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10A5B" w:rsidRPr="00E96E41" w:rsidRDefault="00C10A5B" w:rsidP="00C10A5B">
      <w:pPr>
        <w:pStyle w:val="1"/>
        <w:spacing w:after="240"/>
        <w:rPr>
          <w:rFonts w:ascii="黑体" w:eastAsia="黑体" w:cs="黑体"/>
          <w:color w:val="000000" w:themeColor="text1"/>
          <w:kern w:val="0"/>
          <w:szCs w:val="36"/>
        </w:rPr>
      </w:pPr>
      <w:bookmarkStart w:id="0" w:name="_GoBack"/>
      <w:bookmarkEnd w:id="0"/>
      <w:r w:rsidRPr="00E96E41">
        <w:rPr>
          <w:rFonts w:ascii="黑体" w:eastAsia="黑体" w:cs="黑体" w:hint="eastAsia"/>
          <w:color w:val="000000" w:themeColor="text1"/>
          <w:kern w:val="0"/>
          <w:szCs w:val="36"/>
        </w:rPr>
        <w:t>机电一体化</w:t>
      </w:r>
      <w:r w:rsidR="002F7DDA" w:rsidRPr="00E96E41">
        <w:rPr>
          <w:rFonts w:ascii="黑体" w:eastAsia="黑体" w:cs="黑体" w:hint="eastAsia"/>
          <w:color w:val="000000" w:themeColor="text1"/>
          <w:kern w:val="0"/>
          <w:szCs w:val="36"/>
        </w:rPr>
        <w:t>技术</w:t>
      </w:r>
      <w:r w:rsidRPr="00E96E41">
        <w:rPr>
          <w:rFonts w:ascii="黑体" w:eastAsia="黑体" w:cs="黑体" w:hint="eastAsia"/>
          <w:color w:val="000000" w:themeColor="text1"/>
          <w:kern w:val="0"/>
          <w:szCs w:val="36"/>
        </w:rPr>
        <w:t>专业</w:t>
      </w:r>
      <w:r w:rsidR="005D2388">
        <w:rPr>
          <w:rFonts w:ascii="黑体" w:eastAsia="黑体" w:cs="黑体" w:hint="eastAsia"/>
          <w:color w:val="000000" w:themeColor="text1"/>
          <w:kern w:val="0"/>
          <w:szCs w:val="36"/>
        </w:rPr>
        <w:t>（单招）</w:t>
      </w:r>
      <w:r w:rsidRPr="00E96E41">
        <w:rPr>
          <w:rFonts w:ascii="黑体" w:eastAsia="黑体" w:cs="黑体" w:hint="eastAsia"/>
          <w:color w:val="000000" w:themeColor="text1"/>
          <w:kern w:val="0"/>
          <w:szCs w:val="36"/>
        </w:rPr>
        <w:t>人才培养方案</w:t>
      </w:r>
    </w:p>
    <w:p w:rsidR="00C10A5B" w:rsidRPr="00E96E41" w:rsidRDefault="00C10A5B" w:rsidP="005D2388">
      <w:pPr>
        <w:adjustRightInd w:val="0"/>
        <w:snapToGrid w:val="0"/>
        <w:spacing w:beforeLines="100" w:before="240" w:afterLines="100" w:after="240" w:line="360" w:lineRule="auto"/>
        <w:jc w:val="center"/>
        <w:rPr>
          <w:rFonts w:eastAsia="仿宋_GB2312"/>
          <w:color w:val="000000" w:themeColor="text1"/>
          <w:sz w:val="24"/>
        </w:rPr>
      </w:pPr>
      <w:r w:rsidRPr="00E96E41">
        <w:rPr>
          <w:rFonts w:eastAsia="仿宋_GB2312" w:hint="eastAsia"/>
          <w:color w:val="000000" w:themeColor="text1"/>
          <w:sz w:val="24"/>
        </w:rPr>
        <w:t>（专业负责</w:t>
      </w:r>
      <w:r w:rsidRPr="00E96E41">
        <w:rPr>
          <w:rFonts w:eastAsia="仿宋_GB2312"/>
          <w:color w:val="000000" w:themeColor="text1"/>
          <w:sz w:val="24"/>
        </w:rPr>
        <w:t>人</w:t>
      </w:r>
      <w:r w:rsidRPr="00E96E41">
        <w:rPr>
          <w:rFonts w:eastAsia="仿宋_GB2312" w:hint="eastAsia"/>
          <w:color w:val="000000" w:themeColor="text1"/>
          <w:sz w:val="24"/>
        </w:rPr>
        <w:t>：</w:t>
      </w:r>
      <w:proofErr w:type="gramStart"/>
      <w:r w:rsidRPr="00E96E41">
        <w:rPr>
          <w:rFonts w:eastAsia="仿宋_GB2312" w:hint="eastAsia"/>
          <w:color w:val="000000" w:themeColor="text1"/>
          <w:sz w:val="24"/>
        </w:rPr>
        <w:t>秦艳</w:t>
      </w:r>
      <w:proofErr w:type="gramEnd"/>
      <w:r w:rsidRPr="00E96E41">
        <w:rPr>
          <w:rFonts w:eastAsia="仿宋_GB2312" w:hint="eastAsia"/>
          <w:color w:val="000000" w:themeColor="text1"/>
          <w:sz w:val="24"/>
        </w:rPr>
        <w:t xml:space="preserve">　审核人：</w:t>
      </w:r>
      <w:proofErr w:type="gramStart"/>
      <w:r w:rsidR="00B62FD1">
        <w:rPr>
          <w:rFonts w:eastAsia="仿宋_GB2312" w:hint="eastAsia"/>
          <w:color w:val="000000" w:themeColor="text1"/>
          <w:sz w:val="24"/>
        </w:rPr>
        <w:t>鲁怀敏</w:t>
      </w:r>
      <w:proofErr w:type="gramEnd"/>
      <w:r w:rsidRPr="00E96E41">
        <w:rPr>
          <w:rFonts w:eastAsia="仿宋_GB2312" w:hint="eastAsia"/>
          <w:color w:val="000000" w:themeColor="text1"/>
          <w:sz w:val="24"/>
        </w:rPr>
        <w:t xml:space="preserve"> </w:t>
      </w:r>
      <w:r w:rsidRPr="00E96E41">
        <w:rPr>
          <w:rFonts w:eastAsia="仿宋_GB2312" w:hint="eastAsia"/>
          <w:color w:val="000000" w:themeColor="text1"/>
          <w:sz w:val="24"/>
        </w:rPr>
        <w:t xml:space="preserve">　　系主任：</w:t>
      </w:r>
      <w:proofErr w:type="gramStart"/>
      <w:r w:rsidRPr="00E96E41">
        <w:rPr>
          <w:rFonts w:eastAsia="仿宋_GB2312" w:hint="eastAsia"/>
          <w:color w:val="000000" w:themeColor="text1"/>
          <w:sz w:val="24"/>
        </w:rPr>
        <w:t>缪</w:t>
      </w:r>
      <w:proofErr w:type="gramEnd"/>
      <w:r w:rsidRPr="00E96E41">
        <w:rPr>
          <w:rFonts w:eastAsia="仿宋_GB2312" w:hint="eastAsia"/>
          <w:color w:val="000000" w:themeColor="text1"/>
          <w:sz w:val="24"/>
        </w:rPr>
        <w:t>建成）</w:t>
      </w:r>
    </w:p>
    <w:p w:rsidR="00C10A5B" w:rsidRPr="00E96E41" w:rsidRDefault="00C10A5B" w:rsidP="005D2388">
      <w:pPr>
        <w:pStyle w:val="2"/>
        <w:spacing w:beforeLines="0"/>
        <w:ind w:firstLineChars="71" w:firstLine="199"/>
        <w:rPr>
          <w:color w:val="000000" w:themeColor="text1"/>
          <w:sz w:val="28"/>
          <w:szCs w:val="28"/>
        </w:rPr>
      </w:pPr>
      <w:r w:rsidRPr="00E96E41">
        <w:rPr>
          <w:color w:val="000000" w:themeColor="text1"/>
          <w:sz w:val="28"/>
          <w:szCs w:val="28"/>
        </w:rPr>
        <w:t>一、专业</w:t>
      </w:r>
      <w:r w:rsidRPr="00E96E41">
        <w:rPr>
          <w:rFonts w:hint="eastAsia"/>
          <w:color w:val="000000" w:themeColor="text1"/>
          <w:sz w:val="28"/>
          <w:szCs w:val="28"/>
        </w:rPr>
        <w:t>名称（专业代码）</w:t>
      </w:r>
    </w:p>
    <w:p w:rsidR="00C10A5B" w:rsidRPr="005D2388" w:rsidRDefault="00C10A5B" w:rsidP="005D2388">
      <w:pPr>
        <w:spacing w:line="360" w:lineRule="auto"/>
        <w:ind w:firstLine="480"/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</w:pPr>
      <w:r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机电一体化技术（</w:t>
      </w:r>
      <w:r w:rsidR="00B835F6" w:rsidRPr="005D2388"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  <w:t>4</w:t>
      </w:r>
      <w:r w:rsidRPr="005D2388"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  <w:t>60301</w:t>
      </w:r>
      <w:r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）</w:t>
      </w:r>
    </w:p>
    <w:p w:rsidR="00C10A5B" w:rsidRPr="00E96E41" w:rsidRDefault="00C10A5B" w:rsidP="005D2388">
      <w:pPr>
        <w:pStyle w:val="2"/>
        <w:spacing w:beforeLines="0"/>
        <w:ind w:firstLineChars="71" w:firstLine="199"/>
        <w:rPr>
          <w:color w:val="000000" w:themeColor="text1"/>
          <w:sz w:val="28"/>
          <w:szCs w:val="28"/>
        </w:rPr>
      </w:pPr>
      <w:r w:rsidRPr="00E96E41">
        <w:rPr>
          <w:rFonts w:hint="eastAsia"/>
          <w:color w:val="000000" w:themeColor="text1"/>
          <w:sz w:val="28"/>
          <w:szCs w:val="28"/>
        </w:rPr>
        <w:t>二、入学</w:t>
      </w:r>
      <w:r w:rsidRPr="00E96E41">
        <w:rPr>
          <w:color w:val="000000" w:themeColor="text1"/>
          <w:sz w:val="28"/>
          <w:szCs w:val="28"/>
        </w:rPr>
        <w:t>要求</w:t>
      </w:r>
    </w:p>
    <w:p w:rsidR="004F6B8A" w:rsidRPr="005D2388" w:rsidRDefault="004F6B8A" w:rsidP="005D2388">
      <w:pPr>
        <w:spacing w:line="360" w:lineRule="auto"/>
        <w:ind w:firstLine="480"/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</w:pPr>
      <w:r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中</w:t>
      </w:r>
      <w:r w:rsidR="005D2388"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等职业学校</w:t>
      </w:r>
      <w:r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毕业</w:t>
      </w:r>
    </w:p>
    <w:p w:rsidR="00C10A5B" w:rsidRPr="00E96E41" w:rsidRDefault="00C10A5B" w:rsidP="005D2388">
      <w:pPr>
        <w:pStyle w:val="2"/>
        <w:spacing w:beforeLines="0"/>
        <w:ind w:firstLineChars="71" w:firstLine="199"/>
        <w:rPr>
          <w:color w:val="000000" w:themeColor="text1"/>
          <w:sz w:val="28"/>
          <w:szCs w:val="28"/>
        </w:rPr>
      </w:pPr>
      <w:r w:rsidRPr="00E96E41">
        <w:rPr>
          <w:rFonts w:hint="eastAsia"/>
          <w:color w:val="000000" w:themeColor="text1"/>
          <w:sz w:val="28"/>
          <w:szCs w:val="28"/>
        </w:rPr>
        <w:t>三、基本修业</w:t>
      </w:r>
      <w:r w:rsidRPr="00E96E41">
        <w:rPr>
          <w:color w:val="000000" w:themeColor="text1"/>
          <w:sz w:val="28"/>
          <w:szCs w:val="28"/>
        </w:rPr>
        <w:t>年限</w:t>
      </w:r>
    </w:p>
    <w:p w:rsidR="00C10A5B" w:rsidRPr="005D2388" w:rsidRDefault="00C10A5B" w:rsidP="005D2388">
      <w:pPr>
        <w:spacing w:line="360" w:lineRule="auto"/>
        <w:ind w:firstLine="480"/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</w:pPr>
      <w:r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三年</w:t>
      </w:r>
    </w:p>
    <w:p w:rsidR="00C10A5B" w:rsidRPr="00E96E41" w:rsidRDefault="00C10A5B" w:rsidP="005D2388">
      <w:pPr>
        <w:pStyle w:val="2"/>
        <w:spacing w:beforeLines="0"/>
        <w:ind w:firstLineChars="71" w:firstLine="199"/>
        <w:rPr>
          <w:color w:val="000000" w:themeColor="text1"/>
          <w:sz w:val="28"/>
          <w:szCs w:val="28"/>
        </w:rPr>
      </w:pPr>
      <w:r w:rsidRPr="00E96E41">
        <w:rPr>
          <w:rFonts w:hint="eastAsia"/>
          <w:color w:val="000000" w:themeColor="text1"/>
          <w:sz w:val="28"/>
          <w:szCs w:val="28"/>
        </w:rPr>
        <w:t>四、职业</w:t>
      </w:r>
      <w:r w:rsidRPr="00E96E41">
        <w:rPr>
          <w:color w:val="000000" w:themeColor="text1"/>
          <w:sz w:val="28"/>
          <w:szCs w:val="28"/>
        </w:rPr>
        <w:t>面向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905"/>
        <w:gridCol w:w="1239"/>
        <w:gridCol w:w="1417"/>
        <w:gridCol w:w="2704"/>
        <w:gridCol w:w="1512"/>
      </w:tblGrid>
      <w:tr w:rsidR="00B62FD1" w:rsidRPr="00E96E41" w:rsidTr="005D2388">
        <w:trPr>
          <w:jc w:val="center"/>
        </w:trPr>
        <w:tc>
          <w:tcPr>
            <w:tcW w:w="941" w:type="dxa"/>
            <w:shd w:val="clear" w:color="auto" w:fill="auto"/>
            <w:vAlign w:val="center"/>
          </w:tcPr>
          <w:p w:rsidR="00B62FD1" w:rsidRDefault="00B62FD1" w:rsidP="005D2388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FangSong" w:hint="eastAsia"/>
                <w:color w:val="000000" w:themeColor="text1"/>
                <w:kern w:val="0"/>
                <w:szCs w:val="21"/>
              </w:rPr>
              <w:t>所属专</w:t>
            </w:r>
          </w:p>
          <w:p w:rsidR="00B62FD1" w:rsidRDefault="00B62FD1" w:rsidP="005D2388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FangSong" w:hint="eastAsia"/>
                <w:color w:val="000000" w:themeColor="text1"/>
                <w:kern w:val="0"/>
                <w:szCs w:val="21"/>
              </w:rPr>
              <w:t>业大类</w:t>
            </w:r>
          </w:p>
          <w:p w:rsidR="00B62FD1" w:rsidRPr="00E96E41" w:rsidRDefault="00B62FD1" w:rsidP="005D238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TimesNewRomanPS-BoldMT" w:hint="eastAsia"/>
                <w:b/>
                <w:bCs/>
                <w:color w:val="000000" w:themeColor="text1"/>
                <w:kern w:val="0"/>
                <w:szCs w:val="21"/>
              </w:rPr>
              <w:t>(</w:t>
            </w:r>
            <w:r>
              <w:rPr>
                <w:rFonts w:ascii="宋体" w:hAnsi="宋体" w:cs="FangSong" w:hint="eastAsia"/>
                <w:color w:val="000000" w:themeColor="text1"/>
                <w:kern w:val="0"/>
                <w:szCs w:val="21"/>
              </w:rPr>
              <w:t>代码</w:t>
            </w:r>
            <w:r>
              <w:rPr>
                <w:rFonts w:ascii="宋体" w:hAnsi="宋体" w:cs="TimesNewRomanPS-BoldMT" w:hint="eastAsia"/>
                <w:b/>
                <w:bCs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5D2388" w:rsidRDefault="005D2388" w:rsidP="005D2388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FangSong" w:hint="eastAsia"/>
                <w:color w:val="000000" w:themeColor="text1"/>
                <w:kern w:val="0"/>
                <w:szCs w:val="21"/>
              </w:rPr>
              <w:t>对应行业</w:t>
            </w:r>
          </w:p>
          <w:p w:rsidR="00B62FD1" w:rsidRPr="00E96E41" w:rsidRDefault="005D2388" w:rsidP="005D238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TimesNewRomanPS-BoldMT" w:hint="eastAsia"/>
                <w:b/>
                <w:bCs/>
                <w:color w:val="000000" w:themeColor="text1"/>
                <w:kern w:val="0"/>
                <w:szCs w:val="21"/>
              </w:rPr>
              <w:t>(</w:t>
            </w:r>
            <w:r>
              <w:rPr>
                <w:rFonts w:ascii="宋体" w:hAnsi="宋体" w:cs="FangSong" w:hint="eastAsia"/>
                <w:color w:val="000000" w:themeColor="text1"/>
                <w:kern w:val="0"/>
                <w:szCs w:val="21"/>
              </w:rPr>
              <w:t>代码</w:t>
            </w:r>
            <w:r>
              <w:rPr>
                <w:rFonts w:ascii="宋体" w:hAnsi="宋体" w:cs="TimesNewRomanPS-BoldMT" w:hint="eastAsia"/>
                <w:b/>
                <w:bCs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5D2388" w:rsidRDefault="005D2388" w:rsidP="005D2388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FangSong" w:hint="eastAsia"/>
                <w:color w:val="000000" w:themeColor="text1"/>
                <w:kern w:val="0"/>
                <w:szCs w:val="21"/>
              </w:rPr>
              <w:t>所属</w:t>
            </w:r>
          </w:p>
          <w:p w:rsidR="005D2388" w:rsidRDefault="005D2388" w:rsidP="005D2388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FangSong" w:hint="eastAsia"/>
                <w:color w:val="000000" w:themeColor="text1"/>
                <w:kern w:val="0"/>
                <w:szCs w:val="21"/>
              </w:rPr>
              <w:t>专业类</w:t>
            </w:r>
          </w:p>
          <w:p w:rsidR="00B62FD1" w:rsidRPr="00E96E41" w:rsidRDefault="005D2388" w:rsidP="005D238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TimesNewRomanPS-BoldMT" w:hint="eastAsia"/>
                <w:b/>
                <w:bCs/>
                <w:color w:val="000000" w:themeColor="text1"/>
                <w:kern w:val="0"/>
                <w:szCs w:val="21"/>
              </w:rPr>
              <w:t>(</w:t>
            </w:r>
            <w:r>
              <w:rPr>
                <w:rFonts w:ascii="宋体" w:hAnsi="宋体" w:cs="FangSong" w:hint="eastAsia"/>
                <w:color w:val="000000" w:themeColor="text1"/>
                <w:kern w:val="0"/>
                <w:szCs w:val="21"/>
              </w:rPr>
              <w:t>代码</w:t>
            </w:r>
            <w:r>
              <w:rPr>
                <w:rFonts w:ascii="宋体" w:hAnsi="宋体" w:cs="TimesNewRomanPS-BoldMT" w:hint="eastAsia"/>
                <w:b/>
                <w:bCs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2FD1" w:rsidRPr="00E96E41" w:rsidRDefault="00B62FD1" w:rsidP="005D238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FangSong" w:hint="eastAsia"/>
                <w:color w:val="000000" w:themeColor="text1"/>
                <w:kern w:val="0"/>
                <w:szCs w:val="21"/>
              </w:rPr>
              <w:t>主要职业类别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B62FD1" w:rsidRDefault="00B62FD1" w:rsidP="005D2388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FangSong" w:hint="eastAsia"/>
                <w:color w:val="000000" w:themeColor="text1"/>
                <w:kern w:val="0"/>
                <w:szCs w:val="21"/>
              </w:rPr>
              <w:t>主要岗位类</w:t>
            </w:r>
          </w:p>
          <w:p w:rsidR="00B62FD1" w:rsidRDefault="00B62FD1" w:rsidP="005D2388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FangSong" w:hint="eastAsia"/>
                <w:color w:val="000000" w:themeColor="text1"/>
                <w:kern w:val="0"/>
                <w:szCs w:val="21"/>
              </w:rPr>
              <w:t>别或技术领</w:t>
            </w:r>
          </w:p>
          <w:p w:rsidR="00B62FD1" w:rsidRPr="00E96E41" w:rsidRDefault="00B62FD1" w:rsidP="005D238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FangSong" w:hint="eastAsia"/>
                <w:color w:val="000000" w:themeColor="text1"/>
                <w:kern w:val="0"/>
                <w:szCs w:val="21"/>
              </w:rPr>
              <w:t>域举例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62FD1" w:rsidRPr="00E96E41" w:rsidRDefault="00B62FD1" w:rsidP="005D238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FangSong" w:hint="eastAsia"/>
                <w:color w:val="000000" w:themeColor="text1"/>
                <w:kern w:val="0"/>
                <w:szCs w:val="21"/>
              </w:rPr>
              <w:t>职业资格或职业技能等级证书举例</w:t>
            </w:r>
          </w:p>
        </w:tc>
      </w:tr>
      <w:tr w:rsidR="00B62FD1" w:rsidRPr="00E96E41" w:rsidTr="005D2388">
        <w:trPr>
          <w:trHeight w:val="1908"/>
          <w:jc w:val="center"/>
        </w:trPr>
        <w:tc>
          <w:tcPr>
            <w:tcW w:w="941" w:type="dxa"/>
            <w:shd w:val="clear" w:color="auto" w:fill="auto"/>
            <w:vAlign w:val="center"/>
          </w:tcPr>
          <w:p w:rsidR="00B62FD1" w:rsidRDefault="00B62FD1" w:rsidP="005D2388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FangSong" w:hint="eastAsia"/>
                <w:color w:val="000000" w:themeColor="text1"/>
                <w:kern w:val="0"/>
                <w:szCs w:val="21"/>
              </w:rPr>
              <w:t>装备制造</w:t>
            </w:r>
          </w:p>
          <w:p w:rsidR="00B62FD1" w:rsidRDefault="00B62FD1" w:rsidP="005D2388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FangSong" w:hint="eastAsia"/>
                <w:color w:val="000000" w:themeColor="text1"/>
                <w:kern w:val="0"/>
                <w:szCs w:val="21"/>
              </w:rPr>
              <w:t>大类</w:t>
            </w:r>
          </w:p>
          <w:p w:rsidR="00B62FD1" w:rsidRPr="00E96E41" w:rsidRDefault="00B62FD1" w:rsidP="005D2388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FangSong" w:hint="eastAsia"/>
                <w:color w:val="000000" w:themeColor="text1"/>
                <w:kern w:val="0"/>
                <w:szCs w:val="21"/>
              </w:rPr>
              <w:t>（46）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62FD1" w:rsidRDefault="00B62FD1" w:rsidP="005D2388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FangSong" w:hint="eastAsia"/>
                <w:color w:val="000000" w:themeColor="text1"/>
                <w:kern w:val="0"/>
                <w:szCs w:val="21"/>
              </w:rPr>
              <w:t>自动化类</w:t>
            </w:r>
          </w:p>
          <w:p w:rsidR="00B62FD1" w:rsidRPr="00E96E41" w:rsidRDefault="00B62FD1" w:rsidP="005D2388">
            <w:pPr>
              <w:jc w:val="center"/>
              <w:rPr>
                <w:rFonts w:ascii="宋体" w:hAnsi="宋体" w:cs="FangSong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FangSong" w:hint="eastAsia"/>
                <w:color w:val="000000" w:themeColor="text1"/>
                <w:kern w:val="0"/>
                <w:szCs w:val="21"/>
              </w:rPr>
              <w:t>（4603）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B62FD1" w:rsidRPr="00E96E41" w:rsidRDefault="005D2388" w:rsidP="005D2388">
            <w:pPr>
              <w:jc w:val="center"/>
              <w:rPr>
                <w:rFonts w:ascii="宋体" w:hAnsi="宋体" w:cs="FangSong"/>
                <w:color w:val="000000" w:themeColor="text1"/>
                <w:kern w:val="0"/>
                <w:szCs w:val="21"/>
              </w:rPr>
            </w:pPr>
            <w:r w:rsidRPr="005D2388">
              <w:rPr>
                <w:rFonts w:ascii="宋体" w:hAnsi="宋体" w:cs="FangSong" w:hint="eastAsia"/>
                <w:color w:val="000000" w:themeColor="text1"/>
                <w:kern w:val="0"/>
                <w:szCs w:val="21"/>
              </w:rPr>
              <w:t>机电一体化技术（460301）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2FD1" w:rsidRDefault="00B62FD1" w:rsidP="005D2388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FangSong" w:hint="eastAsia"/>
                <w:color w:val="000000" w:themeColor="text1"/>
                <w:kern w:val="0"/>
                <w:szCs w:val="21"/>
              </w:rPr>
              <w:t>设备工程技术人员</w:t>
            </w:r>
          </w:p>
          <w:p w:rsidR="00B62FD1" w:rsidRPr="00E96E41" w:rsidRDefault="00B62FD1" w:rsidP="005D2388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FangSong" w:hint="eastAsia"/>
                <w:color w:val="000000" w:themeColor="text1"/>
                <w:kern w:val="0"/>
                <w:szCs w:val="21"/>
              </w:rPr>
              <w:t>机械设备修理人员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B62FD1" w:rsidRDefault="00B62FD1" w:rsidP="005D2388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FangSong" w:hint="eastAsia"/>
                <w:color w:val="000000" w:themeColor="text1"/>
                <w:kern w:val="0"/>
                <w:szCs w:val="21"/>
              </w:rPr>
              <w:t>机电一体化设备维修技术员</w:t>
            </w:r>
          </w:p>
          <w:p w:rsidR="00B62FD1" w:rsidRDefault="00B62FD1" w:rsidP="005D2388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FangSong" w:hint="eastAsia"/>
                <w:color w:val="000000" w:themeColor="text1"/>
                <w:kern w:val="0"/>
                <w:szCs w:val="21"/>
              </w:rPr>
              <w:t>自动生产线运维技术员</w:t>
            </w:r>
          </w:p>
          <w:p w:rsidR="00B62FD1" w:rsidRDefault="00B62FD1" w:rsidP="005D2388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FangSong" w:hint="eastAsia"/>
                <w:color w:val="000000" w:themeColor="text1"/>
                <w:kern w:val="0"/>
                <w:szCs w:val="21"/>
              </w:rPr>
              <w:t>工业机器人应用技术员</w:t>
            </w:r>
          </w:p>
          <w:p w:rsidR="00B62FD1" w:rsidRDefault="00B62FD1" w:rsidP="005D2388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FangSong" w:hint="eastAsia"/>
                <w:color w:val="000000" w:themeColor="text1"/>
                <w:kern w:val="0"/>
                <w:szCs w:val="21"/>
              </w:rPr>
              <w:t>机电一体化设备生产管理员</w:t>
            </w:r>
          </w:p>
          <w:p w:rsidR="00B62FD1" w:rsidRDefault="00B62FD1" w:rsidP="005D2388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FangSong" w:hint="eastAsia"/>
                <w:color w:val="000000" w:themeColor="text1"/>
                <w:kern w:val="0"/>
                <w:szCs w:val="21"/>
              </w:rPr>
              <w:t>机电一体化设备销售和技术支持技术员</w:t>
            </w:r>
          </w:p>
          <w:p w:rsidR="00B62FD1" w:rsidRPr="00E96E41" w:rsidRDefault="00B62FD1" w:rsidP="005D2388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FangSong" w:hint="eastAsia"/>
                <w:color w:val="000000" w:themeColor="text1"/>
                <w:kern w:val="0"/>
                <w:szCs w:val="21"/>
              </w:rPr>
              <w:t>机电一体化设备技改技术员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62FD1" w:rsidRDefault="00B62FD1" w:rsidP="005D2388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FangSong" w:hint="eastAsia"/>
                <w:color w:val="000000" w:themeColor="text1"/>
                <w:kern w:val="0"/>
                <w:szCs w:val="21"/>
              </w:rPr>
              <w:t>钳工</w:t>
            </w:r>
          </w:p>
          <w:p w:rsidR="00B62FD1" w:rsidRPr="00E96E41" w:rsidRDefault="00B62FD1" w:rsidP="005D2388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FangSong" w:hint="eastAsia"/>
                <w:color w:val="000000" w:themeColor="text1"/>
                <w:kern w:val="0"/>
                <w:szCs w:val="21"/>
              </w:rPr>
              <w:t>电工</w:t>
            </w:r>
          </w:p>
        </w:tc>
      </w:tr>
    </w:tbl>
    <w:p w:rsidR="00870FE6" w:rsidRPr="00E96E41" w:rsidRDefault="00C10A5B" w:rsidP="005D2388">
      <w:pPr>
        <w:pStyle w:val="2"/>
        <w:spacing w:beforeLines="0"/>
        <w:ind w:firstLineChars="71" w:firstLine="199"/>
        <w:rPr>
          <w:color w:val="000000" w:themeColor="text1"/>
          <w:sz w:val="28"/>
          <w:szCs w:val="28"/>
        </w:rPr>
      </w:pPr>
      <w:r w:rsidRPr="00E96E41">
        <w:rPr>
          <w:rFonts w:hint="eastAsia"/>
          <w:color w:val="000000" w:themeColor="text1"/>
          <w:sz w:val="28"/>
          <w:szCs w:val="28"/>
        </w:rPr>
        <w:t>五</w:t>
      </w:r>
      <w:r w:rsidRPr="00E96E41">
        <w:rPr>
          <w:color w:val="000000" w:themeColor="text1"/>
          <w:sz w:val="28"/>
          <w:szCs w:val="28"/>
        </w:rPr>
        <w:t>、</w:t>
      </w:r>
      <w:r w:rsidRPr="00E96E41">
        <w:rPr>
          <w:rFonts w:hint="eastAsia"/>
          <w:color w:val="000000" w:themeColor="text1"/>
          <w:sz w:val="28"/>
          <w:szCs w:val="28"/>
        </w:rPr>
        <w:t>培养</w:t>
      </w:r>
      <w:r w:rsidRPr="00E96E41">
        <w:rPr>
          <w:color w:val="000000" w:themeColor="text1"/>
          <w:sz w:val="28"/>
          <w:szCs w:val="28"/>
        </w:rPr>
        <w:t>目标</w:t>
      </w:r>
    </w:p>
    <w:p w:rsidR="00870FE6" w:rsidRPr="00E96E41" w:rsidRDefault="00870FE6" w:rsidP="005D2388">
      <w:pPr>
        <w:pStyle w:val="2"/>
        <w:spacing w:beforeLines="0"/>
        <w:ind w:firstLineChars="171" w:firstLine="410"/>
        <w:rPr>
          <w:color w:val="000000" w:themeColor="text1"/>
          <w:sz w:val="28"/>
          <w:szCs w:val="28"/>
        </w:rPr>
      </w:pPr>
      <w:r w:rsidRPr="00E96E41">
        <w:rPr>
          <w:rFonts w:hint="eastAsia"/>
          <w:color w:val="000000" w:themeColor="text1"/>
        </w:rPr>
        <w:t>（一）培养目标</w:t>
      </w:r>
    </w:p>
    <w:p w:rsidR="00C10A5B" w:rsidRPr="005D2388" w:rsidRDefault="00C10A5B" w:rsidP="005D2388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</w:pPr>
      <w:r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本专业培养理想信念坚定，德、智、体、美、</w:t>
      </w:r>
      <w:proofErr w:type="gramStart"/>
      <w:r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劳</w:t>
      </w:r>
      <w:proofErr w:type="gramEnd"/>
      <w:r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全面发展，具有一定的科学文化水平，良好的人文素养、职业道德和创新意识，精益求精的工匠精神，较强的就业能力和可持续发展的能力；掌握本专业知识和技术技能，面向通用设备制造业，金属制品、机械和设备修理业的设备工程技术人员、机械设备修理人员等职业群，能够从事自动生产线运维、工业机器人应用、机电一体化设备生产管理、销售和技术支持、技改、维修工作的高素质技术技能人才。</w:t>
      </w:r>
    </w:p>
    <w:p w:rsidR="00870FE6" w:rsidRPr="00E96E41" w:rsidRDefault="00870FE6" w:rsidP="00870FE6">
      <w:pPr>
        <w:pStyle w:val="2"/>
        <w:spacing w:before="120" w:line="360" w:lineRule="auto"/>
        <w:ind w:firstLine="480"/>
        <w:rPr>
          <w:color w:val="000000" w:themeColor="text1"/>
        </w:rPr>
      </w:pPr>
      <w:r w:rsidRPr="00E96E41">
        <w:rPr>
          <w:rFonts w:hint="eastAsia"/>
          <w:color w:val="000000" w:themeColor="text1"/>
        </w:rPr>
        <w:t>（二）培养规格</w:t>
      </w:r>
    </w:p>
    <w:p w:rsidR="00C10A5B" w:rsidRPr="005D2388" w:rsidRDefault="00C10A5B" w:rsidP="005D2388">
      <w:pPr>
        <w:spacing w:line="360" w:lineRule="auto"/>
        <w:ind w:firstLine="480"/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</w:pPr>
      <w:r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本专业毕业生应在素质、知识和能力方面达到以下要求。</w:t>
      </w:r>
    </w:p>
    <w:p w:rsidR="00870FE6" w:rsidRPr="005D2388" w:rsidRDefault="005D2388" w:rsidP="005D2388">
      <w:pPr>
        <w:spacing w:line="360" w:lineRule="auto"/>
        <w:ind w:firstLine="480"/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</w:pPr>
      <w:r w:rsidRPr="005D2388"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  <w:t>1.</w:t>
      </w:r>
      <w:r w:rsidR="00870FE6"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素质</w:t>
      </w:r>
    </w:p>
    <w:p w:rsidR="00C10A5B" w:rsidRPr="005D2388" w:rsidRDefault="00870FE6" w:rsidP="005D2388">
      <w:pPr>
        <w:spacing w:line="360" w:lineRule="auto"/>
        <w:ind w:firstLine="480"/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</w:pPr>
      <w:r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①</w:t>
      </w:r>
      <w:r w:rsidR="00C10A5B"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坚定拥护中国共产党领导和我国社会主义制度，在习近平新时代中国特色社会主义思想指引下，</w:t>
      </w:r>
      <w:proofErr w:type="gramStart"/>
      <w:r w:rsidR="00C10A5B"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践行</w:t>
      </w:r>
      <w:proofErr w:type="gramEnd"/>
      <w:r w:rsidR="00C10A5B"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社会主义核心价值观，具有深厚的爱国情感和中华民族自豪感；</w:t>
      </w:r>
    </w:p>
    <w:p w:rsidR="00C10A5B" w:rsidRPr="005D2388" w:rsidRDefault="00870FE6" w:rsidP="005D2388">
      <w:pPr>
        <w:spacing w:line="360" w:lineRule="auto"/>
        <w:ind w:firstLine="480"/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</w:pPr>
      <w:r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lastRenderedPageBreak/>
        <w:t>②</w:t>
      </w:r>
      <w:r w:rsidR="00C10A5B"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崇尚宪法、遵法守纪、崇德向善、诚实守信、尊重生命、热爱劳动，履行道德准则和行为规范，具有社会责任感和社会参与意识；</w:t>
      </w:r>
    </w:p>
    <w:p w:rsidR="00C10A5B" w:rsidRPr="005D2388" w:rsidRDefault="00870FE6" w:rsidP="005D2388">
      <w:pPr>
        <w:spacing w:line="360" w:lineRule="auto"/>
        <w:ind w:firstLine="480"/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</w:pPr>
      <w:r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③</w:t>
      </w:r>
      <w:r w:rsidR="00C10A5B"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具有质量意识、环保意识、安全意识、信息素养、工匠精神、创新思维；</w:t>
      </w:r>
    </w:p>
    <w:p w:rsidR="00C10A5B" w:rsidRPr="005D2388" w:rsidRDefault="00870FE6" w:rsidP="005D2388">
      <w:pPr>
        <w:spacing w:line="360" w:lineRule="auto"/>
        <w:ind w:firstLine="480"/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</w:pPr>
      <w:r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④</w:t>
      </w:r>
      <w:r w:rsidR="00C10A5B"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勇于奋斗、乐观向上，具有自我管理能力、职业生涯规划的意识，有较强的集体意识和团队合作精神；</w:t>
      </w:r>
    </w:p>
    <w:p w:rsidR="00C10A5B" w:rsidRPr="005D2388" w:rsidRDefault="00870FE6" w:rsidP="005D2388">
      <w:pPr>
        <w:spacing w:line="360" w:lineRule="auto"/>
        <w:ind w:firstLine="480"/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</w:pPr>
      <w:r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⑤</w:t>
      </w:r>
      <w:r w:rsidR="00C10A5B"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具有健康的体魄、心理和健全的人格，掌握基本运动知识和一两项运动技能，养成良好的健身与卫生习惯，良好的行为习惯；</w:t>
      </w:r>
    </w:p>
    <w:p w:rsidR="00C10A5B" w:rsidRPr="005D2388" w:rsidRDefault="00870FE6" w:rsidP="005D2388">
      <w:pPr>
        <w:spacing w:line="360" w:lineRule="auto"/>
        <w:ind w:firstLine="480"/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</w:pPr>
      <w:r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⑥</w:t>
      </w:r>
      <w:r w:rsidR="00C10A5B"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具有一定的审美和人文素养，能够形成一两项艺术特长或爱好。</w:t>
      </w:r>
    </w:p>
    <w:p w:rsidR="00870FE6" w:rsidRPr="005D2388" w:rsidRDefault="005D2388" w:rsidP="005D2388">
      <w:pPr>
        <w:spacing w:line="360" w:lineRule="auto"/>
        <w:ind w:firstLine="480"/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2</w:t>
      </w:r>
      <w:r w:rsidRPr="005D2388"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  <w:t>.</w:t>
      </w:r>
      <w:r w:rsidR="00870FE6"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知识</w:t>
      </w:r>
    </w:p>
    <w:p w:rsidR="00C10A5B" w:rsidRPr="005D2388" w:rsidRDefault="00870FE6" w:rsidP="005D2388">
      <w:pPr>
        <w:spacing w:line="360" w:lineRule="auto"/>
        <w:ind w:firstLine="480"/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</w:pPr>
      <w:r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①</w:t>
      </w:r>
      <w:r w:rsidR="00C10A5B"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掌握必备的思想政治理论、科学文化基础知识和中华优秀传统文化知识；</w:t>
      </w:r>
    </w:p>
    <w:p w:rsidR="00C10A5B" w:rsidRPr="005D2388" w:rsidRDefault="00870FE6" w:rsidP="005D2388">
      <w:pPr>
        <w:spacing w:line="360" w:lineRule="auto"/>
        <w:ind w:firstLine="480"/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</w:pPr>
      <w:r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②</w:t>
      </w:r>
      <w:r w:rsidR="00C10A5B"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熟悉与本专业相关的法律法规以及环境保护、安全消防、文明生产等相关知识；</w:t>
      </w:r>
    </w:p>
    <w:p w:rsidR="00C10A5B" w:rsidRPr="005D2388" w:rsidRDefault="00870FE6" w:rsidP="005D2388">
      <w:pPr>
        <w:spacing w:line="360" w:lineRule="auto"/>
        <w:ind w:firstLine="480"/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</w:pPr>
      <w:r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③</w:t>
      </w:r>
      <w:r w:rsidR="00C10A5B"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掌握绘制机械图、电气图等工程图的基础知识；</w:t>
      </w:r>
    </w:p>
    <w:p w:rsidR="00C10A5B" w:rsidRPr="005D2388" w:rsidRDefault="00870FE6" w:rsidP="005D2388">
      <w:pPr>
        <w:spacing w:line="360" w:lineRule="auto"/>
        <w:ind w:firstLine="480"/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</w:pPr>
      <w:r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④</w:t>
      </w:r>
      <w:r w:rsidR="00C10A5B"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掌握工程力学、机械原理、机械零件、工程材料、公差配合、机械加工等技术的专业知识；</w:t>
      </w:r>
    </w:p>
    <w:p w:rsidR="00C10A5B" w:rsidRPr="005D2388" w:rsidRDefault="00870FE6" w:rsidP="005D2388">
      <w:pPr>
        <w:spacing w:line="360" w:lineRule="auto"/>
        <w:ind w:firstLine="480"/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</w:pPr>
      <w:r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⑤</w:t>
      </w:r>
      <w:r w:rsidR="00C10A5B"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掌握电工与电子、液压与气动、传感器与检测、电机与拖动、运动控制、</w:t>
      </w:r>
      <w:r w:rsidR="00C10A5B" w:rsidRPr="005D2388"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  <w:t xml:space="preserve">PLC </w:t>
      </w:r>
      <w:r w:rsidR="00C10A5B"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控制、工业机器人、人机界面及工业控制网络等技术的专业知识；</w:t>
      </w:r>
    </w:p>
    <w:p w:rsidR="00C10A5B" w:rsidRPr="005D2388" w:rsidRDefault="00870FE6" w:rsidP="005D2388">
      <w:pPr>
        <w:spacing w:line="360" w:lineRule="auto"/>
        <w:ind w:firstLine="480"/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</w:pPr>
      <w:r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⑥</w:t>
      </w:r>
      <w:r w:rsidR="00C10A5B"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掌握典型机电一体化设备的安装调试、维护与维修，自动化生产线和智能制造单元的运行与维护等机电综合知识；</w:t>
      </w:r>
    </w:p>
    <w:p w:rsidR="00C10A5B" w:rsidRPr="005D2388" w:rsidRDefault="00870FE6" w:rsidP="005D2388">
      <w:pPr>
        <w:spacing w:line="360" w:lineRule="auto"/>
        <w:ind w:firstLine="480"/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</w:pPr>
      <w:r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⑦</w:t>
      </w:r>
      <w:r w:rsidR="00C10A5B"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了解各种先进制造模式，掌握智能制造系统的基本概念、系统构成以及制造自动化系统、制造信息系统的基本知识；</w:t>
      </w:r>
    </w:p>
    <w:p w:rsidR="00C10A5B" w:rsidRPr="005D2388" w:rsidRDefault="00870FE6" w:rsidP="005D2388">
      <w:pPr>
        <w:spacing w:line="360" w:lineRule="auto"/>
        <w:ind w:firstLine="480"/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</w:pPr>
      <w:r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⑧</w:t>
      </w:r>
      <w:r w:rsidR="00C10A5B"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了解机电设备安装调试、维护维修相关国家标准与安全规范。</w:t>
      </w:r>
    </w:p>
    <w:p w:rsidR="00870FE6" w:rsidRPr="005D2388" w:rsidRDefault="005D2388" w:rsidP="005D2388">
      <w:pPr>
        <w:spacing w:line="360" w:lineRule="auto"/>
        <w:ind w:firstLine="480"/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3</w:t>
      </w:r>
      <w:r w:rsidRPr="005D2388"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  <w:t>.</w:t>
      </w:r>
      <w:r w:rsidR="00870FE6"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能力</w:t>
      </w:r>
    </w:p>
    <w:p w:rsidR="00C10A5B" w:rsidRPr="005D2388" w:rsidRDefault="00870FE6" w:rsidP="005D2388">
      <w:pPr>
        <w:spacing w:line="360" w:lineRule="auto"/>
        <w:ind w:firstLine="480"/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</w:pPr>
      <w:r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①</w:t>
      </w:r>
      <w:r w:rsidR="00C10A5B"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具有探究学习、终身学习、分析问题和解决问题的能力；</w:t>
      </w:r>
    </w:p>
    <w:p w:rsidR="00C10A5B" w:rsidRPr="005D2388" w:rsidRDefault="00870FE6" w:rsidP="005D2388">
      <w:pPr>
        <w:spacing w:line="360" w:lineRule="auto"/>
        <w:ind w:firstLine="480"/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</w:pPr>
      <w:r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②</w:t>
      </w:r>
      <w:r w:rsidR="00C10A5B"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具有良好的语言、文字表达能力和沟通能力；</w:t>
      </w:r>
    </w:p>
    <w:p w:rsidR="00C10A5B" w:rsidRPr="005D2388" w:rsidRDefault="00870FE6" w:rsidP="005D2388">
      <w:pPr>
        <w:spacing w:line="360" w:lineRule="auto"/>
        <w:ind w:firstLine="480"/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</w:pPr>
      <w:r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③</w:t>
      </w:r>
      <w:r w:rsidR="00C10A5B"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具有本专业必需的信息技术应用和维护能力；</w:t>
      </w:r>
    </w:p>
    <w:p w:rsidR="00C10A5B" w:rsidRPr="005D2388" w:rsidRDefault="00412A62" w:rsidP="005D2388">
      <w:pPr>
        <w:spacing w:line="360" w:lineRule="auto"/>
        <w:ind w:firstLine="480"/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</w:pPr>
      <w:r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④</w:t>
      </w:r>
      <w:r w:rsidR="00C10A5B"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能识读各类机械图、电气图，能运用计算机绘图；</w:t>
      </w:r>
    </w:p>
    <w:p w:rsidR="00C10A5B" w:rsidRPr="005D2388" w:rsidRDefault="00412A62" w:rsidP="005D2388">
      <w:pPr>
        <w:spacing w:line="360" w:lineRule="auto"/>
        <w:ind w:firstLine="480"/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</w:pPr>
      <w:r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⑤</w:t>
      </w:r>
      <w:r w:rsidR="00C10A5B"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能选择和使用常用仪器仪表和工具，能进行常用机械、电气元器件的选型；</w:t>
      </w:r>
    </w:p>
    <w:p w:rsidR="00C10A5B" w:rsidRPr="005D2388" w:rsidRDefault="00412A62" w:rsidP="005D2388">
      <w:pPr>
        <w:spacing w:line="360" w:lineRule="auto"/>
        <w:ind w:firstLine="480"/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</w:pPr>
      <w:r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⑥</w:t>
      </w:r>
      <w:r w:rsidR="00C10A5B"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能根据设备图纸及技术要求进行装配和调试；</w:t>
      </w:r>
    </w:p>
    <w:p w:rsidR="00C10A5B" w:rsidRPr="005D2388" w:rsidRDefault="00412A62" w:rsidP="005D2388">
      <w:pPr>
        <w:spacing w:line="360" w:lineRule="auto"/>
        <w:ind w:firstLine="480"/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</w:pPr>
      <w:r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⑦</w:t>
      </w:r>
      <w:r w:rsidR="00C10A5B"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能进行机电一体化设备控制系统的设计、编程和调试；</w:t>
      </w:r>
    </w:p>
    <w:p w:rsidR="00C10A5B" w:rsidRPr="005D2388" w:rsidRDefault="00412A62" w:rsidP="005D2388">
      <w:pPr>
        <w:spacing w:line="360" w:lineRule="auto"/>
        <w:ind w:firstLine="480"/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</w:pPr>
      <w:r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lastRenderedPageBreak/>
        <w:t>⑧</w:t>
      </w:r>
      <w:r w:rsidR="00C10A5B"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能进行机电一体化设备故障诊断和维修；</w:t>
      </w:r>
    </w:p>
    <w:p w:rsidR="00C10A5B" w:rsidRPr="005D2388" w:rsidRDefault="00412A62" w:rsidP="005D2388">
      <w:pPr>
        <w:spacing w:line="360" w:lineRule="auto"/>
        <w:ind w:firstLine="480"/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</w:pPr>
      <w:r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⑨</w:t>
      </w:r>
      <w:r w:rsidR="00C10A5B"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能对自动化生产线、智能制造单元进行运行管理、维护和调试。</w:t>
      </w:r>
    </w:p>
    <w:p w:rsidR="00412A62" w:rsidRPr="00E96E41" w:rsidRDefault="00412A62" w:rsidP="00412A62">
      <w:pPr>
        <w:pStyle w:val="2"/>
        <w:spacing w:before="120"/>
        <w:ind w:firstLineChars="71" w:firstLine="199"/>
        <w:rPr>
          <w:color w:val="000000" w:themeColor="text1"/>
          <w:sz w:val="28"/>
          <w:szCs w:val="28"/>
        </w:rPr>
      </w:pPr>
      <w:r w:rsidRPr="00E96E41">
        <w:rPr>
          <w:rFonts w:hint="eastAsia"/>
          <w:color w:val="000000" w:themeColor="text1"/>
          <w:sz w:val="28"/>
          <w:szCs w:val="28"/>
        </w:rPr>
        <w:t>六</w:t>
      </w:r>
      <w:r w:rsidRPr="00E96E41">
        <w:rPr>
          <w:color w:val="000000" w:themeColor="text1"/>
          <w:sz w:val="28"/>
          <w:szCs w:val="28"/>
        </w:rPr>
        <w:t>、</w:t>
      </w:r>
      <w:r w:rsidRPr="00E96E41">
        <w:rPr>
          <w:rFonts w:hint="eastAsia"/>
          <w:color w:val="000000" w:themeColor="text1"/>
          <w:sz w:val="28"/>
          <w:szCs w:val="28"/>
        </w:rPr>
        <w:t>课程设置及要求</w:t>
      </w:r>
    </w:p>
    <w:p w:rsidR="00412A62" w:rsidRPr="00E96E41" w:rsidRDefault="00412A62" w:rsidP="005D2388">
      <w:pPr>
        <w:pStyle w:val="2"/>
        <w:spacing w:beforeLines="0"/>
        <w:ind w:firstLine="482"/>
        <w:rPr>
          <w:b/>
          <w:color w:val="000000" w:themeColor="text1"/>
          <w:szCs w:val="24"/>
        </w:rPr>
      </w:pPr>
      <w:r w:rsidRPr="00E96E41">
        <w:rPr>
          <w:rFonts w:hint="eastAsia"/>
          <w:b/>
          <w:color w:val="000000" w:themeColor="text1"/>
          <w:szCs w:val="24"/>
        </w:rPr>
        <w:t>（一）课程设置</w:t>
      </w:r>
    </w:p>
    <w:p w:rsidR="00C10A5B" w:rsidRPr="00E96E41" w:rsidRDefault="00412A62" w:rsidP="00412A62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主要包括底层共享课程、中层专项课程和高层互选课程。</w:t>
      </w:r>
    </w:p>
    <w:p w:rsidR="00412A62" w:rsidRPr="00E96E41" w:rsidRDefault="00412A62" w:rsidP="00412A62">
      <w:pPr>
        <w:spacing w:line="360" w:lineRule="auto"/>
        <w:ind w:firstLineChars="200" w:firstLine="480"/>
        <w:rPr>
          <w:rFonts w:eastAsia="黑体"/>
          <w:color w:val="000000" w:themeColor="text1"/>
          <w:sz w:val="24"/>
          <w:szCs w:val="32"/>
        </w:rPr>
      </w:pPr>
      <w:r w:rsidRPr="00E96E41">
        <w:rPr>
          <w:rFonts w:eastAsia="黑体"/>
          <w:color w:val="000000" w:themeColor="text1"/>
          <w:sz w:val="24"/>
          <w:szCs w:val="32"/>
        </w:rPr>
        <w:t>1.</w:t>
      </w:r>
      <w:r w:rsidRPr="00E96E41">
        <w:rPr>
          <w:rFonts w:eastAsia="黑体" w:hint="eastAsia"/>
          <w:color w:val="000000" w:themeColor="text1"/>
          <w:sz w:val="24"/>
          <w:szCs w:val="32"/>
        </w:rPr>
        <w:t>底层共享课程</w:t>
      </w:r>
    </w:p>
    <w:p w:rsidR="00412A62" w:rsidRPr="00E96E41" w:rsidRDefault="00412A62" w:rsidP="00412A62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bCs w:val="0"/>
          <w:color w:val="000000" w:themeColor="text1"/>
          <w:kern w:val="0"/>
          <w:szCs w:val="24"/>
        </w:rPr>
      </w:pPr>
      <w:r w:rsidRPr="00E96E41">
        <w:rPr>
          <w:rFonts w:asciiTheme="minorEastAsia" w:eastAsiaTheme="minorEastAsia" w:hAnsiTheme="minorEastAsia" w:cs="仿宋" w:hint="eastAsia"/>
          <w:bCs w:val="0"/>
          <w:color w:val="000000" w:themeColor="text1"/>
          <w:kern w:val="0"/>
          <w:szCs w:val="24"/>
        </w:rPr>
        <w:t>（1）</w:t>
      </w:r>
      <w:r w:rsidRPr="00E96E41">
        <w:rPr>
          <w:rFonts w:asciiTheme="minorEastAsia" w:eastAsiaTheme="minorEastAsia" w:hAnsiTheme="minorEastAsia" w:cs="仿宋"/>
          <w:bCs w:val="0"/>
          <w:color w:val="000000" w:themeColor="text1"/>
          <w:kern w:val="0"/>
          <w:szCs w:val="24"/>
        </w:rPr>
        <w:t>公共基础</w:t>
      </w:r>
      <w:r w:rsidRPr="00E96E41">
        <w:rPr>
          <w:rFonts w:asciiTheme="minorEastAsia" w:eastAsiaTheme="minorEastAsia" w:hAnsiTheme="minorEastAsia" w:cs="仿宋" w:hint="eastAsia"/>
          <w:bCs w:val="0"/>
          <w:color w:val="000000" w:themeColor="text1"/>
          <w:kern w:val="0"/>
          <w:szCs w:val="24"/>
        </w:rPr>
        <w:t>课</w:t>
      </w:r>
    </w:p>
    <w:p w:rsidR="004F0364" w:rsidRPr="00530909" w:rsidRDefault="004F0364" w:rsidP="004F0364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根据党和国家有关文件规定，将思想道德修养与法律基础</w:t>
      </w:r>
      <w:r w:rsidRPr="00530909">
        <w:rPr>
          <w:rFonts w:asciiTheme="minorEastAsia" w:eastAsiaTheme="minorEastAsia" w:hAnsiTheme="minorEastAsia" w:cs="仿宋"/>
          <w:kern w:val="0"/>
          <w:szCs w:val="24"/>
        </w:rPr>
        <w:t>、</w:t>
      </w: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思想政治理论教育实践</w:t>
      </w:r>
      <w:r w:rsidRPr="00530909">
        <w:rPr>
          <w:rFonts w:asciiTheme="minorEastAsia" w:eastAsiaTheme="minorEastAsia" w:hAnsiTheme="minorEastAsia" w:cs="仿宋"/>
          <w:kern w:val="0"/>
          <w:szCs w:val="24"/>
        </w:rPr>
        <w:t>、</w:t>
      </w: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毛泽东思想和中国特色社会主义、军事训练</w:t>
      </w:r>
      <w:r w:rsidRPr="00530909">
        <w:rPr>
          <w:rFonts w:asciiTheme="minorEastAsia" w:eastAsiaTheme="minorEastAsia" w:hAnsiTheme="minorEastAsia" w:cs="仿宋"/>
          <w:kern w:val="0"/>
          <w:szCs w:val="24"/>
        </w:rPr>
        <w:t>、</w:t>
      </w: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军事理论、</w:t>
      </w:r>
      <w:r w:rsidRPr="00530909">
        <w:rPr>
          <w:rFonts w:asciiTheme="minorEastAsia" w:eastAsiaTheme="minorEastAsia" w:hAnsiTheme="minorEastAsia" w:cs="仿宋"/>
          <w:kern w:val="0"/>
          <w:szCs w:val="24"/>
        </w:rPr>
        <w:t>形势与政策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（一）</w:t>
      </w: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、</w:t>
      </w:r>
      <w:r w:rsidRPr="00530909">
        <w:rPr>
          <w:rFonts w:asciiTheme="minorEastAsia" w:eastAsiaTheme="minorEastAsia" w:hAnsiTheme="minorEastAsia" w:cs="仿宋"/>
          <w:kern w:val="0"/>
          <w:szCs w:val="24"/>
        </w:rPr>
        <w:t>形势与政策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（二）</w:t>
      </w: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、</w:t>
      </w:r>
      <w:r w:rsidRPr="00530909">
        <w:rPr>
          <w:rFonts w:asciiTheme="minorEastAsia" w:eastAsiaTheme="minorEastAsia" w:hAnsiTheme="minorEastAsia" w:cs="仿宋"/>
          <w:kern w:val="0"/>
          <w:szCs w:val="24"/>
        </w:rPr>
        <w:t>形势与政策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（三）</w:t>
      </w: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、</w:t>
      </w:r>
      <w:r w:rsidRPr="00530909">
        <w:rPr>
          <w:rFonts w:asciiTheme="minorEastAsia" w:eastAsiaTheme="minorEastAsia" w:hAnsiTheme="minorEastAsia" w:cs="仿宋"/>
          <w:kern w:val="0"/>
          <w:szCs w:val="24"/>
        </w:rPr>
        <w:t>形势与政策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（四）</w:t>
      </w: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、大学生心理健康教育</w:t>
      </w:r>
      <w:r w:rsidRPr="00530909">
        <w:rPr>
          <w:rFonts w:asciiTheme="minorEastAsia" w:eastAsiaTheme="minorEastAsia" w:hAnsiTheme="minorEastAsia" w:cs="仿宋"/>
          <w:kern w:val="0"/>
          <w:szCs w:val="24"/>
        </w:rPr>
        <w:t>、</w:t>
      </w: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体育、</w:t>
      </w:r>
      <w:r w:rsidRPr="00530909">
        <w:rPr>
          <w:rFonts w:asciiTheme="minorEastAsia" w:eastAsiaTheme="minorEastAsia" w:hAnsiTheme="minorEastAsia" w:cs="仿宋"/>
          <w:kern w:val="0"/>
          <w:szCs w:val="24"/>
        </w:rPr>
        <w:t>体能训练与体质健康标准测试</w:t>
      </w: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、</w:t>
      </w:r>
      <w:r w:rsidRPr="00530909">
        <w:rPr>
          <w:rFonts w:asciiTheme="minorEastAsia" w:eastAsiaTheme="minorEastAsia" w:hAnsiTheme="minorEastAsia" w:cs="仿宋"/>
          <w:kern w:val="0"/>
          <w:szCs w:val="24"/>
        </w:rPr>
        <w:t>经济数学</w:t>
      </w: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、</w:t>
      </w:r>
      <w:r w:rsidR="005D2388">
        <w:rPr>
          <w:rFonts w:eastAsiaTheme="minorEastAsia" w:hint="eastAsia"/>
          <w:kern w:val="0"/>
          <w:szCs w:val="24"/>
        </w:rPr>
        <w:t>Office</w:t>
      </w:r>
      <w:r w:rsidR="005D2388">
        <w:rPr>
          <w:rFonts w:eastAsiaTheme="minorEastAsia" w:hint="eastAsia"/>
          <w:kern w:val="0"/>
          <w:szCs w:val="24"/>
        </w:rPr>
        <w:t>高级应用</w:t>
      </w: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、实用</w:t>
      </w:r>
      <w:r w:rsidRPr="00530909">
        <w:rPr>
          <w:rFonts w:asciiTheme="minorEastAsia" w:eastAsiaTheme="minorEastAsia" w:hAnsiTheme="minorEastAsia" w:cs="仿宋"/>
          <w:kern w:val="0"/>
          <w:szCs w:val="24"/>
        </w:rPr>
        <w:t>英语</w:t>
      </w: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等</w:t>
      </w:r>
      <w:r w:rsidRPr="00530909">
        <w:rPr>
          <w:rFonts w:asciiTheme="minorEastAsia" w:eastAsiaTheme="minorEastAsia" w:hAnsiTheme="minorEastAsia" w:cs="仿宋"/>
          <w:kern w:val="0"/>
          <w:szCs w:val="24"/>
        </w:rPr>
        <w:t>列为公共基础必修</w:t>
      </w: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课；开设</w:t>
      </w:r>
      <w:r w:rsidRPr="00530909">
        <w:rPr>
          <w:rFonts w:asciiTheme="minorEastAsia" w:eastAsiaTheme="minorEastAsia" w:hAnsiTheme="minorEastAsia" w:cs="仿宋"/>
          <w:kern w:val="0"/>
          <w:szCs w:val="24"/>
        </w:rPr>
        <w:t>大学生职业发展与就业指导</w:t>
      </w: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，</w:t>
      </w:r>
      <w:r w:rsidRPr="00530909">
        <w:rPr>
          <w:rFonts w:asciiTheme="minorEastAsia" w:eastAsiaTheme="minorEastAsia" w:hAnsiTheme="minorEastAsia" w:cs="仿宋"/>
          <w:kern w:val="0"/>
          <w:szCs w:val="24"/>
        </w:rPr>
        <w:t>将其</w:t>
      </w: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作</w:t>
      </w:r>
      <w:r w:rsidRPr="00530909">
        <w:rPr>
          <w:rFonts w:asciiTheme="minorEastAsia" w:eastAsiaTheme="minorEastAsia" w:hAnsiTheme="minorEastAsia" w:cs="仿宋"/>
          <w:kern w:val="0"/>
          <w:szCs w:val="24"/>
        </w:rPr>
        <w:t>为</w:t>
      </w: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创新</w:t>
      </w:r>
      <w:r w:rsidRPr="00530909">
        <w:rPr>
          <w:rFonts w:asciiTheme="minorEastAsia" w:eastAsiaTheme="minorEastAsia" w:hAnsiTheme="minorEastAsia" w:cs="仿宋"/>
          <w:kern w:val="0"/>
          <w:szCs w:val="24"/>
        </w:rPr>
        <w:t>创业基础课。</w:t>
      </w:r>
    </w:p>
    <w:p w:rsidR="00412A62" w:rsidRPr="00E96E41" w:rsidRDefault="00412A62" w:rsidP="00412A62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bCs w:val="0"/>
          <w:color w:val="000000" w:themeColor="text1"/>
          <w:kern w:val="0"/>
          <w:szCs w:val="24"/>
        </w:rPr>
      </w:pPr>
      <w:r w:rsidRPr="00E96E41">
        <w:rPr>
          <w:rFonts w:asciiTheme="minorEastAsia" w:eastAsiaTheme="minorEastAsia" w:hAnsiTheme="minorEastAsia" w:cs="仿宋" w:hint="eastAsia"/>
          <w:bCs w:val="0"/>
          <w:color w:val="000000" w:themeColor="text1"/>
          <w:kern w:val="0"/>
          <w:szCs w:val="24"/>
        </w:rPr>
        <w:t>（2）专业共享课</w:t>
      </w:r>
    </w:p>
    <w:p w:rsidR="00412A62" w:rsidRPr="00E96E41" w:rsidRDefault="00412A62" w:rsidP="00412A62">
      <w:pPr>
        <w:spacing w:line="360" w:lineRule="auto"/>
        <w:ind w:firstLine="480"/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包括计算机绘图、电工学基础、工业机器人示教编程、智能传感器与应用技术、智能制造技术概论等专业共享课程。</w:t>
      </w:r>
    </w:p>
    <w:p w:rsidR="00412A62" w:rsidRPr="00E96E41" w:rsidRDefault="00412A62" w:rsidP="00412A62">
      <w:pPr>
        <w:spacing w:line="360" w:lineRule="auto"/>
        <w:ind w:firstLineChars="200" w:firstLine="480"/>
        <w:rPr>
          <w:rFonts w:eastAsia="黑体"/>
          <w:color w:val="000000" w:themeColor="text1"/>
          <w:sz w:val="24"/>
          <w:szCs w:val="32"/>
        </w:rPr>
      </w:pPr>
      <w:r w:rsidRPr="00E96E41">
        <w:rPr>
          <w:rFonts w:eastAsia="黑体"/>
          <w:color w:val="000000" w:themeColor="text1"/>
          <w:sz w:val="24"/>
          <w:szCs w:val="32"/>
        </w:rPr>
        <w:t>2.</w:t>
      </w:r>
      <w:r w:rsidRPr="00E96E41">
        <w:rPr>
          <w:rFonts w:eastAsia="黑体" w:hint="eastAsia"/>
          <w:color w:val="000000" w:themeColor="text1"/>
          <w:sz w:val="24"/>
          <w:szCs w:val="32"/>
        </w:rPr>
        <w:t>中层专项课程</w:t>
      </w:r>
    </w:p>
    <w:p w:rsidR="00412A62" w:rsidRPr="00E96E41" w:rsidRDefault="00412A62" w:rsidP="00412A62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bCs w:val="0"/>
          <w:color w:val="000000" w:themeColor="text1"/>
          <w:kern w:val="0"/>
          <w:szCs w:val="24"/>
        </w:rPr>
      </w:pPr>
      <w:r w:rsidRPr="00E96E41">
        <w:rPr>
          <w:rFonts w:asciiTheme="minorEastAsia" w:eastAsiaTheme="minorEastAsia" w:hAnsiTheme="minorEastAsia" w:cs="仿宋" w:hint="eastAsia"/>
          <w:bCs w:val="0"/>
          <w:color w:val="000000" w:themeColor="text1"/>
          <w:kern w:val="0"/>
          <w:szCs w:val="24"/>
        </w:rPr>
        <w:t>包括专业方向课程和专业实践课程，包括以下主要教学内容：</w:t>
      </w:r>
    </w:p>
    <w:p w:rsidR="00412A62" w:rsidRPr="00E96E41" w:rsidRDefault="004F0364" w:rsidP="00412A62">
      <w:pPr>
        <w:spacing w:line="360" w:lineRule="auto"/>
        <w:ind w:firstLine="480"/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</w:pPr>
      <w:r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（1）</w:t>
      </w:r>
      <w:r w:rsidR="00B361E5"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专业方向课程：</w:t>
      </w:r>
      <w:r w:rsidR="00A97575" w:rsidRPr="00E96E41"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  <w:t>机械设计、电机与电气控制技术、液压与气压传动技术、计算机3D</w:t>
      </w:r>
      <w:r w:rsidR="00CF351A"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  <w:t>绘图</w:t>
      </w:r>
      <w:r w:rsidR="00A97575" w:rsidRPr="00E96E41"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  <w:t>、可编程控制器应用技术、</w:t>
      </w:r>
      <w:r w:rsidR="00CF351A" w:rsidRPr="00CF351A"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  <w:t>人机界面组态及应用技术</w:t>
      </w:r>
      <w:r w:rsidR="00A97575" w:rsidRPr="00E96E41"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  <w:t>。</w:t>
      </w:r>
    </w:p>
    <w:p w:rsidR="00A97575" w:rsidRPr="00E96E41" w:rsidRDefault="004F0364" w:rsidP="00412A62">
      <w:pPr>
        <w:spacing w:line="360" w:lineRule="auto"/>
        <w:ind w:firstLine="480"/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</w:pPr>
      <w:r w:rsidRPr="005D2388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（2）</w:t>
      </w:r>
      <w:r w:rsidR="00A97575"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专业实践课程：</w:t>
      </w:r>
      <w:r w:rsidR="00A97575" w:rsidRPr="00E96E41"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  <w:t>机械制图测绘实训、装配钳工实训、维修电工初级操作认证实训、机械设计基础实训、微机控制技术应用认知实训、液压传动系统认知实训、数控机床编程与操作初级实训、可编程控制器应用技术中级实训</w:t>
      </w:r>
      <w:r w:rsidR="00CF351A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、</w:t>
      </w:r>
      <w:r w:rsidR="00CF351A" w:rsidRPr="00CF351A"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  <w:t>机电综合实训</w:t>
      </w:r>
      <w:r w:rsidR="00A97575" w:rsidRPr="00E96E41"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  <w:t>。</w:t>
      </w:r>
    </w:p>
    <w:p w:rsidR="00E96E41" w:rsidRPr="00E96E41" w:rsidRDefault="00E96E41" w:rsidP="00E96E41">
      <w:pPr>
        <w:spacing w:line="360" w:lineRule="auto"/>
        <w:ind w:firstLineChars="200" w:firstLine="480"/>
        <w:rPr>
          <w:rFonts w:eastAsia="黑体"/>
          <w:color w:val="000000" w:themeColor="text1"/>
          <w:sz w:val="24"/>
          <w:szCs w:val="32"/>
        </w:rPr>
      </w:pPr>
      <w:r w:rsidRPr="00E96E41">
        <w:rPr>
          <w:rFonts w:eastAsia="黑体" w:hint="eastAsia"/>
          <w:color w:val="000000" w:themeColor="text1"/>
          <w:sz w:val="24"/>
          <w:szCs w:val="32"/>
        </w:rPr>
        <w:t>3</w:t>
      </w:r>
      <w:r w:rsidRPr="00E96E41">
        <w:rPr>
          <w:rFonts w:eastAsia="黑体"/>
          <w:color w:val="000000" w:themeColor="text1"/>
          <w:sz w:val="24"/>
          <w:szCs w:val="32"/>
        </w:rPr>
        <w:t>.</w:t>
      </w:r>
      <w:r w:rsidRPr="00E96E41">
        <w:rPr>
          <w:rFonts w:eastAsia="黑体" w:hint="eastAsia"/>
          <w:color w:val="000000" w:themeColor="text1"/>
          <w:sz w:val="24"/>
          <w:szCs w:val="32"/>
        </w:rPr>
        <w:t>高层互选课程</w:t>
      </w:r>
    </w:p>
    <w:p w:rsidR="00E96E41" w:rsidRPr="00E96E41" w:rsidRDefault="00E96E41" w:rsidP="00E96E4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</w:pPr>
      <w:r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（1）专业拓展必修课</w:t>
      </w:r>
    </w:p>
    <w:p w:rsidR="00E96E41" w:rsidRPr="00E96E41" w:rsidRDefault="00E96E41" w:rsidP="00E96E4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</w:pPr>
      <w:r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包括以下主要教学内</w:t>
      </w:r>
      <w:r w:rsidRPr="00E96E41">
        <w:rPr>
          <w:rFonts w:asciiTheme="minorEastAsia" w:eastAsiaTheme="minorEastAsia" w:hAnsiTheme="minorEastAsia" w:cs="仿宋" w:hint="eastAsia"/>
          <w:bCs w:val="0"/>
          <w:color w:val="000000" w:themeColor="text1"/>
          <w:kern w:val="0"/>
          <w:szCs w:val="24"/>
        </w:rPr>
        <w:t>容：</w:t>
      </w:r>
      <w:r w:rsidRPr="00E96E41">
        <w:rPr>
          <w:rFonts w:asciiTheme="minorEastAsia" w:eastAsiaTheme="minorEastAsia" w:hAnsiTheme="minorEastAsia" w:cs="仿宋"/>
          <w:bCs w:val="0"/>
          <w:color w:val="000000" w:themeColor="text1"/>
          <w:kern w:val="0"/>
          <w:szCs w:val="24"/>
        </w:rPr>
        <w:t>机械制图、工程材料与加工制造、C语言程序设计、微机控制技术、数控机床编程与操作、专业创新创业实训、劳动教育、顶岗实习（机电一体化技术）</w:t>
      </w:r>
      <w:r w:rsidRPr="008A5178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、</w:t>
      </w:r>
      <w:r w:rsidR="008A5178" w:rsidRPr="008A5178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毕业实习报告</w:t>
      </w:r>
      <w:r w:rsidRPr="008A5178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（机电一体</w:t>
      </w:r>
      <w:r>
        <w:rPr>
          <w:rFonts w:asciiTheme="minorEastAsia" w:eastAsiaTheme="minorEastAsia" w:hAnsiTheme="minorEastAsia" w:cs="仿宋"/>
          <w:bCs w:val="0"/>
          <w:color w:val="000000" w:themeColor="text1"/>
          <w:kern w:val="0"/>
          <w:szCs w:val="24"/>
        </w:rPr>
        <w:t>化技术）。</w:t>
      </w:r>
    </w:p>
    <w:p w:rsidR="00E96E41" w:rsidRPr="00E96E41" w:rsidRDefault="00E96E41" w:rsidP="00E96E4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</w:pPr>
      <w:r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（2）专业拓展选修课</w:t>
      </w:r>
    </w:p>
    <w:p w:rsidR="00E96E41" w:rsidRPr="00E96E41" w:rsidRDefault="00E96E41" w:rsidP="00E96E41">
      <w:pPr>
        <w:pStyle w:val="2"/>
        <w:keepNext w:val="0"/>
        <w:keepLines w:val="0"/>
        <w:spacing w:beforeLines="0" w:line="360" w:lineRule="auto"/>
        <w:ind w:firstLine="480"/>
        <w:rPr>
          <w:color w:val="000000" w:themeColor="text1"/>
        </w:rPr>
      </w:pPr>
      <w:r w:rsidRPr="00E96E41">
        <w:rPr>
          <w:rFonts w:asciiTheme="minorEastAsia" w:eastAsiaTheme="minorEastAsia" w:hAnsiTheme="minorEastAsia" w:cs="仿宋"/>
          <w:bCs w:val="0"/>
          <w:color w:val="000000" w:themeColor="text1"/>
          <w:kern w:val="0"/>
          <w:szCs w:val="24"/>
        </w:rPr>
        <w:t>开设</w:t>
      </w:r>
      <w:r w:rsidRPr="00E96E4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关于</w:t>
      </w:r>
      <w:r w:rsidRPr="00E96E41">
        <w:rPr>
          <w:rFonts w:asciiTheme="minorEastAsia" w:eastAsiaTheme="minorEastAsia" w:hAnsiTheme="minorEastAsia" w:cs="仿宋"/>
          <w:bCs w:val="0"/>
          <w:color w:val="000000" w:themeColor="text1"/>
          <w:kern w:val="0"/>
          <w:szCs w:val="24"/>
        </w:rPr>
        <w:t>安全教育、绿色环保、金融知识、社会责任、人口资源、管理等人文素养、</w:t>
      </w:r>
      <w:r w:rsidRPr="00E96E41">
        <w:rPr>
          <w:rFonts w:asciiTheme="minorEastAsia" w:eastAsiaTheme="minorEastAsia" w:hAnsiTheme="minorEastAsia" w:cs="仿宋"/>
          <w:bCs w:val="0"/>
          <w:color w:val="000000" w:themeColor="text1"/>
          <w:kern w:val="0"/>
          <w:szCs w:val="24"/>
        </w:rPr>
        <w:lastRenderedPageBreak/>
        <w:t>科学素养</w:t>
      </w:r>
      <w:r w:rsidRPr="00E96E41">
        <w:rPr>
          <w:rFonts w:asciiTheme="minorEastAsia" w:eastAsiaTheme="minorEastAsia" w:hAnsiTheme="minorEastAsia" w:cs="仿宋" w:hint="eastAsia"/>
          <w:bCs w:val="0"/>
          <w:color w:val="000000" w:themeColor="text1"/>
          <w:kern w:val="0"/>
          <w:szCs w:val="24"/>
        </w:rPr>
        <w:t>、</w:t>
      </w:r>
      <w:r w:rsidRPr="00E96E41">
        <w:rPr>
          <w:rFonts w:asciiTheme="minorEastAsia" w:eastAsiaTheme="minorEastAsia" w:hAnsiTheme="minorEastAsia" w:cs="仿宋"/>
          <w:bCs w:val="0"/>
          <w:color w:val="000000" w:themeColor="text1"/>
          <w:kern w:val="0"/>
          <w:szCs w:val="24"/>
        </w:rPr>
        <w:t>专业拓展</w:t>
      </w:r>
      <w:r w:rsidRPr="00E96E41">
        <w:rPr>
          <w:rFonts w:asciiTheme="minorEastAsia" w:eastAsiaTheme="minorEastAsia" w:hAnsiTheme="minorEastAsia" w:cs="仿宋" w:hint="eastAsia"/>
          <w:bCs w:val="0"/>
          <w:color w:val="000000" w:themeColor="text1"/>
          <w:kern w:val="0"/>
          <w:szCs w:val="24"/>
        </w:rPr>
        <w:t>等</w:t>
      </w:r>
      <w:r w:rsidRPr="00E96E41">
        <w:rPr>
          <w:rFonts w:asciiTheme="minorEastAsia" w:eastAsiaTheme="minorEastAsia" w:hAnsiTheme="minorEastAsia" w:cs="仿宋"/>
          <w:bCs w:val="0"/>
          <w:color w:val="000000" w:themeColor="text1"/>
          <w:kern w:val="0"/>
          <w:szCs w:val="24"/>
        </w:rPr>
        <w:t>方面的</w:t>
      </w:r>
      <w:r w:rsidRPr="00E96E41">
        <w:rPr>
          <w:rFonts w:asciiTheme="minorEastAsia" w:eastAsiaTheme="minorEastAsia" w:hAnsiTheme="minorEastAsia" w:cs="仿宋" w:hint="eastAsia"/>
          <w:bCs w:val="0"/>
          <w:color w:val="000000" w:themeColor="text1"/>
          <w:kern w:val="0"/>
          <w:szCs w:val="24"/>
        </w:rPr>
        <w:t>专业拓展</w:t>
      </w:r>
      <w:r w:rsidRPr="00E96E41">
        <w:rPr>
          <w:rFonts w:asciiTheme="minorEastAsia" w:eastAsiaTheme="minorEastAsia" w:hAnsiTheme="minorEastAsia" w:cs="仿宋"/>
          <w:bCs w:val="0"/>
          <w:color w:val="000000" w:themeColor="text1"/>
          <w:kern w:val="0"/>
          <w:szCs w:val="24"/>
        </w:rPr>
        <w:t>选修课程，</w:t>
      </w:r>
      <w:r w:rsidRPr="00E96E41">
        <w:rPr>
          <w:rFonts w:asciiTheme="minorEastAsia" w:eastAsiaTheme="minorEastAsia" w:hAnsiTheme="minorEastAsia" w:cs="仿宋" w:hint="eastAsia"/>
          <w:bCs w:val="0"/>
          <w:color w:val="000000" w:themeColor="text1"/>
          <w:kern w:val="0"/>
          <w:szCs w:val="24"/>
        </w:rPr>
        <w:t>并将有关知识融入到专业教学内容中，</w:t>
      </w:r>
      <w:r w:rsidRPr="00E96E41">
        <w:rPr>
          <w:rFonts w:asciiTheme="minorEastAsia" w:eastAsiaTheme="minorEastAsia" w:hAnsiTheme="minorEastAsia" w:cs="仿宋"/>
          <w:bCs w:val="0"/>
          <w:color w:val="000000" w:themeColor="text1"/>
          <w:kern w:val="0"/>
          <w:szCs w:val="24"/>
        </w:rPr>
        <w:t>专业</w:t>
      </w:r>
      <w:r w:rsidRPr="00E96E41">
        <w:rPr>
          <w:rFonts w:asciiTheme="minorEastAsia" w:eastAsiaTheme="minorEastAsia" w:hAnsiTheme="minorEastAsia" w:cs="仿宋" w:hint="eastAsia"/>
          <w:bCs w:val="0"/>
          <w:color w:val="000000" w:themeColor="text1"/>
          <w:kern w:val="0"/>
          <w:szCs w:val="24"/>
        </w:rPr>
        <w:t>拓展</w:t>
      </w:r>
      <w:r w:rsidRPr="00E96E41">
        <w:rPr>
          <w:rFonts w:asciiTheme="minorEastAsia" w:eastAsiaTheme="minorEastAsia" w:hAnsiTheme="minorEastAsia" w:cs="仿宋"/>
          <w:bCs w:val="0"/>
          <w:color w:val="000000" w:themeColor="text1"/>
          <w:kern w:val="0"/>
          <w:szCs w:val="24"/>
        </w:rPr>
        <w:t>选修课（</w:t>
      </w:r>
      <w:r>
        <w:rPr>
          <w:rFonts w:asciiTheme="minorEastAsia" w:eastAsiaTheme="minorEastAsia" w:hAnsiTheme="minorEastAsia" w:cs="仿宋" w:hint="eastAsia"/>
          <w:bCs w:val="0"/>
          <w:color w:val="000000" w:themeColor="text1"/>
          <w:kern w:val="0"/>
          <w:szCs w:val="24"/>
        </w:rPr>
        <w:t>机电工程</w:t>
      </w:r>
      <w:r w:rsidRPr="00E96E41">
        <w:rPr>
          <w:rFonts w:asciiTheme="minorEastAsia" w:eastAsiaTheme="minorEastAsia" w:hAnsiTheme="minorEastAsia" w:cs="仿宋"/>
          <w:bCs w:val="0"/>
          <w:color w:val="000000" w:themeColor="text1"/>
          <w:kern w:val="0"/>
          <w:szCs w:val="24"/>
        </w:rPr>
        <w:t>系）</w:t>
      </w:r>
      <w:r w:rsidRPr="00E96E41">
        <w:rPr>
          <w:rFonts w:asciiTheme="minorEastAsia" w:eastAsiaTheme="minorEastAsia" w:hAnsiTheme="minorEastAsia" w:cs="仿宋" w:hint="eastAsia"/>
          <w:bCs w:val="0"/>
          <w:color w:val="000000" w:themeColor="text1"/>
          <w:kern w:val="0"/>
          <w:szCs w:val="24"/>
        </w:rPr>
        <w:t>课程</w:t>
      </w:r>
      <w:r w:rsidRPr="00E96E41">
        <w:rPr>
          <w:rFonts w:asciiTheme="minorEastAsia" w:eastAsiaTheme="minorEastAsia" w:hAnsiTheme="minorEastAsia" w:cs="仿宋"/>
          <w:bCs w:val="0"/>
          <w:color w:val="000000" w:themeColor="text1"/>
          <w:kern w:val="0"/>
          <w:szCs w:val="24"/>
        </w:rPr>
        <w:t>组提供</w:t>
      </w:r>
      <w:r>
        <w:rPr>
          <w:rFonts w:asciiTheme="minorEastAsia" w:eastAsiaTheme="minorEastAsia" w:hAnsiTheme="minorEastAsia" w:cs="仿宋"/>
          <w:bCs w:val="0"/>
          <w:color w:val="000000" w:themeColor="text1"/>
          <w:kern w:val="0"/>
          <w:szCs w:val="24"/>
        </w:rPr>
        <w:t>10</w:t>
      </w:r>
      <w:r w:rsidRPr="00E96E41">
        <w:rPr>
          <w:rFonts w:asciiTheme="minorEastAsia" w:eastAsiaTheme="minorEastAsia" w:hAnsiTheme="minorEastAsia" w:cs="仿宋" w:hint="eastAsia"/>
          <w:bCs w:val="0"/>
          <w:color w:val="000000" w:themeColor="text1"/>
          <w:kern w:val="0"/>
          <w:szCs w:val="24"/>
        </w:rPr>
        <w:t>门</w:t>
      </w:r>
      <w:r w:rsidRPr="00E96E41">
        <w:rPr>
          <w:rFonts w:asciiTheme="minorEastAsia" w:eastAsiaTheme="minorEastAsia" w:hAnsiTheme="minorEastAsia" w:cs="仿宋"/>
          <w:bCs w:val="0"/>
          <w:color w:val="000000" w:themeColor="text1"/>
          <w:kern w:val="0"/>
          <w:szCs w:val="24"/>
        </w:rPr>
        <w:t>以上专业</w:t>
      </w:r>
      <w:r w:rsidRPr="00E96E41">
        <w:rPr>
          <w:rFonts w:asciiTheme="minorEastAsia" w:eastAsiaTheme="minorEastAsia" w:hAnsiTheme="minorEastAsia" w:cs="仿宋" w:hint="eastAsia"/>
          <w:bCs w:val="0"/>
          <w:color w:val="000000" w:themeColor="text1"/>
          <w:kern w:val="0"/>
          <w:szCs w:val="24"/>
        </w:rPr>
        <w:t>拓展选</w:t>
      </w:r>
      <w:r w:rsidRPr="00E96E41">
        <w:rPr>
          <w:rFonts w:asciiTheme="minorEastAsia" w:eastAsiaTheme="minorEastAsia" w:hAnsiTheme="minorEastAsia" w:cs="仿宋"/>
          <w:bCs w:val="0"/>
          <w:color w:val="000000" w:themeColor="text1"/>
          <w:kern w:val="0"/>
          <w:szCs w:val="24"/>
        </w:rPr>
        <w:t>修</w:t>
      </w:r>
      <w:r w:rsidRPr="00E96E41">
        <w:rPr>
          <w:rFonts w:asciiTheme="minorEastAsia" w:eastAsiaTheme="minorEastAsia" w:hAnsiTheme="minorEastAsia" w:cs="仿宋" w:hint="eastAsia"/>
          <w:bCs w:val="0"/>
          <w:color w:val="000000" w:themeColor="text1"/>
          <w:kern w:val="0"/>
          <w:szCs w:val="24"/>
        </w:rPr>
        <w:t>课</w:t>
      </w:r>
      <w:r w:rsidRPr="00E96E41">
        <w:rPr>
          <w:rFonts w:asciiTheme="minorEastAsia" w:eastAsiaTheme="minorEastAsia" w:hAnsiTheme="minorEastAsia" w:cs="仿宋"/>
          <w:bCs w:val="0"/>
          <w:color w:val="000000" w:themeColor="text1"/>
          <w:kern w:val="0"/>
          <w:szCs w:val="24"/>
        </w:rPr>
        <w:t>。学生应</w:t>
      </w:r>
      <w:r w:rsidRPr="00E96E41">
        <w:rPr>
          <w:rFonts w:asciiTheme="minorEastAsia" w:eastAsiaTheme="minorEastAsia" w:hAnsiTheme="minorEastAsia" w:cs="仿宋" w:hint="eastAsia"/>
          <w:bCs w:val="0"/>
          <w:color w:val="000000" w:themeColor="text1"/>
          <w:kern w:val="0"/>
          <w:szCs w:val="24"/>
        </w:rPr>
        <w:t>取得的专业拓展选修课程学分至少为</w:t>
      </w:r>
      <w:r w:rsidRPr="00E96E41">
        <w:rPr>
          <w:rFonts w:asciiTheme="minorEastAsia" w:eastAsiaTheme="minorEastAsia" w:hAnsiTheme="minorEastAsia" w:cs="仿宋"/>
          <w:bCs w:val="0"/>
          <w:color w:val="000000" w:themeColor="text1"/>
          <w:kern w:val="0"/>
          <w:szCs w:val="24"/>
        </w:rPr>
        <w:t>8</w:t>
      </w:r>
      <w:r w:rsidRPr="00E96E41">
        <w:rPr>
          <w:rFonts w:asciiTheme="minorEastAsia" w:eastAsiaTheme="minorEastAsia" w:hAnsiTheme="minorEastAsia" w:cs="仿宋" w:hint="eastAsia"/>
          <w:bCs w:val="0"/>
          <w:color w:val="000000" w:themeColor="text1"/>
          <w:kern w:val="0"/>
          <w:szCs w:val="24"/>
        </w:rPr>
        <w:t>学分。</w:t>
      </w:r>
    </w:p>
    <w:p w:rsidR="00E96E41" w:rsidRPr="00E96E41" w:rsidRDefault="00E96E41" w:rsidP="00E96E4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</w:pPr>
      <w:r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 xml:space="preserve">（3）公共拓展选修课 </w:t>
      </w:r>
    </w:p>
    <w:p w:rsidR="00E96E41" w:rsidRPr="00E96E41" w:rsidRDefault="00E96E41" w:rsidP="005D2388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</w:pPr>
      <w:r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学校统</w:t>
      </w:r>
      <w:r w:rsidRPr="00E96E4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一</w:t>
      </w:r>
      <w:r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开设公</w:t>
      </w:r>
      <w:r w:rsidRPr="00E96E4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共</w:t>
      </w:r>
      <w:r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拓展选修课，包括美术鉴赏、舞蹈鉴赏、创业人生、时代音画、创新中国、</w:t>
      </w:r>
      <w:r w:rsidRPr="00E96E4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普通话英语教程、</w:t>
      </w:r>
      <w:r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大学生创业基础等68门课程</w:t>
      </w:r>
      <w:r w:rsidRPr="00E96E4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，</w:t>
      </w:r>
      <w:r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分为普通公</w:t>
      </w:r>
      <w:r w:rsidRPr="00E96E4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共</w:t>
      </w:r>
      <w:r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选修课、限定公</w:t>
      </w:r>
      <w:r w:rsidRPr="00E96E4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共</w:t>
      </w:r>
      <w:r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选修课，学生在校学习期间，至少要在艺术限定性公</w:t>
      </w:r>
      <w:r w:rsidRPr="00E96E4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共</w:t>
      </w:r>
      <w:r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选修课程中选修1</w:t>
      </w:r>
      <w:r w:rsidRPr="00E96E4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-2</w:t>
      </w:r>
      <w:r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门并且通过考核，取得2个学分；至少要在创新创业选修课程中选修</w:t>
      </w:r>
      <w:r w:rsidRPr="00E96E4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1-2</w:t>
      </w:r>
      <w:r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门并且通过考核，取得</w:t>
      </w:r>
      <w:r w:rsidRPr="00E96E4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2</w:t>
      </w:r>
      <w:r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个学分。普通公</w:t>
      </w:r>
      <w:r w:rsidRPr="00E96E4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共</w:t>
      </w:r>
      <w:r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选修课选修</w:t>
      </w:r>
      <w:r w:rsidRPr="00E96E4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2</w:t>
      </w:r>
      <w:r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门</w:t>
      </w:r>
      <w:r w:rsidRPr="00E96E4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以上，</w:t>
      </w:r>
      <w:r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至</w:t>
      </w:r>
      <w:r w:rsidRPr="00E96E4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少为4</w:t>
      </w:r>
      <w:r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学</w:t>
      </w:r>
      <w:r w:rsidRPr="00E96E4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分</w:t>
      </w:r>
      <w:r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。</w:t>
      </w:r>
      <w:r w:rsidRPr="00E96E4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累计</w:t>
      </w:r>
      <w:r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应取得的公</w:t>
      </w:r>
      <w:r w:rsidRPr="00E96E4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共</w:t>
      </w:r>
      <w:r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拓展选修课程</w:t>
      </w:r>
      <w:r w:rsidRPr="00E96E4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8</w:t>
      </w:r>
      <w:r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学分</w:t>
      </w:r>
      <w:r w:rsidRPr="00E96E4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。</w:t>
      </w:r>
    </w:p>
    <w:p w:rsidR="00537731" w:rsidRPr="005D2388" w:rsidRDefault="00777EE5" w:rsidP="005D2388">
      <w:pPr>
        <w:spacing w:line="360" w:lineRule="auto"/>
        <w:ind w:firstLineChars="200" w:firstLine="480"/>
        <w:rPr>
          <w:rFonts w:eastAsia="黑体"/>
          <w:color w:val="000000" w:themeColor="text1"/>
          <w:sz w:val="24"/>
          <w:szCs w:val="32"/>
        </w:rPr>
      </w:pPr>
      <w:r w:rsidRPr="005D2388">
        <w:rPr>
          <w:rFonts w:eastAsia="黑体" w:hint="eastAsia"/>
          <w:color w:val="000000" w:themeColor="text1"/>
          <w:sz w:val="24"/>
          <w:szCs w:val="32"/>
        </w:rPr>
        <w:t>4</w:t>
      </w:r>
      <w:r w:rsidR="00537731" w:rsidRPr="005D2388">
        <w:rPr>
          <w:rFonts w:eastAsia="黑体"/>
          <w:color w:val="000000" w:themeColor="text1"/>
          <w:sz w:val="24"/>
          <w:szCs w:val="32"/>
        </w:rPr>
        <w:t>.</w:t>
      </w:r>
      <w:r w:rsidR="00537731" w:rsidRPr="005D2388">
        <w:rPr>
          <w:rFonts w:eastAsia="黑体" w:hint="eastAsia"/>
          <w:color w:val="000000" w:themeColor="text1"/>
          <w:sz w:val="24"/>
          <w:szCs w:val="32"/>
        </w:rPr>
        <w:t>专业核心课程和主要教学内容与要求</w:t>
      </w:r>
    </w:p>
    <w:tbl>
      <w:tblPr>
        <w:tblW w:w="88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1585"/>
        <w:gridCol w:w="6529"/>
      </w:tblGrid>
      <w:tr w:rsidR="00E96E41" w:rsidRPr="00E96E41" w:rsidTr="00310AC7">
        <w:trPr>
          <w:trHeight w:val="444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C10A5B" w:rsidRPr="00E96E41" w:rsidRDefault="00C10A5B" w:rsidP="002F7D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E96E41">
              <w:rPr>
                <w:rFonts w:ascii="宋体" w:hAnsi="宋体" w:cs="FangSong" w:hint="eastAsia"/>
                <w:b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C10A5B" w:rsidRPr="00E96E41" w:rsidRDefault="00C10A5B" w:rsidP="002F7D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E96E41">
              <w:rPr>
                <w:rFonts w:ascii="宋体" w:hAnsi="宋体" w:cs="FangSong" w:hint="eastAsia"/>
                <w:b/>
                <w:color w:val="000000" w:themeColor="text1"/>
                <w:kern w:val="0"/>
                <w:szCs w:val="21"/>
              </w:rPr>
              <w:t>专业核心课程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C10A5B" w:rsidRPr="00E96E41" w:rsidRDefault="00C10A5B" w:rsidP="002F7D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E96E41">
              <w:rPr>
                <w:rFonts w:ascii="宋体" w:hAnsi="宋体" w:cs="FangSong" w:hint="eastAsia"/>
                <w:b/>
                <w:color w:val="000000" w:themeColor="text1"/>
                <w:kern w:val="0"/>
                <w:szCs w:val="21"/>
              </w:rPr>
              <w:t>主要教学内容与要求</w:t>
            </w:r>
          </w:p>
        </w:tc>
      </w:tr>
      <w:tr w:rsidR="00E96E41" w:rsidRPr="00E96E41" w:rsidTr="00310AC7">
        <w:trPr>
          <w:trHeight w:hRule="exact" w:val="1021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C10A5B" w:rsidRPr="005D2388" w:rsidRDefault="00C10A5B" w:rsidP="00310A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FangSong"/>
                <w:color w:val="000000" w:themeColor="text1"/>
                <w:kern w:val="0"/>
                <w:sz w:val="18"/>
                <w:szCs w:val="18"/>
              </w:rPr>
            </w:pPr>
            <w:r w:rsidRPr="005D2388">
              <w:rPr>
                <w:rFonts w:ascii="宋体" w:hAnsi="宋体" w:cs="FangSong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C10A5B" w:rsidRPr="005D2388" w:rsidRDefault="00C10A5B" w:rsidP="00310A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FangSong"/>
                <w:color w:val="000000" w:themeColor="text1"/>
                <w:kern w:val="0"/>
                <w:sz w:val="18"/>
                <w:szCs w:val="18"/>
              </w:rPr>
            </w:pPr>
            <w:r w:rsidRPr="005D2388">
              <w:rPr>
                <w:rFonts w:ascii="宋体" w:hAnsi="宋体" w:cs="FangSong" w:hint="eastAsia"/>
                <w:color w:val="000000" w:themeColor="text1"/>
                <w:kern w:val="0"/>
                <w:sz w:val="18"/>
                <w:szCs w:val="18"/>
              </w:rPr>
              <w:t>电机与电气控制技术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C10A5B" w:rsidRPr="005D2388" w:rsidRDefault="00C10A5B" w:rsidP="00310AC7">
            <w:pPr>
              <w:spacing w:line="360" w:lineRule="auto"/>
              <w:ind w:firstLine="361"/>
              <w:rPr>
                <w:rFonts w:ascii="宋体" w:hAnsi="宋体" w:cs="FangSong"/>
                <w:color w:val="000000" w:themeColor="text1"/>
                <w:kern w:val="0"/>
                <w:sz w:val="18"/>
                <w:szCs w:val="18"/>
              </w:rPr>
            </w:pPr>
            <w:r w:rsidRPr="005D2388">
              <w:rPr>
                <w:rFonts w:ascii="宋体" w:hAnsi="宋体" w:cs="FangSong" w:hint="eastAsia"/>
                <w:color w:val="000000" w:themeColor="text1"/>
                <w:kern w:val="0"/>
                <w:sz w:val="18"/>
                <w:szCs w:val="18"/>
              </w:rPr>
              <w:t>常用低压电器的拆装与识读、电气控制系统图的绘制、电气控制系统的典型线路的分析与安装、典型生产机械的电气控制的分析、电气控制系统的设计、电气控制系统的调试、维护维修和故障诊断。</w:t>
            </w:r>
          </w:p>
        </w:tc>
      </w:tr>
      <w:tr w:rsidR="00E96E41" w:rsidRPr="00E96E41" w:rsidTr="001D5184">
        <w:trPr>
          <w:trHeight w:hRule="exact" w:val="884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C10A5B" w:rsidRPr="005D2388" w:rsidRDefault="00C10A5B" w:rsidP="00310A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FangSong"/>
                <w:color w:val="000000" w:themeColor="text1"/>
                <w:kern w:val="0"/>
                <w:sz w:val="18"/>
                <w:szCs w:val="18"/>
              </w:rPr>
            </w:pPr>
            <w:r w:rsidRPr="005D2388">
              <w:rPr>
                <w:rFonts w:ascii="宋体" w:hAnsi="宋体" w:cs="FangSong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C10A5B" w:rsidRPr="005D2388" w:rsidRDefault="00C10A5B" w:rsidP="00310A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FangSong"/>
                <w:color w:val="000000" w:themeColor="text1"/>
                <w:kern w:val="0"/>
                <w:sz w:val="18"/>
                <w:szCs w:val="18"/>
              </w:rPr>
            </w:pPr>
            <w:r w:rsidRPr="005D2388">
              <w:rPr>
                <w:rFonts w:ascii="宋体" w:hAnsi="宋体" w:cs="FangSong" w:hint="eastAsia"/>
                <w:color w:val="000000" w:themeColor="text1"/>
                <w:kern w:val="0"/>
                <w:sz w:val="18"/>
                <w:szCs w:val="18"/>
              </w:rPr>
              <w:t>可编程控制器应用技术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C10A5B" w:rsidRPr="005D2388" w:rsidRDefault="00C10A5B" w:rsidP="00310AC7">
            <w:pPr>
              <w:spacing w:line="360" w:lineRule="auto"/>
              <w:ind w:firstLine="360"/>
              <w:rPr>
                <w:rFonts w:ascii="宋体" w:hAnsi="宋体" w:cs="FangSong"/>
                <w:color w:val="000000" w:themeColor="text1"/>
                <w:kern w:val="0"/>
                <w:sz w:val="18"/>
                <w:szCs w:val="18"/>
              </w:rPr>
            </w:pPr>
            <w:r w:rsidRPr="005D2388">
              <w:rPr>
                <w:rFonts w:ascii="宋体" w:hAnsi="宋体" w:cs="FangSong" w:hint="eastAsia"/>
                <w:color w:val="000000" w:themeColor="text1"/>
                <w:kern w:val="0"/>
                <w:sz w:val="18"/>
                <w:szCs w:val="18"/>
              </w:rPr>
              <w:t>可编程控制器的指令系统、可编程控制器控制系统的设计、可编程控制器的编程工具、可编程控制器的通信与网络、可编程控制器系统的调试与维护。</w:t>
            </w:r>
          </w:p>
        </w:tc>
      </w:tr>
      <w:tr w:rsidR="00544169" w:rsidRPr="00E96E41" w:rsidTr="00310AC7">
        <w:trPr>
          <w:trHeight w:hRule="exact" w:val="1021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C10A5B" w:rsidRPr="005D2388" w:rsidRDefault="00C10A5B" w:rsidP="00310A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FangSong"/>
                <w:color w:val="000000" w:themeColor="text1"/>
                <w:kern w:val="0"/>
                <w:sz w:val="18"/>
                <w:szCs w:val="18"/>
              </w:rPr>
            </w:pPr>
            <w:r w:rsidRPr="005D2388">
              <w:rPr>
                <w:rFonts w:ascii="宋体" w:hAnsi="宋体" w:cs="FangSong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C10A5B" w:rsidRPr="005D2388" w:rsidRDefault="00C10A5B" w:rsidP="00310A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FangSong"/>
                <w:color w:val="000000" w:themeColor="text1"/>
                <w:kern w:val="0"/>
                <w:sz w:val="18"/>
                <w:szCs w:val="18"/>
              </w:rPr>
            </w:pPr>
            <w:r w:rsidRPr="005D2388">
              <w:rPr>
                <w:rFonts w:ascii="宋体" w:hAnsi="宋体" w:cs="FangSong" w:hint="eastAsia"/>
                <w:color w:val="000000" w:themeColor="text1"/>
                <w:kern w:val="0"/>
                <w:sz w:val="18"/>
                <w:szCs w:val="18"/>
              </w:rPr>
              <w:t>液压与气压传动技术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C10A5B" w:rsidRPr="005D2388" w:rsidRDefault="00C10A5B" w:rsidP="00310AC7">
            <w:pPr>
              <w:pStyle w:val="60"/>
              <w:spacing w:line="360" w:lineRule="auto"/>
              <w:ind w:firstLine="270"/>
              <w:rPr>
                <w:rFonts w:cs="FangSong"/>
                <w:color w:val="000000" w:themeColor="text1"/>
                <w:sz w:val="18"/>
                <w:szCs w:val="18"/>
              </w:rPr>
            </w:pPr>
            <w:r w:rsidRPr="005D2388">
              <w:rPr>
                <w:rFonts w:cs="FangSong" w:hint="eastAsia"/>
                <w:color w:val="000000" w:themeColor="text1"/>
                <w:sz w:val="18"/>
                <w:szCs w:val="18"/>
              </w:rPr>
              <w:t>液压系统的认知、液压控制阀的拆装、液压系统方向控制回路组装与调试、液压系统压力控制回路组装与调试、液压系统速度控制回路组装与调试、气动基本知识与气动机械手的组装与调试。</w:t>
            </w:r>
          </w:p>
        </w:tc>
      </w:tr>
      <w:tr w:rsidR="00BE1689" w:rsidRPr="00E96E41" w:rsidTr="001D5184">
        <w:trPr>
          <w:trHeight w:hRule="exact" w:val="684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BE1689" w:rsidRPr="005D2388" w:rsidRDefault="005B2DEB" w:rsidP="00310A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FangSong"/>
                <w:color w:val="000000" w:themeColor="text1"/>
                <w:kern w:val="0"/>
                <w:sz w:val="18"/>
                <w:szCs w:val="18"/>
              </w:rPr>
            </w:pPr>
            <w:r w:rsidRPr="005D2388">
              <w:rPr>
                <w:rFonts w:ascii="宋体" w:hAnsi="宋体" w:cs="FangSong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BE1689" w:rsidRPr="005D2388" w:rsidRDefault="005B2DEB" w:rsidP="00310A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FangSong"/>
                <w:color w:val="000000" w:themeColor="text1"/>
                <w:kern w:val="0"/>
                <w:sz w:val="18"/>
                <w:szCs w:val="18"/>
              </w:rPr>
            </w:pPr>
            <w:r w:rsidRPr="005D2388">
              <w:rPr>
                <w:rFonts w:ascii="宋体" w:hAnsi="宋体" w:cs="FangSong"/>
                <w:color w:val="000000" w:themeColor="text1"/>
                <w:kern w:val="0"/>
                <w:sz w:val="18"/>
                <w:szCs w:val="18"/>
              </w:rPr>
              <w:t>人机界面组态及应用技术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E1689" w:rsidRPr="005D2388" w:rsidRDefault="009E7DED" w:rsidP="00310AC7">
            <w:pPr>
              <w:pStyle w:val="60"/>
              <w:spacing w:line="360" w:lineRule="auto"/>
              <w:ind w:firstLine="270"/>
              <w:rPr>
                <w:rFonts w:cs="FangSong"/>
                <w:color w:val="000000" w:themeColor="text1"/>
                <w:sz w:val="18"/>
                <w:szCs w:val="18"/>
              </w:rPr>
            </w:pPr>
            <w:r w:rsidRPr="005D2388">
              <w:rPr>
                <w:rFonts w:cs="FangSong"/>
                <w:color w:val="000000" w:themeColor="text1"/>
                <w:sz w:val="18"/>
                <w:szCs w:val="18"/>
              </w:rPr>
              <w:t>组态软件</w:t>
            </w:r>
            <w:r w:rsidR="006614BE" w:rsidRPr="005D2388">
              <w:rPr>
                <w:rFonts w:cs="FangSong"/>
                <w:color w:val="000000" w:themeColor="text1"/>
                <w:sz w:val="18"/>
                <w:szCs w:val="18"/>
              </w:rPr>
              <w:t>的基本知识、系统构成，组态软件的安装、使用、配置和案例开发。</w:t>
            </w:r>
          </w:p>
        </w:tc>
      </w:tr>
      <w:tr w:rsidR="00923A80" w:rsidRPr="00E96E41" w:rsidTr="001D5184">
        <w:trPr>
          <w:trHeight w:hRule="exact" w:val="424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923A80" w:rsidRPr="0024687E" w:rsidRDefault="00923A80" w:rsidP="00310A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FangSong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FangSong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923A80" w:rsidRPr="0024687E" w:rsidRDefault="00923A80" w:rsidP="00310A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FangSong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FangSong"/>
                <w:color w:val="000000" w:themeColor="text1"/>
                <w:kern w:val="0"/>
                <w:sz w:val="18"/>
                <w:szCs w:val="18"/>
              </w:rPr>
              <w:t>计算机3</w:t>
            </w:r>
            <w:r>
              <w:rPr>
                <w:rFonts w:ascii="宋体" w:hAnsi="宋体" w:cs="FangSong" w:hint="eastAsia"/>
                <w:color w:val="000000" w:themeColor="text1"/>
                <w:kern w:val="0"/>
                <w:sz w:val="18"/>
                <w:szCs w:val="18"/>
              </w:rPr>
              <w:t>D绘图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923A80" w:rsidRPr="0024687E" w:rsidRDefault="00923A80" w:rsidP="00310AC7">
            <w:pPr>
              <w:pStyle w:val="60"/>
              <w:spacing w:line="360" w:lineRule="auto"/>
              <w:ind w:firstLineChars="200" w:firstLine="360"/>
              <w:jc w:val="center"/>
              <w:rPr>
                <w:rFonts w:cs="FangSong"/>
                <w:color w:val="000000" w:themeColor="text1"/>
                <w:sz w:val="18"/>
                <w:szCs w:val="18"/>
              </w:rPr>
            </w:pPr>
            <w:r>
              <w:rPr>
                <w:rFonts w:cs="FangSong"/>
                <w:color w:val="000000" w:themeColor="text1"/>
                <w:sz w:val="18"/>
                <w:szCs w:val="18"/>
              </w:rPr>
              <w:t>计算机3</w:t>
            </w:r>
            <w:r>
              <w:rPr>
                <w:rFonts w:cs="FangSong" w:hint="eastAsia"/>
                <w:color w:val="000000" w:themeColor="text1"/>
                <w:sz w:val="18"/>
                <w:szCs w:val="18"/>
              </w:rPr>
              <w:t>D绘图软件的安装、常用机械零部件的三维造型设计</w:t>
            </w:r>
            <w:r w:rsidR="00310AC7">
              <w:rPr>
                <w:rFonts w:cs="FangSong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923A80" w:rsidRPr="00E96E41" w:rsidTr="00310AC7">
        <w:trPr>
          <w:trHeight w:hRule="exact" w:val="1021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923A80" w:rsidRPr="0024687E" w:rsidRDefault="00923A80" w:rsidP="00310A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FangSong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FangSong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923A80" w:rsidRPr="0024687E" w:rsidRDefault="00923A80" w:rsidP="00310A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FangSong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FangSong"/>
                <w:color w:val="000000" w:themeColor="text1"/>
                <w:kern w:val="0"/>
                <w:sz w:val="18"/>
                <w:szCs w:val="18"/>
              </w:rPr>
              <w:t>机械设计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923A80" w:rsidRPr="0024687E" w:rsidRDefault="00923A80" w:rsidP="00310AC7">
            <w:pPr>
              <w:pStyle w:val="60"/>
              <w:spacing w:line="360" w:lineRule="auto"/>
              <w:ind w:firstLineChars="200" w:firstLine="360"/>
              <w:rPr>
                <w:rFonts w:cs="FangSong"/>
                <w:color w:val="000000" w:themeColor="text1"/>
                <w:sz w:val="18"/>
                <w:szCs w:val="18"/>
              </w:rPr>
            </w:pPr>
            <w:r w:rsidRPr="00583FA1">
              <w:rPr>
                <w:rFonts w:cs="FangSong" w:hint="eastAsia"/>
                <w:color w:val="000000" w:themeColor="text1"/>
                <w:sz w:val="18"/>
                <w:szCs w:val="18"/>
              </w:rPr>
              <w:t>熟悉常用机构、常用机械传动及通用零部件的工作原理、特点、应用、结构和标准，掌握常用机构、常用机械传动和通用零部件的选用和基本设计方法，具备正确分析、使用和维护机械的能力，初步具有设计简单机械传动装置的能力。</w:t>
            </w:r>
          </w:p>
        </w:tc>
      </w:tr>
    </w:tbl>
    <w:p w:rsidR="00537731" w:rsidRPr="005D2388" w:rsidRDefault="00777EE5" w:rsidP="00310AC7">
      <w:pPr>
        <w:spacing w:beforeLines="50" w:before="120" w:line="360" w:lineRule="auto"/>
        <w:ind w:firstLineChars="200" w:firstLine="480"/>
        <w:rPr>
          <w:rFonts w:eastAsia="黑体"/>
          <w:color w:val="000000" w:themeColor="text1"/>
          <w:sz w:val="24"/>
          <w:szCs w:val="32"/>
        </w:rPr>
      </w:pPr>
      <w:r w:rsidRPr="005D2388">
        <w:rPr>
          <w:rFonts w:eastAsia="黑体" w:hint="eastAsia"/>
          <w:color w:val="000000" w:themeColor="text1"/>
          <w:sz w:val="24"/>
          <w:szCs w:val="32"/>
        </w:rPr>
        <w:t>5</w:t>
      </w:r>
      <w:r w:rsidR="00537731" w:rsidRPr="005D2388">
        <w:rPr>
          <w:rFonts w:eastAsia="黑体"/>
          <w:color w:val="000000" w:themeColor="text1"/>
          <w:sz w:val="24"/>
          <w:szCs w:val="32"/>
        </w:rPr>
        <w:t>.</w:t>
      </w:r>
      <w:r w:rsidR="00537731" w:rsidRPr="005D2388">
        <w:rPr>
          <w:rFonts w:eastAsia="黑体" w:hint="eastAsia"/>
          <w:color w:val="000000" w:themeColor="text1"/>
          <w:sz w:val="24"/>
          <w:szCs w:val="32"/>
        </w:rPr>
        <w:t>实践性教学环</w:t>
      </w:r>
      <w:r w:rsidR="00537731" w:rsidRPr="005D2388">
        <w:rPr>
          <w:rFonts w:eastAsia="黑体"/>
          <w:color w:val="000000" w:themeColor="text1"/>
          <w:sz w:val="24"/>
          <w:szCs w:val="32"/>
        </w:rPr>
        <w:t>节</w:t>
      </w:r>
    </w:p>
    <w:p w:rsidR="00537731" w:rsidRDefault="00537731" w:rsidP="005D2388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color w:val="FF0000"/>
          <w:kern w:val="0"/>
          <w:szCs w:val="24"/>
        </w:rPr>
      </w:pPr>
      <w:r w:rsidRPr="0053773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开设</w:t>
      </w:r>
      <w:r w:rsidRPr="00E96E4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机械制图测绘实训、装配钳工实训、维修电工初级操作认证实训、机械设计基础实训、微机控制技术应用认知实训、液压传动系统认知实训、数控机床编程与操作初级实训、可编程控制器应用技术中级实训</w:t>
      </w:r>
      <w:r w:rsidRPr="0053773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、</w:t>
      </w:r>
      <w:r w:rsidRPr="0053773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专业创新创业实训、</w:t>
      </w:r>
      <w:r w:rsidR="00DB2DAF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机电综合实训、</w:t>
      </w:r>
      <w:r w:rsidRPr="0053773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顶岗实习（机电一体化技术）、</w:t>
      </w:r>
      <w:r w:rsidR="00DB2DAF" w:rsidRPr="00DB2DAF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毕业实习报告</w:t>
      </w:r>
      <w:r w:rsidRPr="0053773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（机电一体化技术）</w:t>
      </w:r>
      <w:r w:rsidRPr="0053773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等</w:t>
      </w:r>
      <w:r w:rsidRPr="0053773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1</w:t>
      </w:r>
      <w:r w:rsidR="00DB2DAF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2</w:t>
      </w:r>
      <w:r w:rsidRPr="0053773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门专业实训</w:t>
      </w:r>
      <w:r w:rsidRPr="0053773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课程</w:t>
      </w:r>
      <w:r w:rsidRPr="0053773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。</w:t>
      </w:r>
      <w:r w:rsidRPr="0053773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其</w:t>
      </w:r>
      <w:r w:rsidRPr="0053773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lastRenderedPageBreak/>
        <w:t>中顶</w:t>
      </w:r>
      <w:r w:rsidRPr="0053773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岗实习严</w:t>
      </w:r>
      <w:r w:rsidRPr="0053773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格</w:t>
      </w:r>
      <w:r w:rsidRPr="0053773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执行</w:t>
      </w:r>
      <w:r w:rsidRPr="0053773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《沙洲职业工学院顶岗实习教学和学生管理工作规范》和国</w:t>
      </w:r>
      <w:r w:rsidRPr="0053773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家发</w:t>
      </w:r>
      <w:r w:rsidRPr="0053773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布</w:t>
      </w:r>
      <w:r w:rsidRPr="0053773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的《</w:t>
      </w:r>
      <w:r w:rsidRPr="0053773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高等职业学校机电一体化技术专业顶岗实习标准》</w:t>
      </w:r>
      <w:r w:rsidRPr="0053773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。</w:t>
      </w:r>
    </w:p>
    <w:p w:rsidR="00537731" w:rsidRPr="005D2388" w:rsidRDefault="00777EE5" w:rsidP="005D2388">
      <w:pPr>
        <w:spacing w:line="360" w:lineRule="auto"/>
        <w:ind w:firstLineChars="200" w:firstLine="480"/>
        <w:rPr>
          <w:rFonts w:eastAsia="黑体"/>
          <w:color w:val="000000" w:themeColor="text1"/>
          <w:sz w:val="24"/>
          <w:szCs w:val="32"/>
        </w:rPr>
      </w:pPr>
      <w:r w:rsidRPr="005D2388">
        <w:rPr>
          <w:rFonts w:eastAsia="黑体" w:hint="eastAsia"/>
          <w:color w:val="000000" w:themeColor="text1"/>
          <w:sz w:val="24"/>
          <w:szCs w:val="32"/>
        </w:rPr>
        <w:t>6</w:t>
      </w:r>
      <w:r w:rsidR="00537731" w:rsidRPr="005D2388">
        <w:rPr>
          <w:rFonts w:eastAsia="黑体" w:hint="eastAsia"/>
          <w:color w:val="000000" w:themeColor="text1"/>
          <w:sz w:val="24"/>
          <w:szCs w:val="32"/>
        </w:rPr>
        <w:t>.</w:t>
      </w:r>
      <w:r w:rsidR="00537731" w:rsidRPr="005D2388">
        <w:rPr>
          <w:rFonts w:eastAsia="黑体" w:hint="eastAsia"/>
          <w:color w:val="000000" w:themeColor="text1"/>
          <w:sz w:val="24"/>
          <w:szCs w:val="32"/>
        </w:rPr>
        <w:t>相</w:t>
      </w:r>
      <w:r w:rsidR="00537731" w:rsidRPr="005D2388">
        <w:rPr>
          <w:rFonts w:eastAsia="黑体"/>
          <w:color w:val="000000" w:themeColor="text1"/>
          <w:sz w:val="24"/>
          <w:szCs w:val="32"/>
        </w:rPr>
        <w:t>关要求</w:t>
      </w:r>
    </w:p>
    <w:p w:rsidR="00537731" w:rsidRDefault="00537731" w:rsidP="005D2388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>学</w:t>
      </w:r>
      <w:r>
        <w:rPr>
          <w:rFonts w:asciiTheme="minorEastAsia" w:eastAsiaTheme="minorEastAsia" w:hAnsiTheme="minorEastAsia" w:cs="仿宋"/>
          <w:kern w:val="0"/>
          <w:szCs w:val="24"/>
        </w:rPr>
        <w:t>生可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选</w:t>
      </w:r>
      <w:r>
        <w:rPr>
          <w:rFonts w:asciiTheme="minorEastAsia" w:eastAsiaTheme="minorEastAsia" w:hAnsiTheme="minorEastAsia" w:cs="仿宋"/>
          <w:kern w:val="0"/>
          <w:szCs w:val="24"/>
        </w:rPr>
        <w:t>修普通话教程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网</w:t>
      </w:r>
      <w:r>
        <w:rPr>
          <w:rFonts w:asciiTheme="minorEastAsia" w:eastAsiaTheme="minorEastAsia" w:hAnsiTheme="minorEastAsia" w:cs="仿宋"/>
          <w:kern w:val="0"/>
          <w:szCs w:val="24"/>
        </w:rPr>
        <w:t>络课程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，</w:t>
      </w:r>
      <w:r>
        <w:rPr>
          <w:rFonts w:asciiTheme="minorEastAsia" w:eastAsiaTheme="minorEastAsia" w:hAnsiTheme="minorEastAsia" w:cs="仿宋"/>
          <w:kern w:val="0"/>
          <w:szCs w:val="24"/>
        </w:rPr>
        <w:t>计1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学</w:t>
      </w:r>
      <w:r>
        <w:rPr>
          <w:rFonts w:asciiTheme="minorEastAsia" w:eastAsiaTheme="minorEastAsia" w:hAnsiTheme="minorEastAsia" w:cs="仿宋"/>
          <w:kern w:val="0"/>
          <w:szCs w:val="24"/>
        </w:rPr>
        <w:t>分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，</w:t>
      </w:r>
      <w:r>
        <w:rPr>
          <w:rFonts w:asciiTheme="minorEastAsia" w:eastAsiaTheme="minorEastAsia" w:hAnsiTheme="minorEastAsia" w:cs="仿宋"/>
          <w:kern w:val="0"/>
          <w:szCs w:val="24"/>
        </w:rPr>
        <w:t>并依照《江苏省实施（中华人民共和国国家通用语言文字法）办法》参加普通话水平测试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并获</w:t>
      </w:r>
      <w:r>
        <w:rPr>
          <w:rFonts w:asciiTheme="minorEastAsia" w:eastAsiaTheme="minorEastAsia" w:hAnsiTheme="minorEastAsia" w:cs="仿宋"/>
          <w:kern w:val="0"/>
          <w:szCs w:val="24"/>
        </w:rPr>
        <w:t>取普通话等级证书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；学</w:t>
      </w:r>
      <w:r>
        <w:rPr>
          <w:rFonts w:asciiTheme="minorEastAsia" w:eastAsiaTheme="minorEastAsia" w:hAnsiTheme="minorEastAsia" w:cs="仿宋"/>
          <w:kern w:val="0"/>
          <w:szCs w:val="24"/>
        </w:rPr>
        <w:t>生应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在第2学期参加高等学校英语应用能力（A级或B级）考试，在第2学期参加全国计算机等级（一级，计算机基础及MS Office应用）考试或参加全国计算机等级（二级，MS Office高级应用），并获</w:t>
      </w:r>
      <w:r>
        <w:rPr>
          <w:rFonts w:asciiTheme="minorEastAsia" w:eastAsiaTheme="minorEastAsia" w:hAnsiTheme="minorEastAsia" w:cs="仿宋"/>
          <w:kern w:val="0"/>
          <w:szCs w:val="24"/>
        </w:rPr>
        <w:t>得相应合格证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书。</w:t>
      </w:r>
    </w:p>
    <w:p w:rsidR="00537731" w:rsidRDefault="00537731" w:rsidP="0053773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学生在校期间应参加以下专业技能的培训与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考核，并获取</w:t>
      </w:r>
      <w:r w:rsidR="0053316D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对应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职业技能等级证书</w:t>
      </w:r>
      <w:r w:rsidR="0053316D">
        <w:rPr>
          <w:rFonts w:hint="eastAsia"/>
          <w:sz w:val="24"/>
          <w:szCs w:val="24"/>
        </w:rPr>
        <w:t>：</w:t>
      </w:r>
    </w:p>
    <w:p w:rsidR="00537731" w:rsidRPr="0053316D" w:rsidRDefault="00E86B4A" w:rsidP="0053316D">
      <w:pPr>
        <w:pStyle w:val="af2"/>
        <w:numPr>
          <w:ilvl w:val="0"/>
          <w:numId w:val="27"/>
        </w:numPr>
        <w:spacing w:line="360" w:lineRule="auto"/>
        <w:ind w:firstLineChars="0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53316D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维修电工上岗证</w:t>
      </w:r>
      <w:r w:rsidR="0053316D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；</w:t>
      </w:r>
    </w:p>
    <w:p w:rsidR="0053316D" w:rsidRDefault="0053316D" w:rsidP="0053316D">
      <w:pPr>
        <w:pStyle w:val="af2"/>
        <w:numPr>
          <w:ilvl w:val="0"/>
          <w:numId w:val="27"/>
        </w:numPr>
        <w:spacing w:line="360" w:lineRule="auto"/>
        <w:ind w:firstLineChars="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AUTOCAD(中级</w:t>
      </w:r>
      <w:r w:rsidR="00ED7F45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或高级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)；</w:t>
      </w:r>
    </w:p>
    <w:p w:rsidR="0053316D" w:rsidRPr="0053316D" w:rsidRDefault="0053316D" w:rsidP="0053316D">
      <w:pPr>
        <w:pStyle w:val="af2"/>
        <w:numPr>
          <w:ilvl w:val="0"/>
          <w:numId w:val="27"/>
        </w:numPr>
        <w:spacing w:line="360" w:lineRule="auto"/>
        <w:ind w:firstLineChars="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PRO/E(</w:t>
      </w:r>
      <w:r w:rsidR="002B3D9B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中级或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高级)。</w:t>
      </w:r>
    </w:p>
    <w:p w:rsidR="004F0CCC" w:rsidRPr="005D2388" w:rsidRDefault="004F0CCC" w:rsidP="005D2388">
      <w:pPr>
        <w:pStyle w:val="2"/>
        <w:spacing w:beforeLines="0"/>
        <w:ind w:firstLine="480"/>
        <w:rPr>
          <w:szCs w:val="24"/>
        </w:rPr>
      </w:pPr>
      <w:r w:rsidRPr="005D2388">
        <w:rPr>
          <w:rFonts w:hint="eastAsia"/>
          <w:szCs w:val="24"/>
        </w:rPr>
        <w:t>（二</w:t>
      </w:r>
      <w:r w:rsidRPr="005D2388">
        <w:rPr>
          <w:szCs w:val="24"/>
        </w:rPr>
        <w:t>）</w:t>
      </w:r>
      <w:r w:rsidRPr="005D2388">
        <w:rPr>
          <w:rFonts w:hint="eastAsia"/>
          <w:szCs w:val="24"/>
        </w:rPr>
        <w:t>学时</w:t>
      </w:r>
      <w:r w:rsidRPr="005D2388">
        <w:rPr>
          <w:szCs w:val="24"/>
        </w:rPr>
        <w:t>安排</w:t>
      </w:r>
    </w:p>
    <w:p w:rsidR="00E6205D" w:rsidRDefault="004F0CCC" w:rsidP="00B470A1">
      <w:pPr>
        <w:pStyle w:val="2"/>
        <w:keepNext w:val="0"/>
        <w:keepLines w:val="0"/>
        <w:spacing w:before="120" w:line="360" w:lineRule="auto"/>
        <w:ind w:firstLine="480"/>
      </w:pPr>
      <w:r>
        <w:rPr>
          <w:rFonts w:asciiTheme="minorEastAsia" w:eastAsiaTheme="minorEastAsia" w:hAnsiTheme="minorEastAsia" w:cs="仿宋" w:hint="eastAsia"/>
          <w:kern w:val="0"/>
          <w:szCs w:val="24"/>
        </w:rPr>
        <w:t>总学时为</w:t>
      </w:r>
      <w:r w:rsidR="00AD5D31">
        <w:rPr>
          <w:rFonts w:asciiTheme="minorEastAsia" w:eastAsiaTheme="minorEastAsia" w:hAnsiTheme="minorEastAsia" w:cs="仿宋"/>
          <w:kern w:val="0"/>
          <w:szCs w:val="24"/>
        </w:rPr>
        <w:t>25</w:t>
      </w:r>
      <w:r w:rsidR="0085134A">
        <w:rPr>
          <w:rFonts w:asciiTheme="minorEastAsia" w:eastAsiaTheme="minorEastAsia" w:hAnsiTheme="minorEastAsia" w:cs="仿宋"/>
          <w:kern w:val="0"/>
          <w:szCs w:val="24"/>
        </w:rPr>
        <w:t>44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学时，每</w:t>
      </w:r>
      <w:r>
        <w:rPr>
          <w:rFonts w:asciiTheme="minorEastAsia" w:eastAsiaTheme="minorEastAsia" w:hAnsiTheme="minorEastAsia" w:cs="仿宋"/>
          <w:kern w:val="0"/>
          <w:szCs w:val="24"/>
        </w:rPr>
        <w:t>16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学时折算</w:t>
      </w:r>
      <w:r>
        <w:rPr>
          <w:rFonts w:asciiTheme="minorEastAsia" w:eastAsiaTheme="minorEastAsia" w:hAnsiTheme="minorEastAsia" w:cs="仿宋"/>
          <w:kern w:val="0"/>
          <w:szCs w:val="24"/>
        </w:rPr>
        <w:t xml:space="preserve">1 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学分。其中，公</w:t>
      </w:r>
      <w:r>
        <w:rPr>
          <w:rFonts w:asciiTheme="minorEastAsia" w:eastAsiaTheme="minorEastAsia" w:hAnsiTheme="minorEastAsia" w:cs="仿宋"/>
          <w:kern w:val="0"/>
          <w:szCs w:val="24"/>
        </w:rPr>
        <w:t>共基础课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程</w:t>
      </w:r>
      <w:r>
        <w:rPr>
          <w:rFonts w:asciiTheme="minorEastAsia" w:eastAsiaTheme="minorEastAsia" w:hAnsiTheme="minorEastAsia" w:cs="仿宋"/>
          <w:kern w:val="0"/>
          <w:szCs w:val="24"/>
        </w:rPr>
        <w:t>总学时</w:t>
      </w:r>
      <w:r w:rsidR="00C63E30">
        <w:rPr>
          <w:rFonts w:asciiTheme="minorEastAsia" w:eastAsiaTheme="minorEastAsia" w:hAnsiTheme="minorEastAsia" w:cs="仿宋" w:hint="eastAsia"/>
          <w:kern w:val="0"/>
          <w:szCs w:val="24"/>
        </w:rPr>
        <w:t>6</w:t>
      </w:r>
      <w:r w:rsidR="0079189C">
        <w:rPr>
          <w:rFonts w:asciiTheme="minorEastAsia" w:eastAsiaTheme="minorEastAsia" w:hAnsiTheme="minorEastAsia" w:cs="仿宋" w:hint="eastAsia"/>
          <w:kern w:val="0"/>
          <w:szCs w:val="24"/>
        </w:rPr>
        <w:t>64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学</w:t>
      </w:r>
      <w:r>
        <w:rPr>
          <w:rFonts w:asciiTheme="minorEastAsia" w:eastAsiaTheme="minorEastAsia" w:hAnsiTheme="minorEastAsia" w:cs="仿宋"/>
          <w:kern w:val="0"/>
          <w:szCs w:val="24"/>
        </w:rPr>
        <w:t>时，占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总</w:t>
      </w:r>
      <w:r>
        <w:rPr>
          <w:rFonts w:asciiTheme="minorEastAsia" w:eastAsiaTheme="minorEastAsia" w:hAnsiTheme="minorEastAsia" w:cs="仿宋"/>
          <w:kern w:val="0"/>
          <w:szCs w:val="24"/>
        </w:rPr>
        <w:t>学时</w:t>
      </w:r>
      <w:r w:rsidR="00C63E30">
        <w:rPr>
          <w:rFonts w:asciiTheme="minorEastAsia" w:eastAsiaTheme="minorEastAsia" w:hAnsiTheme="minorEastAsia" w:cs="仿宋" w:hint="eastAsia"/>
          <w:kern w:val="0"/>
          <w:szCs w:val="24"/>
        </w:rPr>
        <w:t>2</w:t>
      </w:r>
      <w:r w:rsidR="0079189C">
        <w:rPr>
          <w:rFonts w:asciiTheme="minorEastAsia" w:eastAsiaTheme="minorEastAsia" w:hAnsiTheme="minorEastAsia" w:cs="仿宋" w:hint="eastAsia"/>
          <w:kern w:val="0"/>
          <w:szCs w:val="24"/>
        </w:rPr>
        <w:t>9.02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%；</w:t>
      </w:r>
      <w:r>
        <w:rPr>
          <w:rFonts w:asciiTheme="minorEastAsia" w:eastAsiaTheme="minorEastAsia" w:hAnsiTheme="minorEastAsia" w:cs="仿宋"/>
          <w:kern w:val="0"/>
          <w:szCs w:val="24"/>
        </w:rPr>
        <w:t>实践性环节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占</w:t>
      </w:r>
      <w:r>
        <w:rPr>
          <w:rFonts w:asciiTheme="minorEastAsia" w:eastAsiaTheme="minorEastAsia" w:hAnsiTheme="minorEastAsia" w:cs="仿宋"/>
          <w:kern w:val="0"/>
          <w:szCs w:val="24"/>
        </w:rPr>
        <w:t>总学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时比例</w:t>
      </w:r>
      <w:r>
        <w:rPr>
          <w:rFonts w:asciiTheme="minorEastAsia" w:eastAsiaTheme="minorEastAsia" w:hAnsiTheme="minorEastAsia" w:cs="仿宋"/>
          <w:kern w:val="0"/>
          <w:szCs w:val="24"/>
        </w:rPr>
        <w:t>为</w:t>
      </w:r>
      <w:r w:rsidR="00356DDA">
        <w:rPr>
          <w:rFonts w:asciiTheme="minorEastAsia" w:eastAsiaTheme="minorEastAsia" w:hAnsiTheme="minorEastAsia" w:cs="仿宋" w:hint="eastAsia"/>
          <w:kern w:val="0"/>
          <w:szCs w:val="24"/>
        </w:rPr>
        <w:t>5</w:t>
      </w:r>
      <w:r w:rsidR="00091188">
        <w:rPr>
          <w:rFonts w:asciiTheme="minorEastAsia" w:eastAsiaTheme="minorEastAsia" w:hAnsiTheme="minorEastAsia" w:cs="仿宋" w:hint="eastAsia"/>
          <w:kern w:val="0"/>
          <w:szCs w:val="24"/>
        </w:rPr>
        <w:t>1</w:t>
      </w:r>
      <w:r w:rsidR="00356DDA">
        <w:rPr>
          <w:rFonts w:asciiTheme="minorEastAsia" w:eastAsiaTheme="minorEastAsia" w:hAnsiTheme="minorEastAsia" w:cs="仿宋" w:hint="eastAsia"/>
          <w:kern w:val="0"/>
          <w:szCs w:val="24"/>
        </w:rPr>
        <w:t>.</w:t>
      </w:r>
      <w:r w:rsidR="00091188">
        <w:rPr>
          <w:rFonts w:asciiTheme="minorEastAsia" w:eastAsiaTheme="minorEastAsia" w:hAnsiTheme="minorEastAsia" w:cs="仿宋" w:hint="eastAsia"/>
          <w:kern w:val="0"/>
          <w:szCs w:val="24"/>
        </w:rPr>
        <w:t>7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%。顶岗实习累计时间为半年，专业拓展</w:t>
      </w:r>
      <w:r>
        <w:rPr>
          <w:rFonts w:asciiTheme="minorEastAsia" w:eastAsiaTheme="minorEastAsia" w:hAnsiTheme="minorEastAsia" w:cs="仿宋"/>
          <w:kern w:val="0"/>
          <w:szCs w:val="24"/>
        </w:rPr>
        <w:t>选修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课和</w:t>
      </w:r>
      <w:r>
        <w:rPr>
          <w:rFonts w:asciiTheme="minorEastAsia" w:eastAsiaTheme="minorEastAsia" w:hAnsiTheme="minorEastAsia" w:cs="仿宋"/>
          <w:kern w:val="0"/>
          <w:szCs w:val="24"/>
        </w:rPr>
        <w:t>公共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拓展</w:t>
      </w:r>
      <w:r>
        <w:rPr>
          <w:rFonts w:asciiTheme="minorEastAsia" w:eastAsiaTheme="minorEastAsia" w:hAnsiTheme="minorEastAsia" w:cs="仿宋"/>
          <w:kern w:val="0"/>
          <w:szCs w:val="24"/>
        </w:rPr>
        <w:t>选修课</w:t>
      </w:r>
      <w:r>
        <w:rPr>
          <w:rFonts w:asciiTheme="minorEastAsia" w:eastAsiaTheme="minorEastAsia" w:hAnsiTheme="minorEastAsia" w:cs="仿宋" w:hint="eastAsia"/>
          <w:bCs w:val="0"/>
          <w:color w:val="000000" w:themeColor="text1"/>
          <w:kern w:val="0"/>
          <w:szCs w:val="24"/>
        </w:rPr>
        <w:t>学分计入总学分，</w:t>
      </w:r>
      <w:r>
        <w:rPr>
          <w:rFonts w:asciiTheme="minorEastAsia" w:eastAsiaTheme="minorEastAsia" w:hAnsiTheme="minorEastAsia" w:cs="仿宋"/>
          <w:kern w:val="0"/>
          <w:szCs w:val="24"/>
        </w:rPr>
        <w:t>占总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学</w:t>
      </w:r>
      <w:r>
        <w:rPr>
          <w:rFonts w:asciiTheme="minorEastAsia" w:eastAsiaTheme="minorEastAsia" w:hAnsiTheme="minorEastAsia" w:cs="仿宋"/>
          <w:kern w:val="0"/>
          <w:szCs w:val="24"/>
        </w:rPr>
        <w:t>分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比例</w:t>
      </w:r>
      <w:r>
        <w:rPr>
          <w:rFonts w:asciiTheme="minorEastAsia" w:eastAsiaTheme="minorEastAsia" w:hAnsiTheme="minorEastAsia" w:cs="仿宋"/>
          <w:kern w:val="0"/>
          <w:szCs w:val="24"/>
        </w:rPr>
        <w:t>为</w:t>
      </w:r>
      <w:r w:rsidR="00356DDA">
        <w:rPr>
          <w:rFonts w:asciiTheme="minorEastAsia" w:eastAsiaTheme="minorEastAsia" w:hAnsiTheme="minorEastAsia" w:cs="仿宋"/>
          <w:kern w:val="0"/>
          <w:szCs w:val="24"/>
        </w:rPr>
        <w:t>10.09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%。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608"/>
        <w:gridCol w:w="1591"/>
        <w:gridCol w:w="705"/>
        <w:gridCol w:w="705"/>
        <w:gridCol w:w="705"/>
        <w:gridCol w:w="705"/>
        <w:gridCol w:w="705"/>
        <w:gridCol w:w="706"/>
        <w:gridCol w:w="799"/>
        <w:gridCol w:w="1106"/>
      </w:tblGrid>
      <w:tr w:rsidR="00E6205D" w:rsidRPr="00173D7B" w:rsidTr="005D2388">
        <w:trPr>
          <w:trHeight w:val="454"/>
          <w:jc w:val="center"/>
        </w:trPr>
        <w:tc>
          <w:tcPr>
            <w:tcW w:w="16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6205D" w:rsidRPr="00173D7B" w:rsidRDefault="00E6205D" w:rsidP="000B2A2C">
            <w:pPr>
              <w:snapToGrid w:val="0"/>
              <w:spacing w:line="260" w:lineRule="exact"/>
              <w:jc w:val="right"/>
              <w:rPr>
                <w:rFonts w:ascii="方正小标宋简体" w:eastAsia="方正小标宋简体" w:hAnsi="宋体"/>
                <w:sz w:val="18"/>
                <w:szCs w:val="18"/>
              </w:rPr>
            </w:pPr>
            <w:r w:rsidRPr="00173D7B">
              <w:rPr>
                <w:rFonts w:ascii="方正小标宋简体" w:eastAsia="方正小标宋简体" w:hAnsi="宋体" w:hint="eastAsia"/>
                <w:sz w:val="18"/>
                <w:szCs w:val="18"/>
              </w:rPr>
              <w:t xml:space="preserve">学期 </w:t>
            </w:r>
          </w:p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 w:rsidRPr="00173D7B">
              <w:rPr>
                <w:rFonts w:ascii="方正小标宋简体" w:eastAsia="方正小标宋简体" w:hAnsi="宋体" w:hint="eastAsia"/>
                <w:sz w:val="18"/>
                <w:szCs w:val="18"/>
              </w:rPr>
              <w:t xml:space="preserve"> </w:t>
            </w:r>
            <w:proofErr w:type="gramStart"/>
            <w:r w:rsidRPr="00173D7B">
              <w:rPr>
                <w:rFonts w:ascii="方正小标宋简体" w:eastAsia="方正小标宋简体" w:hAnsi="宋体" w:hint="eastAsia"/>
                <w:sz w:val="18"/>
                <w:szCs w:val="18"/>
              </w:rPr>
              <w:t>课类</w:t>
            </w:r>
            <w:proofErr w:type="gram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 w:rsidRPr="00173D7B">
              <w:rPr>
                <w:rFonts w:eastAsia="方正小标宋简体"/>
                <w:sz w:val="18"/>
                <w:szCs w:val="18"/>
              </w:rPr>
              <w:t>一</w:t>
            </w:r>
            <w:proofErr w:type="gramStart"/>
            <w:r w:rsidRPr="00173D7B">
              <w:rPr>
                <w:rFonts w:eastAsia="方正小标宋简体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 w:rsidRPr="00173D7B">
              <w:rPr>
                <w:rFonts w:eastAsia="方正小标宋简体"/>
                <w:sz w:val="18"/>
                <w:szCs w:val="18"/>
              </w:rPr>
              <w:t>一</w:t>
            </w:r>
            <w:proofErr w:type="gramStart"/>
            <w:r w:rsidRPr="00173D7B">
              <w:rPr>
                <w:rFonts w:eastAsia="方正小标宋简体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 w:rsidRPr="00173D7B">
              <w:rPr>
                <w:rFonts w:eastAsia="方正小标宋简体"/>
                <w:sz w:val="18"/>
                <w:szCs w:val="18"/>
              </w:rPr>
              <w:t>二</w:t>
            </w:r>
            <w:proofErr w:type="gramStart"/>
            <w:r w:rsidRPr="00173D7B">
              <w:rPr>
                <w:rFonts w:eastAsia="方正小标宋简体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 w:rsidRPr="00173D7B">
              <w:rPr>
                <w:rFonts w:eastAsia="方正小标宋简体"/>
                <w:sz w:val="18"/>
                <w:szCs w:val="18"/>
              </w:rPr>
              <w:t>二</w:t>
            </w:r>
            <w:proofErr w:type="gramStart"/>
            <w:r w:rsidRPr="00173D7B">
              <w:rPr>
                <w:rFonts w:eastAsia="方正小标宋简体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 w:rsidRPr="00173D7B">
              <w:rPr>
                <w:rFonts w:eastAsia="方正小标宋简体"/>
                <w:sz w:val="18"/>
                <w:szCs w:val="18"/>
              </w:rPr>
              <w:t>三</w:t>
            </w:r>
            <w:proofErr w:type="gramStart"/>
            <w:r w:rsidRPr="00173D7B">
              <w:rPr>
                <w:rFonts w:eastAsia="方正小标宋简体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 w:rsidRPr="00173D7B">
              <w:rPr>
                <w:rFonts w:eastAsia="方正小标宋简体"/>
                <w:sz w:val="18"/>
                <w:szCs w:val="18"/>
              </w:rPr>
              <w:t>三</w:t>
            </w:r>
            <w:proofErr w:type="gramStart"/>
            <w:r w:rsidRPr="00173D7B">
              <w:rPr>
                <w:rFonts w:eastAsia="方正小标宋简体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 w:rsidRPr="00173D7B">
              <w:rPr>
                <w:rFonts w:eastAsia="方正小标宋简体"/>
                <w:sz w:val="18"/>
                <w:szCs w:val="18"/>
              </w:rPr>
              <w:t>总计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 w:rsidRPr="00173D7B">
              <w:rPr>
                <w:rFonts w:eastAsia="方正小标宋简体"/>
                <w:sz w:val="18"/>
                <w:szCs w:val="18"/>
              </w:rPr>
              <w:t>百分比</w:t>
            </w:r>
          </w:p>
        </w:tc>
      </w:tr>
      <w:tr w:rsidR="001F38C8" w:rsidRPr="00173D7B" w:rsidTr="005D2388">
        <w:trPr>
          <w:trHeight w:val="454"/>
          <w:jc w:val="center"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F38C8" w:rsidRPr="00173D7B" w:rsidRDefault="001F38C8" w:rsidP="000B2A2C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  <w:r w:rsidRPr="00173D7B">
              <w:rPr>
                <w:rFonts w:ascii="方正大标宋简体" w:eastAsia="方正大标宋简体" w:hAnsi="宋体" w:hint="eastAsia"/>
                <w:sz w:val="18"/>
                <w:szCs w:val="18"/>
              </w:rPr>
              <w:t>底层共享课程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F38C8" w:rsidRPr="00173D7B" w:rsidRDefault="001F38C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73D7B">
              <w:rPr>
                <w:rFonts w:ascii="方正大标宋简体" w:eastAsia="方正大标宋简体" w:hAnsi="宋体" w:hint="eastAsia"/>
                <w:sz w:val="18"/>
                <w:szCs w:val="18"/>
              </w:rPr>
              <w:t>公共基础课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1F38C8" w:rsidRPr="00173D7B" w:rsidRDefault="001F38C8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296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1F38C8" w:rsidRPr="00173D7B" w:rsidRDefault="001F38C8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272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1F38C8" w:rsidRPr="00173D7B" w:rsidRDefault="001F38C8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1F38C8" w:rsidRPr="00173D7B" w:rsidRDefault="001F38C8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1F38C8" w:rsidRPr="00173D7B" w:rsidRDefault="001F38C8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1F38C8" w:rsidRPr="00173D7B" w:rsidRDefault="001F38C8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1F38C8" w:rsidRPr="00173D7B" w:rsidRDefault="001F38C8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664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1F38C8" w:rsidRPr="00173D7B" w:rsidRDefault="001F38C8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29.02</w:t>
            </w:r>
          </w:p>
        </w:tc>
      </w:tr>
      <w:tr w:rsidR="001F38C8" w:rsidRPr="00173D7B" w:rsidTr="005D2388">
        <w:trPr>
          <w:trHeight w:val="454"/>
          <w:jc w:val="center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F38C8" w:rsidRPr="00173D7B" w:rsidRDefault="001F38C8" w:rsidP="000B2A2C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F38C8" w:rsidRPr="00173D7B" w:rsidRDefault="001F38C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73D7B">
              <w:rPr>
                <w:rFonts w:ascii="方正大标宋简体" w:eastAsia="方正大标宋简体" w:hAnsi="宋体" w:hint="eastAsia"/>
                <w:sz w:val="18"/>
                <w:szCs w:val="18"/>
              </w:rPr>
              <w:t>专业共享课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1F38C8" w:rsidRPr="00173D7B" w:rsidRDefault="001F38C8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1F38C8" w:rsidRPr="00173D7B" w:rsidRDefault="001F38C8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1F38C8" w:rsidRPr="00173D7B" w:rsidRDefault="001F38C8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1F38C8" w:rsidRPr="00173D7B" w:rsidRDefault="001F38C8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1F38C8" w:rsidRPr="00173D7B" w:rsidRDefault="001F38C8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1F38C8" w:rsidRPr="00173D7B" w:rsidRDefault="001F38C8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1F38C8" w:rsidRPr="00173D7B" w:rsidRDefault="001F38C8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1F38C8" w:rsidRPr="00173D7B" w:rsidRDefault="001F38C8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9.09</w:t>
            </w:r>
          </w:p>
        </w:tc>
      </w:tr>
      <w:tr w:rsidR="001F38C8" w:rsidRPr="00173D7B" w:rsidTr="005D2388">
        <w:trPr>
          <w:trHeight w:val="454"/>
          <w:jc w:val="center"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F38C8" w:rsidRPr="00173D7B" w:rsidRDefault="001F38C8" w:rsidP="000B2A2C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  <w:r w:rsidRPr="00173D7B">
              <w:rPr>
                <w:rFonts w:ascii="方正大标宋简体" w:eastAsia="方正大标宋简体" w:hAnsi="宋体" w:hint="eastAsia"/>
                <w:sz w:val="18"/>
                <w:szCs w:val="18"/>
              </w:rPr>
              <w:t>中层专项课程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F38C8" w:rsidRPr="00173D7B" w:rsidRDefault="001F38C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73D7B">
              <w:rPr>
                <w:rFonts w:ascii="方正大标宋简体" w:eastAsia="方正大标宋简体" w:hAnsi="宋体" w:hint="eastAsia"/>
                <w:sz w:val="18"/>
                <w:szCs w:val="18"/>
              </w:rPr>
              <w:t>专业方向课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1F38C8" w:rsidRPr="00173D7B" w:rsidRDefault="001F38C8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1F38C8" w:rsidRPr="00173D7B" w:rsidRDefault="001F38C8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1F38C8" w:rsidRPr="00173D7B" w:rsidRDefault="001F38C8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1F38C8" w:rsidRPr="00173D7B" w:rsidRDefault="001F38C8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1F38C8" w:rsidRPr="00173D7B" w:rsidRDefault="001F38C8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1F38C8" w:rsidRPr="00173D7B" w:rsidRDefault="001F38C8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1F38C8" w:rsidRPr="00173D7B" w:rsidRDefault="001F38C8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1F38C8" w:rsidRPr="00173D7B" w:rsidRDefault="001F38C8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14.34</w:t>
            </w:r>
          </w:p>
        </w:tc>
      </w:tr>
      <w:tr w:rsidR="001F38C8" w:rsidRPr="00173D7B" w:rsidTr="005D2388">
        <w:trPr>
          <w:trHeight w:val="454"/>
          <w:jc w:val="center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F38C8" w:rsidRPr="00173D7B" w:rsidRDefault="001F38C8" w:rsidP="000B2A2C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F38C8" w:rsidRPr="00173D7B" w:rsidRDefault="001F38C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73D7B">
              <w:rPr>
                <w:rFonts w:ascii="方正大标宋简体" w:eastAsia="方正大标宋简体" w:hAnsi="宋体" w:hint="eastAsia"/>
                <w:sz w:val="18"/>
                <w:szCs w:val="18"/>
              </w:rPr>
              <w:t>专业实践课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1F38C8" w:rsidRPr="00173D7B" w:rsidRDefault="001F38C8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1F38C8" w:rsidRPr="00173D7B" w:rsidRDefault="001F38C8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1F38C8" w:rsidRPr="00173D7B" w:rsidRDefault="001F38C8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1F38C8" w:rsidRPr="00173D7B" w:rsidRDefault="001F38C8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1F38C8" w:rsidRPr="00173D7B" w:rsidRDefault="001F38C8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1F38C8" w:rsidRPr="00173D7B" w:rsidRDefault="001F38C8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1F38C8" w:rsidRPr="00173D7B" w:rsidRDefault="001F38C8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1F38C8" w:rsidRPr="00173D7B" w:rsidRDefault="001F38C8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17.83</w:t>
            </w:r>
          </w:p>
        </w:tc>
      </w:tr>
      <w:tr w:rsidR="001F38C8" w:rsidRPr="00173D7B" w:rsidTr="005D2388">
        <w:trPr>
          <w:trHeight w:val="454"/>
          <w:jc w:val="center"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F38C8" w:rsidRPr="00173D7B" w:rsidRDefault="001F38C8" w:rsidP="000B2A2C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  <w:r w:rsidRPr="00173D7B">
              <w:rPr>
                <w:rFonts w:ascii="方正大标宋简体" w:eastAsia="方正大标宋简体" w:hint="eastAsia"/>
                <w:sz w:val="18"/>
                <w:szCs w:val="18"/>
              </w:rPr>
              <w:t>高层互选课程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F38C8" w:rsidRPr="00173D7B" w:rsidRDefault="001F38C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73D7B">
              <w:rPr>
                <w:rFonts w:ascii="方正大标宋简体" w:eastAsia="方正大标宋简体" w:hAnsi="宋体" w:hint="eastAsia"/>
                <w:sz w:val="18"/>
                <w:szCs w:val="18"/>
              </w:rPr>
              <w:t>专业拓展必修课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1F38C8" w:rsidRPr="00173D7B" w:rsidRDefault="001F38C8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1F38C8" w:rsidRPr="00173D7B" w:rsidRDefault="001F38C8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1F38C8" w:rsidRPr="00173D7B" w:rsidRDefault="001F38C8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1F38C8" w:rsidRPr="00173D7B" w:rsidRDefault="001F38C8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1F38C8" w:rsidRPr="00173D7B" w:rsidRDefault="001F38C8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1F38C8" w:rsidRPr="00173D7B" w:rsidRDefault="001F38C8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384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1F38C8" w:rsidRPr="00173D7B" w:rsidRDefault="001F38C8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680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1F38C8" w:rsidRPr="00173D7B" w:rsidRDefault="001F38C8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29.72</w:t>
            </w:r>
          </w:p>
        </w:tc>
      </w:tr>
      <w:tr w:rsidR="00E6205D" w:rsidRPr="00173D7B" w:rsidTr="005D2388">
        <w:trPr>
          <w:trHeight w:val="454"/>
          <w:jc w:val="center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73D7B">
              <w:rPr>
                <w:rFonts w:ascii="方正大标宋简体" w:eastAsia="方正大标宋简体" w:hAnsi="宋体" w:hint="eastAsia"/>
                <w:sz w:val="18"/>
                <w:szCs w:val="18"/>
              </w:rPr>
              <w:t>专业拓展选修课</w:t>
            </w:r>
          </w:p>
        </w:tc>
        <w:tc>
          <w:tcPr>
            <w:tcW w:w="2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73D7B">
              <w:rPr>
                <w:rFonts w:hint="eastAsia"/>
                <w:sz w:val="18"/>
                <w:szCs w:val="18"/>
              </w:rPr>
              <w:t>1</w:t>
            </w:r>
            <w:r w:rsidRPr="00173D7B">
              <w:rPr>
                <w:sz w:val="18"/>
                <w:szCs w:val="18"/>
              </w:rPr>
              <w:t>28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jc w:val="center"/>
            </w:pPr>
            <w:r w:rsidRPr="00173D7B">
              <w:rPr>
                <w:rFonts w:hint="eastAsia"/>
                <w:sz w:val="18"/>
                <w:szCs w:val="18"/>
              </w:rPr>
              <w:t>1</w:t>
            </w:r>
            <w:r w:rsidRPr="00173D7B">
              <w:rPr>
                <w:sz w:val="18"/>
                <w:szCs w:val="18"/>
              </w:rPr>
              <w:t>28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jc w:val="center"/>
            </w:pPr>
            <w:r w:rsidRPr="00173D7B">
              <w:rPr>
                <w:rFonts w:hint="eastAsia"/>
                <w:sz w:val="18"/>
                <w:szCs w:val="18"/>
              </w:rPr>
              <w:t>5</w:t>
            </w:r>
            <w:r w:rsidRPr="00173D7B">
              <w:rPr>
                <w:sz w:val="18"/>
                <w:szCs w:val="18"/>
              </w:rPr>
              <w:t>.0</w:t>
            </w:r>
            <w:r w:rsidR="0000652E">
              <w:rPr>
                <w:sz w:val="18"/>
                <w:szCs w:val="18"/>
              </w:rPr>
              <w:t>3</w:t>
            </w:r>
          </w:p>
        </w:tc>
      </w:tr>
      <w:tr w:rsidR="00E6205D" w:rsidRPr="00173D7B" w:rsidTr="005D2388">
        <w:trPr>
          <w:trHeight w:val="454"/>
          <w:jc w:val="center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rFonts w:ascii="方正大标宋简体" w:eastAsia="方正大标宋简体" w:hAnsi="宋体"/>
                <w:sz w:val="18"/>
                <w:szCs w:val="18"/>
              </w:rPr>
            </w:pPr>
            <w:r w:rsidRPr="00173D7B">
              <w:rPr>
                <w:rFonts w:ascii="方正大标宋简体" w:eastAsia="方正大标宋简体" w:hAnsi="宋体" w:hint="eastAsia"/>
                <w:sz w:val="18"/>
                <w:szCs w:val="18"/>
              </w:rPr>
              <w:t>公共拓展选修课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  <w:r w:rsidRPr="00173D7B">
              <w:rPr>
                <w:rFonts w:ascii="方正大标宋简体" w:eastAsia="方正大标宋简体" w:hAnsi="宋体" w:hint="eastAsia"/>
                <w:sz w:val="18"/>
                <w:szCs w:val="18"/>
              </w:rPr>
              <w:t>创新创业选修课</w:t>
            </w:r>
          </w:p>
        </w:tc>
        <w:tc>
          <w:tcPr>
            <w:tcW w:w="2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73D7B">
              <w:rPr>
                <w:sz w:val="18"/>
                <w:szCs w:val="18"/>
              </w:rPr>
              <w:t>32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73D7B">
              <w:rPr>
                <w:sz w:val="18"/>
                <w:szCs w:val="18"/>
              </w:rPr>
              <w:t>32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73D7B">
              <w:rPr>
                <w:rFonts w:hint="eastAsia"/>
                <w:sz w:val="18"/>
                <w:szCs w:val="18"/>
              </w:rPr>
              <w:t>5</w:t>
            </w:r>
            <w:r w:rsidR="00C63E30">
              <w:rPr>
                <w:sz w:val="18"/>
                <w:szCs w:val="18"/>
              </w:rPr>
              <w:t>.0</w:t>
            </w:r>
            <w:r w:rsidR="0000652E">
              <w:rPr>
                <w:sz w:val="18"/>
                <w:szCs w:val="18"/>
              </w:rPr>
              <w:t>3</w:t>
            </w:r>
          </w:p>
        </w:tc>
      </w:tr>
      <w:tr w:rsidR="00E6205D" w:rsidRPr="00173D7B" w:rsidTr="005D2388">
        <w:trPr>
          <w:trHeight w:val="454"/>
          <w:jc w:val="center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rFonts w:ascii="方正大标宋简体" w:eastAsia="方正大标宋简体" w:hAnsi="宋体"/>
                <w:sz w:val="18"/>
                <w:szCs w:val="18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  <w:r w:rsidRPr="00173D7B">
              <w:rPr>
                <w:rFonts w:ascii="方正大标宋简体" w:eastAsia="方正大标宋简体" w:hAnsi="宋体" w:hint="eastAsia"/>
                <w:sz w:val="18"/>
                <w:szCs w:val="18"/>
              </w:rPr>
              <w:t>艺术限定性选修课</w:t>
            </w:r>
          </w:p>
        </w:tc>
        <w:tc>
          <w:tcPr>
            <w:tcW w:w="2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73D7B">
              <w:rPr>
                <w:sz w:val="18"/>
                <w:szCs w:val="18"/>
              </w:rPr>
              <w:t>32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73D7B">
              <w:rPr>
                <w:sz w:val="18"/>
                <w:szCs w:val="18"/>
              </w:rPr>
              <w:t>32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E6205D" w:rsidRPr="00173D7B" w:rsidTr="005D2388">
        <w:trPr>
          <w:trHeight w:val="454"/>
          <w:jc w:val="center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rFonts w:ascii="方正大标宋简体" w:eastAsia="方正大标宋简体" w:hAnsi="宋体"/>
                <w:sz w:val="18"/>
                <w:szCs w:val="18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  <w:r w:rsidRPr="00173D7B">
              <w:rPr>
                <w:rFonts w:ascii="方正大标宋简体" w:eastAsia="方正大标宋简体" w:hAnsi="宋体" w:hint="eastAsia"/>
                <w:sz w:val="18"/>
                <w:szCs w:val="18"/>
              </w:rPr>
              <w:t>普通公共选修课</w:t>
            </w:r>
          </w:p>
        </w:tc>
        <w:tc>
          <w:tcPr>
            <w:tcW w:w="2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8B45CB">
              <w:rPr>
                <w:sz w:val="18"/>
                <w:szCs w:val="18"/>
              </w:rPr>
              <w:t>64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73D7B">
              <w:rPr>
                <w:sz w:val="18"/>
                <w:szCs w:val="18"/>
              </w:rPr>
              <w:t>64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E6205D" w:rsidRPr="00173D7B" w:rsidTr="005D2388">
        <w:trPr>
          <w:trHeight w:val="454"/>
          <w:jc w:val="center"/>
        </w:trPr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rFonts w:ascii="方正小标宋简体" w:eastAsia="方正小标宋简体" w:hAnsi="宋体"/>
                <w:sz w:val="18"/>
                <w:szCs w:val="18"/>
              </w:rPr>
            </w:pPr>
            <w:r w:rsidRPr="00173D7B">
              <w:rPr>
                <w:rFonts w:ascii="方正小标宋简体" w:eastAsia="方正小标宋简体" w:hAnsi="宋体" w:hint="eastAsia"/>
                <w:sz w:val="18"/>
                <w:szCs w:val="18"/>
              </w:rPr>
              <w:t>小  计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7A01D2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360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 w:rsidRPr="00173D7B">
              <w:rPr>
                <w:sz w:val="18"/>
              </w:rPr>
              <w:t>4</w:t>
            </w:r>
            <w:r w:rsidR="005718EE">
              <w:rPr>
                <w:sz w:val="18"/>
              </w:rPr>
              <w:t>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5718EE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392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5718EE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5718EE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384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 w:rsidRPr="00173D7B">
              <w:rPr>
                <w:sz w:val="18"/>
              </w:rPr>
              <w:t>384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 w:rsidRPr="00173D7B">
              <w:rPr>
                <w:sz w:val="18"/>
              </w:rPr>
              <w:t>25</w:t>
            </w:r>
            <w:r w:rsidR="0079189C">
              <w:rPr>
                <w:sz w:val="18"/>
              </w:rPr>
              <w:t>44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 w:rsidRPr="00173D7B">
              <w:rPr>
                <w:sz w:val="18"/>
              </w:rPr>
              <w:t>100</w:t>
            </w:r>
          </w:p>
        </w:tc>
      </w:tr>
    </w:tbl>
    <w:p w:rsidR="004F0CCC" w:rsidRDefault="004F0CCC" w:rsidP="004F0CCC">
      <w:pPr>
        <w:pStyle w:val="2"/>
        <w:spacing w:before="120"/>
        <w:ind w:firstLineChars="71" w:firstLine="199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七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教学进</w:t>
      </w:r>
      <w:r>
        <w:rPr>
          <w:sz w:val="28"/>
          <w:szCs w:val="28"/>
        </w:rPr>
        <w:t>程总体安排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616"/>
        <w:gridCol w:w="862"/>
        <w:gridCol w:w="2214"/>
        <w:gridCol w:w="574"/>
        <w:gridCol w:w="543"/>
        <w:gridCol w:w="543"/>
        <w:gridCol w:w="542"/>
        <w:gridCol w:w="542"/>
        <w:gridCol w:w="542"/>
        <w:gridCol w:w="542"/>
        <w:gridCol w:w="542"/>
        <w:gridCol w:w="544"/>
      </w:tblGrid>
      <w:tr w:rsidR="00756A95" w:rsidTr="005D2388">
        <w:trPr>
          <w:trHeight w:val="454"/>
          <w:tblHeader/>
          <w:jc w:val="center"/>
        </w:trPr>
        <w:tc>
          <w:tcPr>
            <w:tcW w:w="609" w:type="pct"/>
            <w:gridSpan w:val="2"/>
            <w:vMerge w:val="restart"/>
            <w:vAlign w:val="center"/>
          </w:tcPr>
          <w:p w:rsidR="00756A95" w:rsidRPr="005D2388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5D2388">
              <w:rPr>
                <w:rFonts w:ascii="黑体" w:eastAsia="黑体" w:hAnsi="黑体" w:hint="eastAsia"/>
                <w:sz w:val="18"/>
                <w:szCs w:val="18"/>
              </w:rPr>
              <w:t>课程</w:t>
            </w:r>
            <w:r w:rsidRPr="005D2388">
              <w:rPr>
                <w:rFonts w:ascii="黑体" w:eastAsia="黑体" w:hAnsi="黑体"/>
                <w:sz w:val="18"/>
                <w:szCs w:val="18"/>
              </w:rPr>
              <w:t>类别</w:t>
            </w:r>
          </w:p>
        </w:tc>
        <w:tc>
          <w:tcPr>
            <w:tcW w:w="473" w:type="pct"/>
            <w:vMerge w:val="restart"/>
            <w:vAlign w:val="center"/>
          </w:tcPr>
          <w:p w:rsidR="00756A95" w:rsidRPr="005D2388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5D2388">
              <w:rPr>
                <w:rFonts w:ascii="黑体" w:eastAsia="黑体" w:hAnsi="黑体" w:hint="eastAsia"/>
                <w:sz w:val="18"/>
                <w:szCs w:val="18"/>
              </w:rPr>
              <w:t>课程号</w:t>
            </w:r>
          </w:p>
        </w:tc>
        <w:tc>
          <w:tcPr>
            <w:tcW w:w="1216" w:type="pct"/>
            <w:vMerge w:val="restart"/>
            <w:vAlign w:val="center"/>
          </w:tcPr>
          <w:p w:rsidR="00756A95" w:rsidRPr="005D2388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5D2388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315" w:type="pct"/>
            <w:vMerge w:val="restart"/>
            <w:vAlign w:val="center"/>
          </w:tcPr>
          <w:p w:rsidR="00756A95" w:rsidRPr="005D2388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5D2388">
              <w:rPr>
                <w:rFonts w:ascii="黑体" w:eastAsia="黑体" w:hAnsi="黑体" w:hint="eastAsia"/>
                <w:sz w:val="18"/>
                <w:szCs w:val="18"/>
              </w:rPr>
              <w:t>开</w:t>
            </w:r>
          </w:p>
          <w:p w:rsidR="00756A95" w:rsidRPr="005D2388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5D2388">
              <w:rPr>
                <w:rFonts w:ascii="黑体" w:eastAsia="黑体" w:hAnsi="黑体" w:hint="eastAsia"/>
                <w:sz w:val="18"/>
                <w:szCs w:val="18"/>
              </w:rPr>
              <w:t>课</w:t>
            </w:r>
          </w:p>
          <w:p w:rsidR="00756A95" w:rsidRPr="005D2388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5D2388">
              <w:rPr>
                <w:rFonts w:ascii="黑体" w:eastAsia="黑体" w:hAnsi="黑体" w:hint="eastAsia"/>
                <w:sz w:val="18"/>
                <w:szCs w:val="18"/>
              </w:rPr>
              <w:t>学</w:t>
            </w:r>
          </w:p>
          <w:p w:rsidR="00756A95" w:rsidRPr="005D2388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5D2388">
              <w:rPr>
                <w:rFonts w:ascii="黑体" w:eastAsia="黑体" w:hAnsi="黑体" w:hint="eastAsia"/>
                <w:sz w:val="18"/>
                <w:szCs w:val="18"/>
              </w:rPr>
              <w:t>期</w:t>
            </w:r>
          </w:p>
        </w:tc>
        <w:tc>
          <w:tcPr>
            <w:tcW w:w="298" w:type="pct"/>
            <w:vMerge w:val="restart"/>
            <w:vAlign w:val="center"/>
          </w:tcPr>
          <w:p w:rsidR="00756A95" w:rsidRPr="005D2388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5D2388">
              <w:rPr>
                <w:rFonts w:ascii="黑体" w:eastAsia="黑体" w:hAnsi="黑体" w:hint="eastAsia"/>
                <w:sz w:val="18"/>
                <w:szCs w:val="18"/>
              </w:rPr>
              <w:t>课</w:t>
            </w:r>
          </w:p>
          <w:p w:rsidR="00756A95" w:rsidRPr="005D2388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5D2388">
              <w:rPr>
                <w:rFonts w:ascii="黑体" w:eastAsia="黑体" w:hAnsi="黑体" w:hint="eastAsia"/>
                <w:sz w:val="18"/>
                <w:szCs w:val="18"/>
              </w:rPr>
              <w:t>程</w:t>
            </w:r>
          </w:p>
          <w:p w:rsidR="00756A95" w:rsidRPr="005D2388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5D2388">
              <w:rPr>
                <w:rFonts w:ascii="黑体" w:eastAsia="黑体" w:hAnsi="黑体"/>
                <w:sz w:val="18"/>
                <w:szCs w:val="18"/>
              </w:rPr>
              <w:t>类</w:t>
            </w:r>
          </w:p>
          <w:p w:rsidR="00756A95" w:rsidRPr="005D2388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5D2388">
              <w:rPr>
                <w:rFonts w:ascii="黑体" w:eastAsia="黑体" w:hAnsi="黑体"/>
                <w:sz w:val="18"/>
                <w:szCs w:val="18"/>
              </w:rPr>
              <w:t>别</w:t>
            </w:r>
          </w:p>
        </w:tc>
        <w:tc>
          <w:tcPr>
            <w:tcW w:w="298" w:type="pct"/>
            <w:vMerge w:val="restart"/>
          </w:tcPr>
          <w:p w:rsidR="00756A95" w:rsidRPr="005D2388" w:rsidRDefault="00756A95" w:rsidP="00602149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5D2388">
              <w:rPr>
                <w:rFonts w:ascii="黑体" w:eastAsia="黑体" w:hAnsi="黑体" w:cs="黑体" w:hint="eastAsia"/>
                <w:sz w:val="18"/>
                <w:szCs w:val="18"/>
              </w:rPr>
              <w:t>核</w:t>
            </w:r>
          </w:p>
          <w:p w:rsidR="00756A95" w:rsidRPr="005D2388" w:rsidRDefault="00756A95" w:rsidP="00602149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5D2388">
              <w:rPr>
                <w:rFonts w:ascii="黑体" w:eastAsia="黑体" w:hAnsi="黑体" w:cs="黑体" w:hint="eastAsia"/>
                <w:sz w:val="18"/>
                <w:szCs w:val="18"/>
              </w:rPr>
              <w:t>心</w:t>
            </w:r>
          </w:p>
          <w:p w:rsidR="00756A95" w:rsidRPr="005D2388" w:rsidRDefault="00756A95" w:rsidP="00602149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5D2388">
              <w:rPr>
                <w:rFonts w:ascii="黑体" w:eastAsia="黑体" w:hAnsi="黑体" w:cs="黑体" w:hint="eastAsia"/>
                <w:sz w:val="18"/>
                <w:szCs w:val="18"/>
              </w:rPr>
              <w:t>课</w:t>
            </w:r>
          </w:p>
          <w:p w:rsidR="00756A95" w:rsidRPr="005D2388" w:rsidRDefault="00756A95" w:rsidP="00602149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5D2388">
              <w:rPr>
                <w:rFonts w:ascii="黑体" w:eastAsia="黑体" w:hAnsi="黑体" w:cs="黑体" w:hint="eastAsia"/>
                <w:sz w:val="18"/>
                <w:szCs w:val="18"/>
              </w:rPr>
              <w:t>程</w:t>
            </w:r>
          </w:p>
        </w:tc>
        <w:tc>
          <w:tcPr>
            <w:tcW w:w="298" w:type="pct"/>
            <w:vMerge w:val="restart"/>
            <w:vAlign w:val="center"/>
          </w:tcPr>
          <w:p w:rsidR="00756A95" w:rsidRPr="005D2388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5D2388">
              <w:rPr>
                <w:rFonts w:ascii="黑体" w:eastAsia="黑体" w:hAnsi="黑体" w:hint="eastAsia"/>
                <w:sz w:val="18"/>
                <w:szCs w:val="18"/>
              </w:rPr>
              <w:t>实</w:t>
            </w:r>
          </w:p>
          <w:p w:rsidR="00756A95" w:rsidRPr="005D2388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5D2388">
              <w:rPr>
                <w:rFonts w:ascii="黑体" w:eastAsia="黑体" w:hAnsi="黑体" w:hint="eastAsia"/>
                <w:sz w:val="18"/>
                <w:szCs w:val="18"/>
              </w:rPr>
              <w:t>践</w:t>
            </w:r>
            <w:proofErr w:type="gramEnd"/>
          </w:p>
          <w:p w:rsidR="00756A95" w:rsidRPr="005D2388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5D2388">
              <w:rPr>
                <w:rFonts w:ascii="黑体" w:eastAsia="黑体" w:hAnsi="黑体"/>
                <w:sz w:val="18"/>
                <w:szCs w:val="18"/>
              </w:rPr>
              <w:t>周</w:t>
            </w:r>
          </w:p>
          <w:p w:rsidR="00756A95" w:rsidRPr="005D2388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5D2388">
              <w:rPr>
                <w:rFonts w:ascii="黑体" w:eastAsia="黑体" w:hAnsi="黑体"/>
                <w:sz w:val="18"/>
                <w:szCs w:val="18"/>
              </w:rPr>
              <w:t>数</w:t>
            </w:r>
          </w:p>
        </w:tc>
        <w:tc>
          <w:tcPr>
            <w:tcW w:w="298" w:type="pct"/>
            <w:vMerge w:val="restart"/>
          </w:tcPr>
          <w:p w:rsidR="00756A95" w:rsidRPr="005D2388" w:rsidRDefault="00756A95" w:rsidP="00756A95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5D2388">
              <w:rPr>
                <w:rFonts w:ascii="黑体" w:eastAsia="黑体" w:hAnsi="黑体" w:cs="黑体" w:hint="eastAsia"/>
                <w:sz w:val="18"/>
                <w:szCs w:val="18"/>
              </w:rPr>
              <w:t>考</w:t>
            </w:r>
          </w:p>
          <w:p w:rsidR="00756A95" w:rsidRPr="005D2388" w:rsidRDefault="00756A95" w:rsidP="00756A95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5D2388">
              <w:rPr>
                <w:rFonts w:ascii="黑体" w:eastAsia="黑体" w:hAnsi="黑体" w:cs="黑体" w:hint="eastAsia"/>
                <w:sz w:val="18"/>
                <w:szCs w:val="18"/>
              </w:rPr>
              <w:t>核</w:t>
            </w:r>
          </w:p>
          <w:p w:rsidR="00756A95" w:rsidRPr="005D2388" w:rsidRDefault="00756A95" w:rsidP="00756A95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5D2388">
              <w:rPr>
                <w:rFonts w:ascii="黑体" w:eastAsia="黑体" w:hAnsi="黑体" w:cs="黑体" w:hint="eastAsia"/>
                <w:sz w:val="18"/>
                <w:szCs w:val="18"/>
              </w:rPr>
              <w:t>方</w:t>
            </w:r>
          </w:p>
          <w:p w:rsidR="00756A95" w:rsidRPr="005D2388" w:rsidRDefault="00756A95" w:rsidP="00756A95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5D2388">
              <w:rPr>
                <w:rFonts w:ascii="黑体" w:eastAsia="黑体" w:hAnsi="黑体" w:cs="黑体" w:hint="eastAsia"/>
                <w:sz w:val="18"/>
                <w:szCs w:val="18"/>
              </w:rPr>
              <w:t>式</w:t>
            </w:r>
          </w:p>
        </w:tc>
        <w:tc>
          <w:tcPr>
            <w:tcW w:w="298" w:type="pct"/>
            <w:vMerge w:val="restart"/>
            <w:vAlign w:val="center"/>
          </w:tcPr>
          <w:p w:rsidR="00756A95" w:rsidRPr="005D2388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5D2388">
              <w:rPr>
                <w:rFonts w:ascii="黑体" w:eastAsia="黑体" w:hAnsi="黑体" w:hint="eastAsia"/>
                <w:sz w:val="18"/>
                <w:szCs w:val="18"/>
              </w:rPr>
              <w:t>学</w:t>
            </w:r>
          </w:p>
          <w:p w:rsidR="00756A95" w:rsidRPr="005D2388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5D2388">
              <w:rPr>
                <w:rFonts w:ascii="黑体" w:eastAsia="黑体" w:hAnsi="黑体" w:hint="eastAsia"/>
                <w:sz w:val="18"/>
                <w:szCs w:val="18"/>
              </w:rPr>
              <w:t>分</w:t>
            </w:r>
          </w:p>
        </w:tc>
        <w:tc>
          <w:tcPr>
            <w:tcW w:w="895" w:type="pct"/>
            <w:gridSpan w:val="3"/>
            <w:vAlign w:val="center"/>
          </w:tcPr>
          <w:p w:rsidR="00756A95" w:rsidRPr="005D2388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5D2388">
              <w:rPr>
                <w:rFonts w:ascii="黑体" w:eastAsia="黑体" w:hAnsi="黑体" w:hint="eastAsia"/>
                <w:sz w:val="18"/>
                <w:szCs w:val="18"/>
              </w:rPr>
              <w:t>学时分配表</w:t>
            </w:r>
          </w:p>
        </w:tc>
      </w:tr>
      <w:tr w:rsidR="00756A95" w:rsidTr="005D2388">
        <w:trPr>
          <w:trHeight w:val="454"/>
          <w:tblHeader/>
          <w:jc w:val="center"/>
        </w:trPr>
        <w:tc>
          <w:tcPr>
            <w:tcW w:w="609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56A95" w:rsidRPr="005D2388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A95" w:rsidRPr="005D2388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16" w:type="pct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A95" w:rsidRPr="005D2388" w:rsidRDefault="00756A95" w:rsidP="000B2A2C">
            <w:pPr>
              <w:snapToGrid w:val="0"/>
              <w:spacing w:line="26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A95" w:rsidRPr="005D2388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bottom w:val="single" w:sz="12" w:space="0" w:color="auto"/>
            </w:tcBorders>
            <w:vAlign w:val="center"/>
          </w:tcPr>
          <w:p w:rsidR="00756A95" w:rsidRPr="005D2388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bottom w:val="single" w:sz="12" w:space="0" w:color="auto"/>
            </w:tcBorders>
          </w:tcPr>
          <w:p w:rsidR="00756A95" w:rsidRPr="005D2388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bottom w:val="single" w:sz="12" w:space="0" w:color="auto"/>
            </w:tcBorders>
            <w:vAlign w:val="center"/>
          </w:tcPr>
          <w:p w:rsidR="00756A95" w:rsidRPr="005D2388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bottom w:val="single" w:sz="12" w:space="0" w:color="auto"/>
            </w:tcBorders>
          </w:tcPr>
          <w:p w:rsidR="00756A95" w:rsidRPr="005D2388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A95" w:rsidRPr="005D2388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98" w:type="pct"/>
            <w:tcBorders>
              <w:bottom w:val="single" w:sz="12" w:space="0" w:color="auto"/>
            </w:tcBorders>
            <w:vAlign w:val="center"/>
          </w:tcPr>
          <w:p w:rsidR="00756A95" w:rsidRPr="005D2388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5D2388">
              <w:rPr>
                <w:rFonts w:ascii="黑体" w:eastAsia="黑体" w:hAnsi="黑体" w:hint="eastAsia"/>
                <w:sz w:val="18"/>
                <w:szCs w:val="18"/>
              </w:rPr>
              <w:t>理论学时</w:t>
            </w:r>
          </w:p>
        </w:tc>
        <w:tc>
          <w:tcPr>
            <w:tcW w:w="298" w:type="pct"/>
            <w:tcBorders>
              <w:bottom w:val="single" w:sz="12" w:space="0" w:color="auto"/>
            </w:tcBorders>
            <w:vAlign w:val="center"/>
          </w:tcPr>
          <w:p w:rsidR="00756A95" w:rsidRPr="005D2388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5D2388">
              <w:rPr>
                <w:rFonts w:ascii="黑体" w:eastAsia="黑体" w:hAnsi="黑体" w:hint="eastAsia"/>
                <w:sz w:val="18"/>
                <w:szCs w:val="18"/>
              </w:rPr>
              <w:t>实验实践</w:t>
            </w:r>
          </w:p>
        </w:tc>
        <w:tc>
          <w:tcPr>
            <w:tcW w:w="298" w:type="pct"/>
            <w:tcBorders>
              <w:bottom w:val="single" w:sz="12" w:space="0" w:color="auto"/>
            </w:tcBorders>
            <w:vAlign w:val="center"/>
          </w:tcPr>
          <w:p w:rsidR="00756A95" w:rsidRPr="005D2388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5D2388">
              <w:rPr>
                <w:rFonts w:ascii="黑体" w:eastAsia="黑体" w:hAnsi="黑体" w:hint="eastAsia"/>
                <w:sz w:val="18"/>
                <w:szCs w:val="18"/>
              </w:rPr>
              <w:t>实</w:t>
            </w:r>
            <w:proofErr w:type="gramStart"/>
            <w:r w:rsidRPr="005D2388">
              <w:rPr>
                <w:rFonts w:ascii="黑体" w:eastAsia="黑体" w:hAnsi="黑体" w:hint="eastAsia"/>
                <w:sz w:val="18"/>
                <w:szCs w:val="18"/>
              </w:rPr>
              <w:t>训实践</w:t>
            </w:r>
            <w:proofErr w:type="gramEnd"/>
            <w:r w:rsidRPr="005D2388">
              <w:rPr>
                <w:rFonts w:ascii="黑体" w:eastAsia="黑体" w:hAnsi="黑体" w:hint="eastAsia"/>
                <w:sz w:val="18"/>
                <w:szCs w:val="18"/>
              </w:rPr>
              <w:t>学时</w:t>
            </w:r>
          </w:p>
        </w:tc>
      </w:tr>
      <w:tr w:rsidR="007C1A29" w:rsidTr="00324A00">
        <w:trPr>
          <w:trHeight w:val="454"/>
          <w:jc w:val="center"/>
        </w:trPr>
        <w:tc>
          <w:tcPr>
            <w:tcW w:w="271" w:type="pct"/>
            <w:vMerge w:val="restart"/>
            <w:vAlign w:val="center"/>
          </w:tcPr>
          <w:p w:rsidR="007C1A29" w:rsidRDefault="007C1A29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底层共享课程</w:t>
            </w:r>
          </w:p>
        </w:tc>
        <w:tc>
          <w:tcPr>
            <w:tcW w:w="338" w:type="pct"/>
            <w:vMerge w:val="restart"/>
            <w:vAlign w:val="center"/>
          </w:tcPr>
          <w:p w:rsidR="007C1A29" w:rsidRDefault="007C1A29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公共基础课</w:t>
            </w:r>
          </w:p>
        </w:tc>
        <w:tc>
          <w:tcPr>
            <w:tcW w:w="473" w:type="pct"/>
            <w:vAlign w:val="center"/>
          </w:tcPr>
          <w:p w:rsidR="007C1A29" w:rsidRDefault="007C1A29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080181</w:t>
            </w:r>
          </w:p>
        </w:tc>
        <w:tc>
          <w:tcPr>
            <w:tcW w:w="1216" w:type="pct"/>
            <w:vAlign w:val="center"/>
          </w:tcPr>
          <w:p w:rsidR="007C1A29" w:rsidRDefault="007C1A29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Office</w:t>
            </w:r>
            <w:r>
              <w:rPr>
                <w:rFonts w:hAnsi="宋体"/>
                <w:sz w:val="18"/>
                <w:szCs w:val="18"/>
              </w:rPr>
              <w:t>高级应用</w:t>
            </w:r>
          </w:p>
        </w:tc>
        <w:tc>
          <w:tcPr>
            <w:tcW w:w="315" w:type="pct"/>
            <w:vAlign w:val="center"/>
          </w:tcPr>
          <w:p w:rsidR="007C1A29" w:rsidRDefault="007C1A29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298" w:type="pct"/>
            <w:vAlign w:val="center"/>
          </w:tcPr>
          <w:p w:rsidR="007C1A29" w:rsidRDefault="007C1A29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298" w:type="pct"/>
          </w:tcPr>
          <w:p w:rsidR="007C1A29" w:rsidRDefault="007C1A29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7C1A29" w:rsidRDefault="007C1A29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7C1A29" w:rsidRDefault="007C1A29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98" w:type="pct"/>
            <w:vAlign w:val="center"/>
          </w:tcPr>
          <w:p w:rsidR="007C1A29" w:rsidRDefault="007C1A29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298" w:type="pct"/>
            <w:vAlign w:val="center"/>
          </w:tcPr>
          <w:p w:rsidR="007C1A29" w:rsidRDefault="007C1A29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98" w:type="pct"/>
            <w:vAlign w:val="center"/>
          </w:tcPr>
          <w:p w:rsidR="007C1A29" w:rsidRDefault="007C1A29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98" w:type="pct"/>
            <w:vAlign w:val="center"/>
          </w:tcPr>
          <w:p w:rsidR="007C1A29" w:rsidRDefault="007C1A29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060081</w:t>
            </w:r>
          </w:p>
        </w:tc>
        <w:tc>
          <w:tcPr>
            <w:tcW w:w="1216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工程应用数学</w:t>
            </w:r>
          </w:p>
        </w:tc>
        <w:tc>
          <w:tcPr>
            <w:tcW w:w="315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298" w:type="pct"/>
            <w:vAlign w:val="center"/>
          </w:tcPr>
          <w:p w:rsidR="00B878C2" w:rsidRDefault="009A205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298" w:type="pct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060051</w:t>
            </w:r>
          </w:p>
        </w:tc>
        <w:tc>
          <w:tcPr>
            <w:tcW w:w="1216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军事训练</w:t>
            </w:r>
          </w:p>
        </w:tc>
        <w:tc>
          <w:tcPr>
            <w:tcW w:w="315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298" w:type="pct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298" w:type="pct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B878C2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060171</w:t>
            </w:r>
          </w:p>
        </w:tc>
        <w:tc>
          <w:tcPr>
            <w:tcW w:w="1216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大学生心理健康教育（一）</w:t>
            </w:r>
          </w:p>
        </w:tc>
        <w:tc>
          <w:tcPr>
            <w:tcW w:w="315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298" w:type="pct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298" w:type="pct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060011</w:t>
            </w:r>
          </w:p>
        </w:tc>
        <w:tc>
          <w:tcPr>
            <w:tcW w:w="1216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思想道德修养与法律基础</w:t>
            </w:r>
          </w:p>
        </w:tc>
        <w:tc>
          <w:tcPr>
            <w:tcW w:w="315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298" w:type="pct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298" w:type="pct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060101</w:t>
            </w:r>
          </w:p>
        </w:tc>
        <w:tc>
          <w:tcPr>
            <w:tcW w:w="1216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实用英语（一）</w:t>
            </w:r>
          </w:p>
        </w:tc>
        <w:tc>
          <w:tcPr>
            <w:tcW w:w="315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298" w:type="pct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298" w:type="pct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061021</w:t>
            </w:r>
          </w:p>
        </w:tc>
        <w:tc>
          <w:tcPr>
            <w:tcW w:w="1216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形势与政策（一）</w:t>
            </w:r>
          </w:p>
        </w:tc>
        <w:tc>
          <w:tcPr>
            <w:tcW w:w="315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298" w:type="pct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298" w:type="pct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060121</w:t>
            </w:r>
          </w:p>
        </w:tc>
        <w:tc>
          <w:tcPr>
            <w:tcW w:w="1216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体育（一）</w:t>
            </w:r>
          </w:p>
        </w:tc>
        <w:tc>
          <w:tcPr>
            <w:tcW w:w="315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298" w:type="pct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298" w:type="pct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060191</w:t>
            </w:r>
          </w:p>
        </w:tc>
        <w:tc>
          <w:tcPr>
            <w:tcW w:w="1216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大学生职业发展与就业指导（一）</w:t>
            </w:r>
          </w:p>
        </w:tc>
        <w:tc>
          <w:tcPr>
            <w:tcW w:w="315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298" w:type="pct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298" w:type="pct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060181</w:t>
            </w:r>
          </w:p>
        </w:tc>
        <w:tc>
          <w:tcPr>
            <w:tcW w:w="1216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大学生心理健康教育（二）</w:t>
            </w:r>
          </w:p>
        </w:tc>
        <w:tc>
          <w:tcPr>
            <w:tcW w:w="315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298" w:type="pct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298" w:type="pct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060131</w:t>
            </w:r>
          </w:p>
        </w:tc>
        <w:tc>
          <w:tcPr>
            <w:tcW w:w="1216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体育（二）</w:t>
            </w:r>
          </w:p>
        </w:tc>
        <w:tc>
          <w:tcPr>
            <w:tcW w:w="315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298" w:type="pct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298" w:type="pct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060111</w:t>
            </w:r>
          </w:p>
        </w:tc>
        <w:tc>
          <w:tcPr>
            <w:tcW w:w="1216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实用英语（二）</w:t>
            </w:r>
          </w:p>
        </w:tc>
        <w:tc>
          <w:tcPr>
            <w:tcW w:w="315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298" w:type="pct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298" w:type="pct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060041</w:t>
            </w:r>
          </w:p>
        </w:tc>
        <w:tc>
          <w:tcPr>
            <w:tcW w:w="1216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军事理论</w:t>
            </w:r>
          </w:p>
        </w:tc>
        <w:tc>
          <w:tcPr>
            <w:tcW w:w="315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298" w:type="pct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298" w:type="pct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060021</w:t>
            </w:r>
          </w:p>
        </w:tc>
        <w:tc>
          <w:tcPr>
            <w:tcW w:w="1216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15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298" w:type="pct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298" w:type="pct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061031</w:t>
            </w:r>
          </w:p>
        </w:tc>
        <w:tc>
          <w:tcPr>
            <w:tcW w:w="1216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形势与政策（二）</w:t>
            </w:r>
          </w:p>
        </w:tc>
        <w:tc>
          <w:tcPr>
            <w:tcW w:w="315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298" w:type="pct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298" w:type="pct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060141</w:t>
            </w:r>
          </w:p>
        </w:tc>
        <w:tc>
          <w:tcPr>
            <w:tcW w:w="1216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体育（三）</w:t>
            </w:r>
          </w:p>
        </w:tc>
        <w:tc>
          <w:tcPr>
            <w:tcW w:w="315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298" w:type="pct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298" w:type="pct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061041</w:t>
            </w:r>
          </w:p>
        </w:tc>
        <w:tc>
          <w:tcPr>
            <w:tcW w:w="1216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形势与政策（三）</w:t>
            </w:r>
          </w:p>
        </w:tc>
        <w:tc>
          <w:tcPr>
            <w:tcW w:w="315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298" w:type="pct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298" w:type="pct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060151</w:t>
            </w:r>
          </w:p>
        </w:tc>
        <w:tc>
          <w:tcPr>
            <w:tcW w:w="1216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体育（四）</w:t>
            </w:r>
          </w:p>
        </w:tc>
        <w:tc>
          <w:tcPr>
            <w:tcW w:w="315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298" w:type="pct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298" w:type="pct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061051</w:t>
            </w:r>
          </w:p>
        </w:tc>
        <w:tc>
          <w:tcPr>
            <w:tcW w:w="1216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形势与政策（四）</w:t>
            </w:r>
          </w:p>
        </w:tc>
        <w:tc>
          <w:tcPr>
            <w:tcW w:w="315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298" w:type="pct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298" w:type="pct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060161</w:t>
            </w:r>
          </w:p>
        </w:tc>
        <w:tc>
          <w:tcPr>
            <w:tcW w:w="1216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体能训练与体质健康标准测试</w:t>
            </w:r>
          </w:p>
        </w:tc>
        <w:tc>
          <w:tcPr>
            <w:tcW w:w="315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298" w:type="pct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298" w:type="pct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B878C2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060201</w:t>
            </w:r>
          </w:p>
        </w:tc>
        <w:tc>
          <w:tcPr>
            <w:tcW w:w="1216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大学生职业发展与就业指导（二）</w:t>
            </w:r>
          </w:p>
        </w:tc>
        <w:tc>
          <w:tcPr>
            <w:tcW w:w="315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298" w:type="pct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298" w:type="pct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060241</w:t>
            </w:r>
          </w:p>
        </w:tc>
        <w:tc>
          <w:tcPr>
            <w:tcW w:w="1216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思想政治理论教育实践</w:t>
            </w:r>
          </w:p>
        </w:tc>
        <w:tc>
          <w:tcPr>
            <w:tcW w:w="315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298" w:type="pct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298" w:type="pct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B878C2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 w:val="restar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专业共享课</w:t>
            </w:r>
          </w:p>
        </w:tc>
        <w:tc>
          <w:tcPr>
            <w:tcW w:w="473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094181</w:t>
            </w:r>
          </w:p>
        </w:tc>
        <w:tc>
          <w:tcPr>
            <w:tcW w:w="1216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电工学基础</w:t>
            </w:r>
          </w:p>
        </w:tc>
        <w:tc>
          <w:tcPr>
            <w:tcW w:w="315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298" w:type="pct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298" w:type="pct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094151</w:t>
            </w:r>
          </w:p>
        </w:tc>
        <w:tc>
          <w:tcPr>
            <w:tcW w:w="1216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计算机绘图</w:t>
            </w:r>
          </w:p>
        </w:tc>
        <w:tc>
          <w:tcPr>
            <w:tcW w:w="315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298" w:type="pct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298" w:type="pct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094171</w:t>
            </w:r>
          </w:p>
        </w:tc>
        <w:tc>
          <w:tcPr>
            <w:tcW w:w="1216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智能制造技术概论</w:t>
            </w:r>
          </w:p>
        </w:tc>
        <w:tc>
          <w:tcPr>
            <w:tcW w:w="315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298" w:type="pct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298" w:type="pct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094141</w:t>
            </w:r>
          </w:p>
        </w:tc>
        <w:tc>
          <w:tcPr>
            <w:tcW w:w="1216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智能传感器与应用技术</w:t>
            </w:r>
          </w:p>
        </w:tc>
        <w:tc>
          <w:tcPr>
            <w:tcW w:w="315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298" w:type="pct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298" w:type="pct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094161</w:t>
            </w:r>
          </w:p>
        </w:tc>
        <w:tc>
          <w:tcPr>
            <w:tcW w:w="1216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工业机器人示教编程</w:t>
            </w:r>
          </w:p>
        </w:tc>
        <w:tc>
          <w:tcPr>
            <w:tcW w:w="315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298" w:type="pct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298" w:type="pct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98" w:type="pct"/>
            <w:vAlign w:val="center"/>
          </w:tcPr>
          <w:p w:rsidR="00B878C2" w:rsidRDefault="00B878C2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F75DF" w:rsidTr="00324A00">
        <w:trPr>
          <w:trHeight w:val="454"/>
          <w:jc w:val="center"/>
        </w:trPr>
        <w:tc>
          <w:tcPr>
            <w:tcW w:w="271" w:type="pct"/>
            <w:vMerge w:val="restart"/>
            <w:vAlign w:val="center"/>
          </w:tcPr>
          <w:p w:rsidR="003F75DF" w:rsidRDefault="003F75DF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中层专项课程</w:t>
            </w:r>
          </w:p>
        </w:tc>
        <w:tc>
          <w:tcPr>
            <w:tcW w:w="338" w:type="pct"/>
            <w:vMerge w:val="restart"/>
            <w:vAlign w:val="center"/>
          </w:tcPr>
          <w:p w:rsidR="003F75DF" w:rsidRDefault="003F75DF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专业方向课</w:t>
            </w:r>
          </w:p>
        </w:tc>
        <w:tc>
          <w:tcPr>
            <w:tcW w:w="473" w:type="pct"/>
            <w:vAlign w:val="center"/>
          </w:tcPr>
          <w:p w:rsidR="003F75DF" w:rsidRDefault="003F75DF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039021</w:t>
            </w:r>
          </w:p>
        </w:tc>
        <w:tc>
          <w:tcPr>
            <w:tcW w:w="1216" w:type="pct"/>
            <w:vAlign w:val="center"/>
          </w:tcPr>
          <w:p w:rsidR="003F75DF" w:rsidRDefault="003F75DF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机械设计</w:t>
            </w:r>
          </w:p>
        </w:tc>
        <w:tc>
          <w:tcPr>
            <w:tcW w:w="315" w:type="pct"/>
            <w:vAlign w:val="center"/>
          </w:tcPr>
          <w:p w:rsidR="003F75DF" w:rsidRDefault="003F75DF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298" w:type="pct"/>
            <w:vAlign w:val="center"/>
          </w:tcPr>
          <w:p w:rsidR="003F75DF" w:rsidRDefault="003F75DF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298" w:type="pct"/>
            <w:vAlign w:val="center"/>
          </w:tcPr>
          <w:p w:rsidR="003F75DF" w:rsidRDefault="009250EB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★</w:t>
            </w:r>
          </w:p>
        </w:tc>
        <w:tc>
          <w:tcPr>
            <w:tcW w:w="298" w:type="pct"/>
            <w:vAlign w:val="center"/>
          </w:tcPr>
          <w:p w:rsidR="003F75DF" w:rsidRDefault="003F75DF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3F75DF" w:rsidRDefault="003F75DF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298" w:type="pct"/>
            <w:vAlign w:val="center"/>
          </w:tcPr>
          <w:p w:rsidR="003F75DF" w:rsidRDefault="003F75DF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298" w:type="pct"/>
            <w:vAlign w:val="center"/>
          </w:tcPr>
          <w:p w:rsidR="003F75DF" w:rsidRDefault="003F75DF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98" w:type="pct"/>
            <w:vAlign w:val="center"/>
          </w:tcPr>
          <w:p w:rsidR="003F75DF" w:rsidRDefault="003F75DF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98" w:type="pct"/>
            <w:vAlign w:val="center"/>
          </w:tcPr>
          <w:p w:rsidR="003F75DF" w:rsidRDefault="003F75DF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F75DF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3F75DF" w:rsidRDefault="003F75DF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3F75DF" w:rsidRDefault="003F75DF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3F75DF" w:rsidRDefault="003F75DF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031051</w:t>
            </w:r>
          </w:p>
        </w:tc>
        <w:tc>
          <w:tcPr>
            <w:tcW w:w="1216" w:type="pct"/>
            <w:vAlign w:val="center"/>
          </w:tcPr>
          <w:p w:rsidR="003F75DF" w:rsidRDefault="003F75DF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计算机</w:t>
            </w:r>
            <w:r>
              <w:rPr>
                <w:rFonts w:hAnsi="宋体"/>
                <w:sz w:val="18"/>
                <w:szCs w:val="18"/>
              </w:rPr>
              <w:t>3D</w:t>
            </w:r>
            <w:r>
              <w:rPr>
                <w:rFonts w:hAnsi="宋体"/>
                <w:sz w:val="18"/>
                <w:szCs w:val="18"/>
              </w:rPr>
              <w:t>绘图</w:t>
            </w:r>
          </w:p>
        </w:tc>
        <w:tc>
          <w:tcPr>
            <w:tcW w:w="315" w:type="pct"/>
            <w:vAlign w:val="center"/>
          </w:tcPr>
          <w:p w:rsidR="003F75DF" w:rsidRDefault="003F75DF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298" w:type="pct"/>
            <w:vAlign w:val="center"/>
          </w:tcPr>
          <w:p w:rsidR="003F75DF" w:rsidRDefault="003F75DF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298" w:type="pct"/>
            <w:vAlign w:val="center"/>
          </w:tcPr>
          <w:p w:rsidR="003F75DF" w:rsidRDefault="009250EB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★</w:t>
            </w:r>
          </w:p>
        </w:tc>
        <w:tc>
          <w:tcPr>
            <w:tcW w:w="298" w:type="pct"/>
            <w:vAlign w:val="center"/>
          </w:tcPr>
          <w:p w:rsidR="003F75DF" w:rsidRDefault="003F75DF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3F75DF" w:rsidRDefault="003F75DF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298" w:type="pct"/>
            <w:vAlign w:val="center"/>
          </w:tcPr>
          <w:p w:rsidR="003F75DF" w:rsidRDefault="003F75DF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298" w:type="pct"/>
            <w:vAlign w:val="center"/>
          </w:tcPr>
          <w:p w:rsidR="003F75DF" w:rsidRDefault="003F75DF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98" w:type="pct"/>
            <w:vAlign w:val="center"/>
          </w:tcPr>
          <w:p w:rsidR="003F75DF" w:rsidRDefault="003F75DF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98" w:type="pct"/>
            <w:vAlign w:val="center"/>
          </w:tcPr>
          <w:p w:rsidR="003F75DF" w:rsidRDefault="003F75DF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F75DF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3F75DF" w:rsidRDefault="003F75DF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3F75DF" w:rsidRDefault="003F75DF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3F75DF" w:rsidRDefault="003F75DF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031122</w:t>
            </w:r>
          </w:p>
        </w:tc>
        <w:tc>
          <w:tcPr>
            <w:tcW w:w="1216" w:type="pct"/>
            <w:vAlign w:val="center"/>
          </w:tcPr>
          <w:p w:rsidR="003F75DF" w:rsidRDefault="003F75DF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电机与电气控制技术</w:t>
            </w:r>
          </w:p>
        </w:tc>
        <w:tc>
          <w:tcPr>
            <w:tcW w:w="315" w:type="pct"/>
            <w:vAlign w:val="center"/>
          </w:tcPr>
          <w:p w:rsidR="003F75DF" w:rsidRDefault="003F75DF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298" w:type="pct"/>
            <w:vAlign w:val="center"/>
          </w:tcPr>
          <w:p w:rsidR="003F75DF" w:rsidRDefault="003F75DF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298" w:type="pct"/>
            <w:vAlign w:val="center"/>
          </w:tcPr>
          <w:p w:rsidR="003F75DF" w:rsidRDefault="003F75DF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★</w:t>
            </w:r>
          </w:p>
        </w:tc>
        <w:tc>
          <w:tcPr>
            <w:tcW w:w="298" w:type="pct"/>
            <w:vAlign w:val="center"/>
          </w:tcPr>
          <w:p w:rsidR="003F75DF" w:rsidRDefault="003F75DF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3F75DF" w:rsidRDefault="003F75DF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298" w:type="pct"/>
            <w:vAlign w:val="center"/>
          </w:tcPr>
          <w:p w:rsidR="003F75DF" w:rsidRDefault="003F75DF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298" w:type="pct"/>
            <w:vAlign w:val="center"/>
          </w:tcPr>
          <w:p w:rsidR="003F75DF" w:rsidRDefault="003F75DF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98" w:type="pct"/>
            <w:vAlign w:val="center"/>
          </w:tcPr>
          <w:p w:rsidR="003F75DF" w:rsidRDefault="003F75DF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98" w:type="pct"/>
            <w:vAlign w:val="center"/>
          </w:tcPr>
          <w:p w:rsidR="003F75DF" w:rsidRDefault="003F75DF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F75DF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3F75DF" w:rsidRDefault="003F75DF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3F75DF" w:rsidRDefault="003F75DF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3F75DF" w:rsidRDefault="003F75DF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031162</w:t>
            </w:r>
          </w:p>
        </w:tc>
        <w:tc>
          <w:tcPr>
            <w:tcW w:w="1216" w:type="pct"/>
            <w:vAlign w:val="center"/>
          </w:tcPr>
          <w:p w:rsidR="003F75DF" w:rsidRDefault="003F75DF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液压与气压传动技术</w:t>
            </w:r>
          </w:p>
        </w:tc>
        <w:tc>
          <w:tcPr>
            <w:tcW w:w="315" w:type="pct"/>
            <w:vAlign w:val="center"/>
          </w:tcPr>
          <w:p w:rsidR="003F75DF" w:rsidRDefault="003F75DF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298" w:type="pct"/>
            <w:vAlign w:val="center"/>
          </w:tcPr>
          <w:p w:rsidR="003F75DF" w:rsidRDefault="003F75DF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298" w:type="pct"/>
            <w:vAlign w:val="center"/>
          </w:tcPr>
          <w:p w:rsidR="003F75DF" w:rsidRDefault="00485F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★</w:t>
            </w:r>
          </w:p>
        </w:tc>
        <w:tc>
          <w:tcPr>
            <w:tcW w:w="298" w:type="pct"/>
            <w:vAlign w:val="center"/>
          </w:tcPr>
          <w:p w:rsidR="003F75DF" w:rsidRDefault="003F75DF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3F75DF" w:rsidRDefault="003F75DF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298" w:type="pct"/>
            <w:vAlign w:val="center"/>
          </w:tcPr>
          <w:p w:rsidR="003F75DF" w:rsidRDefault="003F75DF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8" w:type="pct"/>
            <w:vAlign w:val="center"/>
          </w:tcPr>
          <w:p w:rsidR="003F75DF" w:rsidRDefault="003F75DF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98" w:type="pct"/>
            <w:vAlign w:val="center"/>
          </w:tcPr>
          <w:p w:rsidR="003F75DF" w:rsidRDefault="003F75DF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98" w:type="pct"/>
            <w:vAlign w:val="center"/>
          </w:tcPr>
          <w:p w:rsidR="003F75DF" w:rsidRDefault="003F75DF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F75DF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3F75DF" w:rsidRDefault="003F75DF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3F75DF" w:rsidRDefault="003F75DF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3F75DF" w:rsidRDefault="003F75DF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031192</w:t>
            </w:r>
          </w:p>
        </w:tc>
        <w:tc>
          <w:tcPr>
            <w:tcW w:w="1216" w:type="pct"/>
            <w:vAlign w:val="center"/>
          </w:tcPr>
          <w:p w:rsidR="003F75DF" w:rsidRDefault="003F75DF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可编程控制器应用技术</w:t>
            </w:r>
          </w:p>
        </w:tc>
        <w:tc>
          <w:tcPr>
            <w:tcW w:w="315" w:type="pct"/>
            <w:vAlign w:val="center"/>
          </w:tcPr>
          <w:p w:rsidR="003F75DF" w:rsidRDefault="003F75DF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298" w:type="pct"/>
            <w:vAlign w:val="center"/>
          </w:tcPr>
          <w:p w:rsidR="003F75DF" w:rsidRDefault="003F75DF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298" w:type="pct"/>
            <w:vAlign w:val="center"/>
          </w:tcPr>
          <w:p w:rsidR="003F75DF" w:rsidRDefault="003F75DF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★</w:t>
            </w:r>
          </w:p>
        </w:tc>
        <w:tc>
          <w:tcPr>
            <w:tcW w:w="298" w:type="pct"/>
            <w:vAlign w:val="center"/>
          </w:tcPr>
          <w:p w:rsidR="003F75DF" w:rsidRDefault="003F75DF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3F75DF" w:rsidRDefault="003F75DF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298" w:type="pct"/>
            <w:vAlign w:val="center"/>
          </w:tcPr>
          <w:p w:rsidR="003F75DF" w:rsidRDefault="003F75DF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8" w:type="pct"/>
            <w:vAlign w:val="center"/>
          </w:tcPr>
          <w:p w:rsidR="003F75DF" w:rsidRDefault="003F75DF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98" w:type="pct"/>
            <w:vAlign w:val="center"/>
          </w:tcPr>
          <w:p w:rsidR="003F75DF" w:rsidRDefault="003F75DF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98" w:type="pct"/>
            <w:vAlign w:val="center"/>
          </w:tcPr>
          <w:p w:rsidR="003F75DF" w:rsidRDefault="003F75DF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F75DF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3F75DF" w:rsidRDefault="003F75DF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3F75DF" w:rsidRDefault="003F75DF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3F75DF" w:rsidRDefault="003F75DF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032051</w:t>
            </w:r>
          </w:p>
        </w:tc>
        <w:tc>
          <w:tcPr>
            <w:tcW w:w="1216" w:type="pct"/>
            <w:vAlign w:val="center"/>
          </w:tcPr>
          <w:p w:rsidR="003F75DF" w:rsidRDefault="003F75DF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人机界面组态及应用技术</w:t>
            </w:r>
          </w:p>
        </w:tc>
        <w:tc>
          <w:tcPr>
            <w:tcW w:w="315" w:type="pct"/>
            <w:vAlign w:val="center"/>
          </w:tcPr>
          <w:p w:rsidR="003F75DF" w:rsidRDefault="003F75DF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298" w:type="pct"/>
            <w:vAlign w:val="center"/>
          </w:tcPr>
          <w:p w:rsidR="003F75DF" w:rsidRDefault="003F75DF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298" w:type="pct"/>
            <w:vAlign w:val="center"/>
          </w:tcPr>
          <w:p w:rsidR="003F75DF" w:rsidRDefault="003F75DF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★</w:t>
            </w:r>
          </w:p>
        </w:tc>
        <w:tc>
          <w:tcPr>
            <w:tcW w:w="298" w:type="pct"/>
            <w:vAlign w:val="center"/>
          </w:tcPr>
          <w:p w:rsidR="003F75DF" w:rsidRDefault="003F75DF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3F75DF" w:rsidRDefault="003F75DF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298" w:type="pct"/>
            <w:vAlign w:val="center"/>
          </w:tcPr>
          <w:p w:rsidR="003F75DF" w:rsidRDefault="003F75DF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8" w:type="pct"/>
            <w:vAlign w:val="center"/>
          </w:tcPr>
          <w:p w:rsidR="003F75DF" w:rsidRDefault="003F75DF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98" w:type="pct"/>
            <w:vAlign w:val="center"/>
          </w:tcPr>
          <w:p w:rsidR="003F75DF" w:rsidRDefault="003F75DF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98" w:type="pct"/>
            <w:vAlign w:val="center"/>
          </w:tcPr>
          <w:p w:rsidR="003F75DF" w:rsidRDefault="003F75DF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F1CA1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 w:val="restart"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专业实践课</w:t>
            </w:r>
          </w:p>
        </w:tc>
        <w:tc>
          <w:tcPr>
            <w:tcW w:w="473" w:type="pct"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031021</w:t>
            </w:r>
          </w:p>
        </w:tc>
        <w:tc>
          <w:tcPr>
            <w:tcW w:w="1216" w:type="pct"/>
            <w:vAlign w:val="center"/>
          </w:tcPr>
          <w:p w:rsidR="004F1CA1" w:rsidRDefault="004F1CA1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机械制图测绘实训</w:t>
            </w:r>
          </w:p>
        </w:tc>
        <w:tc>
          <w:tcPr>
            <w:tcW w:w="315" w:type="pct"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298" w:type="pct"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298" w:type="pct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8" w:type="pct"/>
            <w:vAlign w:val="center"/>
          </w:tcPr>
          <w:p w:rsidR="004F1CA1" w:rsidRDefault="004F1CA1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98" w:type="pct"/>
            <w:vAlign w:val="center"/>
          </w:tcPr>
          <w:p w:rsidR="004F1CA1" w:rsidRDefault="004F1CA1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298" w:type="pct"/>
            <w:vAlign w:val="center"/>
          </w:tcPr>
          <w:p w:rsidR="004F1CA1" w:rsidRDefault="004F1CA1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  <w:vAlign w:val="center"/>
          </w:tcPr>
          <w:p w:rsidR="004F1CA1" w:rsidRDefault="004F1CA1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  <w:vAlign w:val="center"/>
          </w:tcPr>
          <w:p w:rsidR="004F1CA1" w:rsidRDefault="004F1CA1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4F1CA1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031262</w:t>
            </w:r>
          </w:p>
        </w:tc>
        <w:tc>
          <w:tcPr>
            <w:tcW w:w="1216" w:type="pct"/>
            <w:vAlign w:val="center"/>
          </w:tcPr>
          <w:p w:rsidR="004F1CA1" w:rsidRDefault="004F1CA1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装配钳工实训</w:t>
            </w:r>
          </w:p>
        </w:tc>
        <w:tc>
          <w:tcPr>
            <w:tcW w:w="315" w:type="pct"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298" w:type="pct"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298" w:type="pct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8" w:type="pct"/>
            <w:vAlign w:val="center"/>
          </w:tcPr>
          <w:p w:rsidR="004F1CA1" w:rsidRDefault="004F1CA1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98" w:type="pct"/>
            <w:vAlign w:val="center"/>
          </w:tcPr>
          <w:p w:rsidR="004F1CA1" w:rsidRDefault="004F1CA1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298" w:type="pct"/>
            <w:vAlign w:val="center"/>
          </w:tcPr>
          <w:p w:rsidR="004F1CA1" w:rsidRDefault="004F1CA1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  <w:vAlign w:val="center"/>
          </w:tcPr>
          <w:p w:rsidR="004F1CA1" w:rsidRDefault="004F1CA1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  <w:vAlign w:val="center"/>
          </w:tcPr>
          <w:p w:rsidR="004F1CA1" w:rsidRDefault="004F1CA1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4F1CA1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090231</w:t>
            </w:r>
          </w:p>
        </w:tc>
        <w:tc>
          <w:tcPr>
            <w:tcW w:w="1216" w:type="pct"/>
            <w:vAlign w:val="center"/>
          </w:tcPr>
          <w:p w:rsidR="004F1CA1" w:rsidRDefault="004F1CA1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机械设计基础实训</w:t>
            </w:r>
          </w:p>
        </w:tc>
        <w:tc>
          <w:tcPr>
            <w:tcW w:w="315" w:type="pct"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298" w:type="pct"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298" w:type="pct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8" w:type="pct"/>
            <w:vAlign w:val="center"/>
          </w:tcPr>
          <w:p w:rsidR="004F1CA1" w:rsidRDefault="004F1CA1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98" w:type="pct"/>
            <w:vAlign w:val="center"/>
          </w:tcPr>
          <w:p w:rsidR="004F1CA1" w:rsidRDefault="004F1CA1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98" w:type="pct"/>
            <w:vAlign w:val="center"/>
          </w:tcPr>
          <w:p w:rsidR="004F1CA1" w:rsidRDefault="004F1CA1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  <w:vAlign w:val="center"/>
          </w:tcPr>
          <w:p w:rsidR="004F1CA1" w:rsidRDefault="004F1CA1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  <w:vAlign w:val="center"/>
          </w:tcPr>
          <w:p w:rsidR="004F1CA1" w:rsidRDefault="004F1CA1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4F1CA1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032032</w:t>
            </w:r>
          </w:p>
        </w:tc>
        <w:tc>
          <w:tcPr>
            <w:tcW w:w="1216" w:type="pct"/>
            <w:vAlign w:val="center"/>
          </w:tcPr>
          <w:p w:rsidR="004F1CA1" w:rsidRDefault="004F1CA1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数控机床编程与操作初级实训</w:t>
            </w:r>
          </w:p>
        </w:tc>
        <w:tc>
          <w:tcPr>
            <w:tcW w:w="315" w:type="pct"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298" w:type="pct"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298" w:type="pct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vAlign w:val="center"/>
          </w:tcPr>
          <w:p w:rsidR="004F1CA1" w:rsidRDefault="004F1CA1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98" w:type="pct"/>
            <w:vAlign w:val="center"/>
          </w:tcPr>
          <w:p w:rsidR="004F1CA1" w:rsidRDefault="004F1CA1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298" w:type="pct"/>
            <w:vAlign w:val="center"/>
          </w:tcPr>
          <w:p w:rsidR="004F1CA1" w:rsidRDefault="004F1CA1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  <w:vAlign w:val="center"/>
          </w:tcPr>
          <w:p w:rsidR="004F1CA1" w:rsidRDefault="004F1CA1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  <w:vAlign w:val="center"/>
          </w:tcPr>
          <w:p w:rsidR="004F1CA1" w:rsidRDefault="004F1CA1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4F1CA1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031181</w:t>
            </w:r>
          </w:p>
        </w:tc>
        <w:tc>
          <w:tcPr>
            <w:tcW w:w="1216" w:type="pct"/>
            <w:vAlign w:val="center"/>
          </w:tcPr>
          <w:p w:rsidR="004F1CA1" w:rsidRDefault="004F1CA1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液压传动系统认知实训</w:t>
            </w:r>
          </w:p>
        </w:tc>
        <w:tc>
          <w:tcPr>
            <w:tcW w:w="315" w:type="pct"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298" w:type="pct"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298" w:type="pct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vAlign w:val="center"/>
          </w:tcPr>
          <w:p w:rsidR="004F1CA1" w:rsidRDefault="004F1CA1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98" w:type="pct"/>
            <w:vAlign w:val="center"/>
          </w:tcPr>
          <w:p w:rsidR="004F1CA1" w:rsidRDefault="004F1CA1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98" w:type="pct"/>
            <w:vAlign w:val="center"/>
          </w:tcPr>
          <w:p w:rsidR="004F1CA1" w:rsidRDefault="004F1CA1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  <w:vAlign w:val="center"/>
          </w:tcPr>
          <w:p w:rsidR="004F1CA1" w:rsidRDefault="004F1CA1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  <w:vAlign w:val="center"/>
          </w:tcPr>
          <w:p w:rsidR="004F1CA1" w:rsidRDefault="004F1CA1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4F1CA1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031131</w:t>
            </w:r>
          </w:p>
        </w:tc>
        <w:tc>
          <w:tcPr>
            <w:tcW w:w="1216" w:type="pct"/>
            <w:vAlign w:val="center"/>
          </w:tcPr>
          <w:p w:rsidR="004F1CA1" w:rsidRDefault="004F1CA1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维修电工初级操作认证实训</w:t>
            </w:r>
          </w:p>
        </w:tc>
        <w:tc>
          <w:tcPr>
            <w:tcW w:w="315" w:type="pct"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298" w:type="pct"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298" w:type="pct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vAlign w:val="center"/>
          </w:tcPr>
          <w:p w:rsidR="004F1CA1" w:rsidRDefault="004F1CA1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98" w:type="pct"/>
            <w:vAlign w:val="center"/>
          </w:tcPr>
          <w:p w:rsidR="004F1CA1" w:rsidRDefault="004F1CA1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298" w:type="pct"/>
            <w:vAlign w:val="center"/>
          </w:tcPr>
          <w:p w:rsidR="004F1CA1" w:rsidRDefault="004F1CA1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  <w:vAlign w:val="center"/>
          </w:tcPr>
          <w:p w:rsidR="004F1CA1" w:rsidRDefault="004F1CA1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  <w:vAlign w:val="center"/>
          </w:tcPr>
          <w:p w:rsidR="004F1CA1" w:rsidRDefault="004F1CA1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</w:tr>
      <w:tr w:rsidR="004F1CA1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031241</w:t>
            </w:r>
          </w:p>
        </w:tc>
        <w:tc>
          <w:tcPr>
            <w:tcW w:w="1216" w:type="pct"/>
            <w:vAlign w:val="center"/>
          </w:tcPr>
          <w:p w:rsidR="004F1CA1" w:rsidRDefault="004F1CA1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微机控制技术应用认知实训</w:t>
            </w:r>
          </w:p>
        </w:tc>
        <w:tc>
          <w:tcPr>
            <w:tcW w:w="315" w:type="pct"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298" w:type="pct"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298" w:type="pct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8" w:type="pct"/>
            <w:vAlign w:val="center"/>
          </w:tcPr>
          <w:p w:rsidR="004F1CA1" w:rsidRDefault="004F1CA1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98" w:type="pct"/>
            <w:vAlign w:val="center"/>
          </w:tcPr>
          <w:p w:rsidR="004F1CA1" w:rsidRDefault="004F1CA1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98" w:type="pct"/>
            <w:vAlign w:val="center"/>
          </w:tcPr>
          <w:p w:rsidR="004F1CA1" w:rsidRDefault="004F1CA1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  <w:vAlign w:val="center"/>
          </w:tcPr>
          <w:p w:rsidR="004F1CA1" w:rsidRDefault="004F1CA1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  <w:vAlign w:val="center"/>
          </w:tcPr>
          <w:p w:rsidR="004F1CA1" w:rsidRDefault="004F1CA1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4F1CA1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031201</w:t>
            </w:r>
          </w:p>
        </w:tc>
        <w:tc>
          <w:tcPr>
            <w:tcW w:w="1216" w:type="pct"/>
            <w:vAlign w:val="center"/>
          </w:tcPr>
          <w:p w:rsidR="004F1CA1" w:rsidRDefault="004F1CA1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可编程控制器应用技术中级实训</w:t>
            </w:r>
          </w:p>
        </w:tc>
        <w:tc>
          <w:tcPr>
            <w:tcW w:w="315" w:type="pct"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298" w:type="pct"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298" w:type="pct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4F1CA1" w:rsidRDefault="003E2C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98" w:type="pct"/>
            <w:vAlign w:val="center"/>
          </w:tcPr>
          <w:p w:rsidR="004F1CA1" w:rsidRPr="003951DF" w:rsidRDefault="003E2C18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98" w:type="pct"/>
            <w:vAlign w:val="center"/>
          </w:tcPr>
          <w:p w:rsidR="004F1CA1" w:rsidRDefault="004F1CA1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298" w:type="pct"/>
            <w:vAlign w:val="center"/>
          </w:tcPr>
          <w:p w:rsidR="004F1CA1" w:rsidRDefault="004F1CA1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  <w:vAlign w:val="center"/>
          </w:tcPr>
          <w:p w:rsidR="004F1CA1" w:rsidRDefault="004F1CA1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  <w:vAlign w:val="center"/>
          </w:tcPr>
          <w:p w:rsidR="004F1CA1" w:rsidRDefault="004F1CA1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</w:tr>
      <w:tr w:rsidR="004F1CA1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032091</w:t>
            </w:r>
          </w:p>
        </w:tc>
        <w:tc>
          <w:tcPr>
            <w:tcW w:w="1216" w:type="pct"/>
            <w:vAlign w:val="center"/>
          </w:tcPr>
          <w:p w:rsidR="004F1CA1" w:rsidRDefault="004F1CA1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机电综合实训</w:t>
            </w:r>
          </w:p>
        </w:tc>
        <w:tc>
          <w:tcPr>
            <w:tcW w:w="315" w:type="pct"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298" w:type="pct"/>
            <w:vAlign w:val="center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298" w:type="pct"/>
          </w:tcPr>
          <w:p w:rsidR="004F1CA1" w:rsidRDefault="004F1CA1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4F1CA1" w:rsidRDefault="007B0699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98" w:type="pct"/>
            <w:vAlign w:val="center"/>
          </w:tcPr>
          <w:p w:rsidR="004F1CA1" w:rsidRDefault="004F1CA1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98" w:type="pct"/>
            <w:vAlign w:val="center"/>
          </w:tcPr>
          <w:p w:rsidR="004F1CA1" w:rsidRDefault="004F1CA1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298" w:type="pct"/>
            <w:vAlign w:val="center"/>
          </w:tcPr>
          <w:p w:rsidR="004F1CA1" w:rsidRDefault="004F1CA1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  <w:vAlign w:val="center"/>
          </w:tcPr>
          <w:p w:rsidR="004F1CA1" w:rsidRDefault="004F1CA1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  <w:vAlign w:val="center"/>
          </w:tcPr>
          <w:p w:rsidR="004F1CA1" w:rsidRDefault="004F1CA1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776918" w:rsidTr="00324A00">
        <w:trPr>
          <w:trHeight w:val="454"/>
          <w:jc w:val="center"/>
        </w:trPr>
        <w:tc>
          <w:tcPr>
            <w:tcW w:w="271" w:type="pct"/>
            <w:vMerge w:val="restart"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高层互选课程</w:t>
            </w:r>
          </w:p>
        </w:tc>
        <w:tc>
          <w:tcPr>
            <w:tcW w:w="338" w:type="pct"/>
            <w:vMerge w:val="restart"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专业拓展必修课</w:t>
            </w:r>
          </w:p>
        </w:tc>
        <w:tc>
          <w:tcPr>
            <w:tcW w:w="473" w:type="pct"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031013</w:t>
            </w:r>
          </w:p>
        </w:tc>
        <w:tc>
          <w:tcPr>
            <w:tcW w:w="1216" w:type="pct"/>
            <w:vAlign w:val="center"/>
          </w:tcPr>
          <w:p w:rsidR="00776918" w:rsidRDefault="00776918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机械制图</w:t>
            </w:r>
          </w:p>
        </w:tc>
        <w:tc>
          <w:tcPr>
            <w:tcW w:w="315" w:type="pct"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298" w:type="pct"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298" w:type="pct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776918" w:rsidRDefault="00776918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98" w:type="pct"/>
            <w:vAlign w:val="center"/>
          </w:tcPr>
          <w:p w:rsidR="00776918" w:rsidRDefault="00776918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8" w:type="pct"/>
            <w:vAlign w:val="center"/>
          </w:tcPr>
          <w:p w:rsidR="00776918" w:rsidRDefault="00776918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98" w:type="pct"/>
            <w:vAlign w:val="center"/>
          </w:tcPr>
          <w:p w:rsidR="00776918" w:rsidRDefault="00776918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98" w:type="pct"/>
            <w:vAlign w:val="center"/>
          </w:tcPr>
          <w:p w:rsidR="00776918" w:rsidRDefault="00776918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76918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031222</w:t>
            </w:r>
          </w:p>
        </w:tc>
        <w:tc>
          <w:tcPr>
            <w:tcW w:w="1216" w:type="pct"/>
            <w:vAlign w:val="center"/>
          </w:tcPr>
          <w:p w:rsidR="00776918" w:rsidRDefault="00776918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C</w:t>
            </w:r>
            <w:r>
              <w:rPr>
                <w:rFonts w:hAnsi="宋体"/>
                <w:sz w:val="18"/>
                <w:szCs w:val="18"/>
              </w:rPr>
              <w:t>语言程序设计</w:t>
            </w:r>
          </w:p>
        </w:tc>
        <w:tc>
          <w:tcPr>
            <w:tcW w:w="315" w:type="pct"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298" w:type="pct"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298" w:type="pct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776918" w:rsidRDefault="00776918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98" w:type="pct"/>
            <w:vAlign w:val="center"/>
          </w:tcPr>
          <w:p w:rsidR="00776918" w:rsidRDefault="00776918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8" w:type="pct"/>
            <w:vAlign w:val="center"/>
          </w:tcPr>
          <w:p w:rsidR="00776918" w:rsidRDefault="00776918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98" w:type="pct"/>
            <w:vAlign w:val="center"/>
          </w:tcPr>
          <w:p w:rsidR="00776918" w:rsidRDefault="00776918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98" w:type="pct"/>
            <w:vAlign w:val="center"/>
          </w:tcPr>
          <w:p w:rsidR="00776918" w:rsidRDefault="00776918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76918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031083</w:t>
            </w:r>
          </w:p>
        </w:tc>
        <w:tc>
          <w:tcPr>
            <w:tcW w:w="1216" w:type="pct"/>
            <w:vAlign w:val="center"/>
          </w:tcPr>
          <w:p w:rsidR="00776918" w:rsidRDefault="00776918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工程材料与加工制造</w:t>
            </w:r>
          </w:p>
        </w:tc>
        <w:tc>
          <w:tcPr>
            <w:tcW w:w="315" w:type="pct"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298" w:type="pct"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298" w:type="pct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776918" w:rsidRDefault="00776918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98" w:type="pct"/>
            <w:vAlign w:val="center"/>
          </w:tcPr>
          <w:p w:rsidR="00776918" w:rsidRDefault="00776918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298" w:type="pct"/>
            <w:vAlign w:val="center"/>
          </w:tcPr>
          <w:p w:rsidR="00776918" w:rsidRDefault="00776918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98" w:type="pct"/>
            <w:vAlign w:val="center"/>
          </w:tcPr>
          <w:p w:rsidR="00776918" w:rsidRDefault="00776918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98" w:type="pct"/>
            <w:vAlign w:val="center"/>
          </w:tcPr>
          <w:p w:rsidR="00776918" w:rsidRDefault="00776918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76918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032023</w:t>
            </w:r>
          </w:p>
        </w:tc>
        <w:tc>
          <w:tcPr>
            <w:tcW w:w="1216" w:type="pct"/>
            <w:vAlign w:val="center"/>
          </w:tcPr>
          <w:p w:rsidR="00776918" w:rsidRDefault="00776918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数控机床编程与操作</w:t>
            </w:r>
          </w:p>
        </w:tc>
        <w:tc>
          <w:tcPr>
            <w:tcW w:w="315" w:type="pct"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298" w:type="pct"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298" w:type="pct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776918" w:rsidRDefault="00776918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98" w:type="pct"/>
            <w:vAlign w:val="center"/>
          </w:tcPr>
          <w:p w:rsidR="00776918" w:rsidRDefault="00776918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298" w:type="pct"/>
            <w:vAlign w:val="center"/>
          </w:tcPr>
          <w:p w:rsidR="00776918" w:rsidRDefault="00776918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98" w:type="pct"/>
            <w:vAlign w:val="center"/>
          </w:tcPr>
          <w:p w:rsidR="00776918" w:rsidRDefault="00776918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98" w:type="pct"/>
            <w:vAlign w:val="center"/>
          </w:tcPr>
          <w:p w:rsidR="00776918" w:rsidRDefault="00776918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76918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031232</w:t>
            </w:r>
          </w:p>
        </w:tc>
        <w:tc>
          <w:tcPr>
            <w:tcW w:w="1216" w:type="pct"/>
            <w:vAlign w:val="center"/>
          </w:tcPr>
          <w:p w:rsidR="00776918" w:rsidRDefault="00776918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微机控制技术</w:t>
            </w:r>
          </w:p>
        </w:tc>
        <w:tc>
          <w:tcPr>
            <w:tcW w:w="315" w:type="pct"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298" w:type="pct"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298" w:type="pct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776918" w:rsidRDefault="00776918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98" w:type="pct"/>
            <w:vAlign w:val="center"/>
          </w:tcPr>
          <w:p w:rsidR="00776918" w:rsidRDefault="00776918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8" w:type="pct"/>
            <w:vAlign w:val="center"/>
          </w:tcPr>
          <w:p w:rsidR="00776918" w:rsidRDefault="00776918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98" w:type="pct"/>
            <w:vAlign w:val="center"/>
          </w:tcPr>
          <w:p w:rsidR="00776918" w:rsidRDefault="00776918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98" w:type="pct"/>
            <w:vAlign w:val="center"/>
          </w:tcPr>
          <w:p w:rsidR="00776918" w:rsidRDefault="00776918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76918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061011</w:t>
            </w:r>
          </w:p>
        </w:tc>
        <w:tc>
          <w:tcPr>
            <w:tcW w:w="1216" w:type="pct"/>
            <w:vAlign w:val="center"/>
          </w:tcPr>
          <w:p w:rsidR="00776918" w:rsidRDefault="00776918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劳动教育</w:t>
            </w:r>
          </w:p>
        </w:tc>
        <w:tc>
          <w:tcPr>
            <w:tcW w:w="315" w:type="pct"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298" w:type="pct"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298" w:type="pct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776918" w:rsidRDefault="00776918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98" w:type="pct"/>
            <w:vAlign w:val="center"/>
          </w:tcPr>
          <w:p w:rsidR="00776918" w:rsidRDefault="00776918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98" w:type="pct"/>
            <w:vAlign w:val="center"/>
          </w:tcPr>
          <w:p w:rsidR="00776918" w:rsidRDefault="00776918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8" w:type="pct"/>
            <w:vAlign w:val="center"/>
          </w:tcPr>
          <w:p w:rsidR="00776918" w:rsidRDefault="00776918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98" w:type="pct"/>
            <w:vAlign w:val="center"/>
          </w:tcPr>
          <w:p w:rsidR="00776918" w:rsidRDefault="00776918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76918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060231</w:t>
            </w:r>
          </w:p>
        </w:tc>
        <w:tc>
          <w:tcPr>
            <w:tcW w:w="1216" w:type="pct"/>
            <w:vAlign w:val="center"/>
          </w:tcPr>
          <w:p w:rsidR="00776918" w:rsidRDefault="00776918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专业创新创业实训</w:t>
            </w:r>
          </w:p>
        </w:tc>
        <w:tc>
          <w:tcPr>
            <w:tcW w:w="315" w:type="pct"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298" w:type="pct"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298" w:type="pct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776918" w:rsidRDefault="005C3D6F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98" w:type="pct"/>
            <w:vAlign w:val="center"/>
          </w:tcPr>
          <w:p w:rsidR="00776918" w:rsidRDefault="00776918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98" w:type="pct"/>
            <w:vAlign w:val="center"/>
          </w:tcPr>
          <w:p w:rsidR="00776918" w:rsidRDefault="00776918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98" w:type="pct"/>
            <w:vAlign w:val="center"/>
          </w:tcPr>
          <w:p w:rsidR="00776918" w:rsidRDefault="00776918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  <w:vAlign w:val="center"/>
          </w:tcPr>
          <w:p w:rsidR="00776918" w:rsidRDefault="00776918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  <w:vAlign w:val="center"/>
          </w:tcPr>
          <w:p w:rsidR="00776918" w:rsidRDefault="00776918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776918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032111</w:t>
            </w:r>
          </w:p>
        </w:tc>
        <w:tc>
          <w:tcPr>
            <w:tcW w:w="1216" w:type="pct"/>
            <w:vAlign w:val="center"/>
          </w:tcPr>
          <w:p w:rsidR="00776918" w:rsidRDefault="00776918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顶岗实习（机电一体化技术）</w:t>
            </w:r>
          </w:p>
        </w:tc>
        <w:tc>
          <w:tcPr>
            <w:tcW w:w="315" w:type="pct"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298" w:type="pct"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298" w:type="pct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776918" w:rsidRDefault="00776918" w:rsidP="004C3EB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C3EBC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98" w:type="pct"/>
            <w:vAlign w:val="center"/>
          </w:tcPr>
          <w:p w:rsidR="00776918" w:rsidRDefault="00776918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98" w:type="pct"/>
            <w:vAlign w:val="center"/>
          </w:tcPr>
          <w:p w:rsidR="00776918" w:rsidRDefault="00776918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298" w:type="pct"/>
            <w:vAlign w:val="center"/>
          </w:tcPr>
          <w:p w:rsidR="00776918" w:rsidRDefault="00776918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  <w:vAlign w:val="center"/>
          </w:tcPr>
          <w:p w:rsidR="00776918" w:rsidRDefault="00776918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  <w:vAlign w:val="center"/>
          </w:tcPr>
          <w:p w:rsidR="00776918" w:rsidRDefault="00776918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</w:tr>
      <w:tr w:rsidR="00776918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032131</w:t>
            </w:r>
          </w:p>
        </w:tc>
        <w:tc>
          <w:tcPr>
            <w:tcW w:w="1216" w:type="pct"/>
            <w:vAlign w:val="center"/>
          </w:tcPr>
          <w:p w:rsidR="00776918" w:rsidRDefault="00776918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毕业实习报告（机电一体化技术）</w:t>
            </w:r>
          </w:p>
        </w:tc>
        <w:tc>
          <w:tcPr>
            <w:tcW w:w="315" w:type="pct"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298" w:type="pct"/>
            <w:vAlign w:val="center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298" w:type="pct"/>
          </w:tcPr>
          <w:p w:rsidR="00776918" w:rsidRDefault="00776918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776918" w:rsidRDefault="004C3EBC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98" w:type="pct"/>
            <w:vAlign w:val="center"/>
          </w:tcPr>
          <w:p w:rsidR="00776918" w:rsidRDefault="00776918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98" w:type="pct"/>
            <w:vAlign w:val="center"/>
          </w:tcPr>
          <w:p w:rsidR="00776918" w:rsidRDefault="00776918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298" w:type="pct"/>
            <w:vAlign w:val="center"/>
          </w:tcPr>
          <w:p w:rsidR="00776918" w:rsidRDefault="00776918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  <w:vAlign w:val="center"/>
          </w:tcPr>
          <w:p w:rsidR="00776918" w:rsidRDefault="00776918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  <w:vAlign w:val="center"/>
          </w:tcPr>
          <w:p w:rsidR="00776918" w:rsidRDefault="00776918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C92103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pct"/>
            <w:gridSpan w:val="3"/>
            <w:vAlign w:val="center"/>
          </w:tcPr>
          <w:p w:rsidR="00C92103" w:rsidRPr="005D2388" w:rsidRDefault="00C92103" w:rsidP="000B2A2C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2388">
              <w:rPr>
                <w:rFonts w:asciiTheme="minorEastAsia" w:eastAsiaTheme="minorEastAsia" w:hAnsiTheme="minorEastAsia" w:cs="黑体" w:hint="eastAsia"/>
                <w:sz w:val="18"/>
                <w:szCs w:val="18"/>
              </w:rPr>
              <w:t>专业拓展选修课</w:t>
            </w:r>
          </w:p>
        </w:tc>
        <w:tc>
          <w:tcPr>
            <w:tcW w:w="315" w:type="pct"/>
            <w:vAlign w:val="center"/>
          </w:tcPr>
          <w:p w:rsidR="00C92103" w:rsidRPr="005D2388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C92103" w:rsidRPr="005D2388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C92103" w:rsidRPr="005D2388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C92103" w:rsidRPr="005D2388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C92103" w:rsidRPr="005D2388" w:rsidRDefault="00A23C8E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5D2388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98" w:type="pct"/>
            <w:vAlign w:val="center"/>
          </w:tcPr>
          <w:p w:rsidR="00C92103" w:rsidRPr="005D2388" w:rsidRDefault="00C92103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5D2388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895" w:type="pct"/>
            <w:gridSpan w:val="3"/>
            <w:vAlign w:val="center"/>
          </w:tcPr>
          <w:p w:rsidR="00C92103" w:rsidRPr="005D2388" w:rsidRDefault="00C92103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5D2388">
              <w:rPr>
                <w:sz w:val="18"/>
                <w:szCs w:val="18"/>
              </w:rPr>
              <w:t>128</w:t>
            </w:r>
          </w:p>
        </w:tc>
      </w:tr>
      <w:tr w:rsidR="00A23C8E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A23C8E" w:rsidRDefault="00A23C8E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 w:val="restart"/>
            <w:vAlign w:val="center"/>
          </w:tcPr>
          <w:p w:rsidR="00A23C8E" w:rsidRPr="005D2388" w:rsidRDefault="00A23C8E" w:rsidP="000B2A2C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2388">
              <w:rPr>
                <w:rFonts w:asciiTheme="minorEastAsia" w:eastAsiaTheme="minorEastAsia" w:hAnsiTheme="minorEastAsia" w:cs="黑体" w:hint="eastAsia"/>
                <w:sz w:val="18"/>
                <w:szCs w:val="18"/>
              </w:rPr>
              <w:t>公共拓展选修课</w:t>
            </w:r>
          </w:p>
        </w:tc>
        <w:tc>
          <w:tcPr>
            <w:tcW w:w="1689" w:type="pct"/>
            <w:gridSpan w:val="2"/>
            <w:vAlign w:val="center"/>
          </w:tcPr>
          <w:p w:rsidR="00A23C8E" w:rsidRPr="005D2388" w:rsidRDefault="00A23C8E" w:rsidP="000B2A2C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2388">
              <w:rPr>
                <w:rFonts w:asciiTheme="minorEastAsia" w:eastAsiaTheme="minorEastAsia" w:hAnsiTheme="minorEastAsia"/>
                <w:sz w:val="18"/>
                <w:szCs w:val="18"/>
              </w:rPr>
              <w:t>创新创业选修课</w:t>
            </w:r>
          </w:p>
        </w:tc>
        <w:tc>
          <w:tcPr>
            <w:tcW w:w="315" w:type="pct"/>
            <w:vAlign w:val="center"/>
          </w:tcPr>
          <w:p w:rsidR="00A23C8E" w:rsidRPr="005D2388" w:rsidRDefault="00A23C8E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A23C8E" w:rsidRPr="005D2388" w:rsidRDefault="00A23C8E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</w:tcPr>
          <w:p w:rsidR="00A23C8E" w:rsidRPr="005D2388" w:rsidRDefault="00A23C8E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A23C8E" w:rsidRPr="005D2388" w:rsidRDefault="00A23C8E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A23C8E" w:rsidRPr="005D2388" w:rsidRDefault="00A23C8E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5D2388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98" w:type="pct"/>
            <w:vAlign w:val="center"/>
          </w:tcPr>
          <w:p w:rsidR="00A23C8E" w:rsidRPr="005D2388" w:rsidRDefault="00A23C8E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5D2388">
              <w:rPr>
                <w:rFonts w:hint="eastAsia"/>
                <w:sz w:val="18"/>
                <w:szCs w:val="18"/>
              </w:rPr>
              <w:t>2</w:t>
            </w:r>
            <w:r w:rsidRPr="005D2388">
              <w:rPr>
                <w:sz w:val="18"/>
                <w:szCs w:val="18"/>
              </w:rPr>
              <w:t>.0</w:t>
            </w:r>
          </w:p>
        </w:tc>
        <w:tc>
          <w:tcPr>
            <w:tcW w:w="895" w:type="pct"/>
            <w:gridSpan w:val="3"/>
            <w:vAlign w:val="center"/>
          </w:tcPr>
          <w:p w:rsidR="00A23C8E" w:rsidRPr="005D2388" w:rsidRDefault="00A23C8E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5D2388">
              <w:rPr>
                <w:sz w:val="18"/>
                <w:szCs w:val="18"/>
              </w:rPr>
              <w:t>32</w:t>
            </w:r>
          </w:p>
        </w:tc>
      </w:tr>
      <w:tr w:rsidR="00A23C8E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A23C8E" w:rsidRDefault="00A23C8E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A23C8E" w:rsidRPr="005D2388" w:rsidRDefault="00A23C8E" w:rsidP="000B2A2C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89" w:type="pct"/>
            <w:gridSpan w:val="2"/>
            <w:vAlign w:val="center"/>
          </w:tcPr>
          <w:p w:rsidR="00A23C8E" w:rsidRPr="005D2388" w:rsidRDefault="00A23C8E" w:rsidP="000B2A2C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2388">
              <w:rPr>
                <w:rFonts w:asciiTheme="minorEastAsia" w:eastAsiaTheme="minorEastAsia" w:hAnsiTheme="minorEastAsia"/>
                <w:sz w:val="18"/>
                <w:szCs w:val="18"/>
              </w:rPr>
              <w:t>艺术限定性选修课</w:t>
            </w:r>
          </w:p>
        </w:tc>
        <w:tc>
          <w:tcPr>
            <w:tcW w:w="315" w:type="pct"/>
            <w:vAlign w:val="center"/>
          </w:tcPr>
          <w:p w:rsidR="00A23C8E" w:rsidRPr="005D2388" w:rsidRDefault="00A23C8E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A23C8E" w:rsidRPr="005D2388" w:rsidRDefault="00A23C8E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</w:tcPr>
          <w:p w:rsidR="00A23C8E" w:rsidRPr="005D2388" w:rsidRDefault="00A23C8E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A23C8E" w:rsidRPr="005D2388" w:rsidRDefault="00A23C8E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A23C8E" w:rsidRPr="005D2388" w:rsidRDefault="00A23C8E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5D2388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98" w:type="pct"/>
            <w:vAlign w:val="center"/>
          </w:tcPr>
          <w:p w:rsidR="00A23C8E" w:rsidRPr="005D2388" w:rsidRDefault="00A23C8E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5D2388">
              <w:rPr>
                <w:rFonts w:hint="eastAsia"/>
                <w:sz w:val="18"/>
                <w:szCs w:val="18"/>
              </w:rPr>
              <w:t>2</w:t>
            </w:r>
            <w:r w:rsidRPr="005D2388">
              <w:rPr>
                <w:sz w:val="18"/>
                <w:szCs w:val="18"/>
              </w:rPr>
              <w:t>.0</w:t>
            </w:r>
          </w:p>
        </w:tc>
        <w:tc>
          <w:tcPr>
            <w:tcW w:w="895" w:type="pct"/>
            <w:gridSpan w:val="3"/>
            <w:vAlign w:val="center"/>
          </w:tcPr>
          <w:p w:rsidR="00A23C8E" w:rsidRPr="005D2388" w:rsidRDefault="00A23C8E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5D2388">
              <w:rPr>
                <w:sz w:val="18"/>
                <w:szCs w:val="18"/>
              </w:rPr>
              <w:t>32</w:t>
            </w:r>
          </w:p>
        </w:tc>
      </w:tr>
      <w:tr w:rsidR="00A23C8E" w:rsidTr="00324A00">
        <w:trPr>
          <w:trHeight w:val="454"/>
          <w:jc w:val="center"/>
        </w:trPr>
        <w:tc>
          <w:tcPr>
            <w:tcW w:w="271" w:type="pct"/>
            <w:vMerge/>
            <w:vAlign w:val="center"/>
          </w:tcPr>
          <w:p w:rsidR="00A23C8E" w:rsidRDefault="00A23C8E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A23C8E" w:rsidRPr="005D2388" w:rsidRDefault="00A23C8E" w:rsidP="000B2A2C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89" w:type="pct"/>
            <w:gridSpan w:val="2"/>
            <w:vAlign w:val="center"/>
          </w:tcPr>
          <w:p w:rsidR="00A23C8E" w:rsidRPr="005D2388" w:rsidRDefault="00A23C8E" w:rsidP="000B2A2C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2388">
              <w:rPr>
                <w:rFonts w:asciiTheme="minorEastAsia" w:eastAsiaTheme="minorEastAsia" w:hAnsiTheme="minorEastAsia" w:hint="eastAsia"/>
                <w:sz w:val="18"/>
                <w:szCs w:val="18"/>
              </w:rPr>
              <w:t>普通</w:t>
            </w:r>
            <w:r w:rsidRPr="005D2388">
              <w:rPr>
                <w:rFonts w:asciiTheme="minorEastAsia" w:eastAsiaTheme="minorEastAsia" w:hAnsiTheme="minorEastAsia"/>
                <w:sz w:val="18"/>
                <w:szCs w:val="18"/>
              </w:rPr>
              <w:t>公共选修课</w:t>
            </w:r>
          </w:p>
        </w:tc>
        <w:tc>
          <w:tcPr>
            <w:tcW w:w="315" w:type="pct"/>
            <w:vAlign w:val="center"/>
          </w:tcPr>
          <w:p w:rsidR="00A23C8E" w:rsidRPr="005D2388" w:rsidRDefault="00A23C8E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A23C8E" w:rsidRPr="005D2388" w:rsidRDefault="00A23C8E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</w:tcPr>
          <w:p w:rsidR="00A23C8E" w:rsidRPr="005D2388" w:rsidRDefault="00A23C8E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A23C8E" w:rsidRPr="005D2388" w:rsidRDefault="00A23C8E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A23C8E" w:rsidRPr="005D2388" w:rsidRDefault="00A23C8E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5D2388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98" w:type="pct"/>
            <w:vAlign w:val="center"/>
          </w:tcPr>
          <w:p w:rsidR="00A23C8E" w:rsidRPr="005D2388" w:rsidRDefault="00A23C8E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5D2388">
              <w:rPr>
                <w:rFonts w:hint="eastAsia"/>
                <w:sz w:val="18"/>
                <w:szCs w:val="18"/>
              </w:rPr>
              <w:t>4</w:t>
            </w:r>
            <w:r w:rsidRPr="005D2388">
              <w:rPr>
                <w:sz w:val="18"/>
                <w:szCs w:val="18"/>
              </w:rPr>
              <w:t>.0</w:t>
            </w:r>
          </w:p>
        </w:tc>
        <w:tc>
          <w:tcPr>
            <w:tcW w:w="895" w:type="pct"/>
            <w:gridSpan w:val="3"/>
            <w:vAlign w:val="center"/>
          </w:tcPr>
          <w:p w:rsidR="00A23C8E" w:rsidRPr="005D2388" w:rsidRDefault="00A23C8E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5D2388">
              <w:rPr>
                <w:sz w:val="18"/>
                <w:szCs w:val="18"/>
              </w:rPr>
              <w:t>64</w:t>
            </w:r>
          </w:p>
        </w:tc>
      </w:tr>
      <w:tr w:rsidR="00A23C8E" w:rsidTr="00324A00">
        <w:trPr>
          <w:trHeight w:val="454"/>
          <w:jc w:val="center"/>
        </w:trPr>
        <w:tc>
          <w:tcPr>
            <w:tcW w:w="2297" w:type="pct"/>
            <w:gridSpan w:val="4"/>
            <w:vAlign w:val="center"/>
          </w:tcPr>
          <w:p w:rsidR="00A23C8E" w:rsidRDefault="00A23C8E" w:rsidP="00C9210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315" w:type="pct"/>
            <w:vAlign w:val="center"/>
          </w:tcPr>
          <w:p w:rsidR="00A23C8E" w:rsidRDefault="00A23C8E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A23C8E" w:rsidRDefault="00A23C8E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</w:tcPr>
          <w:p w:rsidR="00A23C8E" w:rsidRDefault="00A23C8E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A23C8E" w:rsidRDefault="00A23C8E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A23C8E" w:rsidRDefault="00A23C8E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A23C8E" w:rsidRDefault="00A23C8E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895" w:type="pct"/>
            <w:gridSpan w:val="3"/>
            <w:vAlign w:val="center"/>
          </w:tcPr>
          <w:p w:rsidR="00A23C8E" w:rsidRDefault="00A23C8E" w:rsidP="00324A0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44</w:t>
            </w:r>
          </w:p>
        </w:tc>
      </w:tr>
    </w:tbl>
    <w:p w:rsidR="00C10A5B" w:rsidRPr="00E96E41" w:rsidRDefault="004F0CCC" w:rsidP="00C10A5B">
      <w:pPr>
        <w:pStyle w:val="2"/>
        <w:spacing w:before="120"/>
        <w:ind w:firstLineChars="71" w:firstLine="199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八</w:t>
      </w:r>
      <w:r w:rsidR="00C10A5B" w:rsidRPr="00E96E41">
        <w:rPr>
          <w:rFonts w:hint="eastAsia"/>
          <w:color w:val="000000" w:themeColor="text1"/>
          <w:sz w:val="28"/>
          <w:szCs w:val="28"/>
        </w:rPr>
        <w:t>、实施保障</w:t>
      </w:r>
    </w:p>
    <w:p w:rsidR="00C10A5B" w:rsidRPr="00324A00" w:rsidRDefault="00C10A5B" w:rsidP="00324A00">
      <w:pPr>
        <w:pStyle w:val="2"/>
        <w:spacing w:beforeLines="0"/>
        <w:ind w:firstLine="480"/>
        <w:rPr>
          <w:szCs w:val="24"/>
        </w:rPr>
      </w:pPr>
      <w:r w:rsidRPr="00324A00">
        <w:rPr>
          <w:rFonts w:hint="eastAsia"/>
          <w:szCs w:val="24"/>
        </w:rPr>
        <w:t>（一）师资队伍</w:t>
      </w:r>
    </w:p>
    <w:p w:rsidR="00C10A5B" w:rsidRPr="00E96E41" w:rsidRDefault="00C10A5B" w:rsidP="00C10A5B">
      <w:pPr>
        <w:spacing w:line="360" w:lineRule="auto"/>
        <w:ind w:firstLineChars="250" w:firstLine="600"/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  <w:t>1.</w:t>
      </w: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队伍结构</w:t>
      </w:r>
    </w:p>
    <w:p w:rsidR="00C10A5B" w:rsidRPr="00E96E41" w:rsidRDefault="00FE5DB3" w:rsidP="00FE5DB3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  <w:r w:rsidRPr="00FE5DB3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本专业学生数与专任教师数比例为23:1，双</w:t>
      </w:r>
      <w:proofErr w:type="gramStart"/>
      <w:r w:rsidRPr="00FE5DB3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师素质教师占专业</w:t>
      </w:r>
      <w:proofErr w:type="gramEnd"/>
      <w:r w:rsidRPr="00FE5DB3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教师比为65%，专任教师队伍的职称、年龄具有合理的梯队结构。</w:t>
      </w:r>
    </w:p>
    <w:p w:rsidR="00C10A5B" w:rsidRPr="00E96E41" w:rsidRDefault="00C10A5B" w:rsidP="00FE5DB3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  <w:t>2.</w:t>
      </w: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专任教师</w:t>
      </w:r>
    </w:p>
    <w:p w:rsidR="00C10A5B" w:rsidRPr="00E96E41" w:rsidRDefault="00C10A5B" w:rsidP="00324A0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具有高校教师资格和本专业职业资格或技能等级证书；有理想信念、有道德情操、有扎实学识、有仁爱之心；具有机械电子工程等相关专业本科及以上学历；具有扎实的机电一体化技术相关理论功底和实践能力；具有较强信息化教学能力，能够开展课程教学改革和科学研究；每</w:t>
      </w:r>
      <w:r w:rsidRPr="00E96E41"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  <w:t>5</w:t>
      </w: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年累计不少于</w:t>
      </w:r>
      <w:r w:rsidRPr="00E96E41"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  <w:t>6</w:t>
      </w: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个月的企业实践经历。</w:t>
      </w:r>
    </w:p>
    <w:p w:rsidR="00C10A5B" w:rsidRPr="00E96E41" w:rsidRDefault="00C10A5B" w:rsidP="00C10A5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  <w:t>3.</w:t>
      </w: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专业带头人</w:t>
      </w:r>
    </w:p>
    <w:p w:rsidR="00C10A5B" w:rsidRPr="00E96E41" w:rsidRDefault="00C10A5B" w:rsidP="00C10A5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具有副高及以上职称，较好地把握国内外机电一体化技术行业、专业发展，能广泛联系行业企业，了解行业企业对机电一体化技术专业人才的需求实际，教学设计、专业研究能力强，组织开展教科研工作能力强，在本区域或本领域具有一定的专业影响力。</w:t>
      </w:r>
    </w:p>
    <w:p w:rsidR="00C10A5B" w:rsidRPr="00E96E41" w:rsidRDefault="00C10A5B" w:rsidP="00C10A5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  <w:t>4.</w:t>
      </w: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兼职教师</w:t>
      </w:r>
    </w:p>
    <w:p w:rsidR="00C10A5B" w:rsidRPr="00E96E41" w:rsidRDefault="00C10A5B" w:rsidP="00C10A5B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主要从机电行业企业聘任，具备良好的思想政治素质、职业道德和工匠精神，具有扎实的专业知识和丰富的实际工作经验，具有中级及以上相关专业职称，能承担专业课程教学、实习实</w:t>
      </w:r>
      <w:proofErr w:type="gramStart"/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训指导</w:t>
      </w:r>
      <w:proofErr w:type="gramEnd"/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和学生职业发展规划指导等教学任务。</w:t>
      </w:r>
    </w:p>
    <w:p w:rsidR="00C10A5B" w:rsidRPr="00324A00" w:rsidRDefault="00C10A5B" w:rsidP="00324A00">
      <w:pPr>
        <w:pStyle w:val="2"/>
        <w:spacing w:beforeLines="0"/>
        <w:ind w:firstLine="480"/>
        <w:rPr>
          <w:szCs w:val="24"/>
        </w:rPr>
      </w:pPr>
      <w:r w:rsidRPr="00324A00">
        <w:rPr>
          <w:rFonts w:hint="eastAsia"/>
          <w:szCs w:val="24"/>
        </w:rPr>
        <w:lastRenderedPageBreak/>
        <w:t>（二）教学设施</w:t>
      </w:r>
    </w:p>
    <w:p w:rsidR="00C10A5B" w:rsidRPr="00E96E41" w:rsidRDefault="00C10A5B" w:rsidP="00C10A5B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主要包括能够满足正常的课程教学、实习实训所需的专业教室、实训室和实训基地。</w:t>
      </w:r>
    </w:p>
    <w:p w:rsidR="00C10A5B" w:rsidRPr="00E96E41" w:rsidRDefault="00C10A5B" w:rsidP="00C10A5B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  <w:t>1.</w:t>
      </w: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专业教室基本条件</w:t>
      </w:r>
    </w:p>
    <w:p w:rsidR="00C10A5B" w:rsidRPr="00E96E41" w:rsidRDefault="00C10A5B" w:rsidP="00C10A5B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配备黑（白）板、多媒体计算机、投影设备、音响设备，互联网接入或</w:t>
      </w:r>
      <w:proofErr w:type="spellStart"/>
      <w:r w:rsidRPr="00E96E41"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  <w:t>WiFi</w:t>
      </w:r>
      <w:proofErr w:type="spellEnd"/>
      <w:r w:rsidRPr="00E96E41"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  <w:t xml:space="preserve"> </w:t>
      </w: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环境，并具有网络安全防护措施。安装应急照明装置并保持良好状态，符合紧急疏散要求、标志明显、保持逃生通道畅通无阻。</w:t>
      </w:r>
    </w:p>
    <w:p w:rsidR="005923E9" w:rsidRPr="00E96E41" w:rsidRDefault="00C10A5B" w:rsidP="00C10A5B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  <w:t>2.</w:t>
      </w: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校内实训</w:t>
      </w:r>
      <w:proofErr w:type="gramStart"/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室基本</w:t>
      </w:r>
      <w:proofErr w:type="gramEnd"/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要求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2067"/>
        <w:gridCol w:w="2184"/>
        <w:gridCol w:w="4370"/>
      </w:tblGrid>
      <w:tr w:rsidR="00E96E41" w:rsidRPr="00E96E41" w:rsidTr="00310AC7">
        <w:tc>
          <w:tcPr>
            <w:tcW w:w="358" w:type="pct"/>
            <w:vAlign w:val="center"/>
          </w:tcPr>
          <w:p w:rsidR="00C10A5B" w:rsidRPr="00324A00" w:rsidRDefault="00C10A5B" w:rsidP="002F7DDA">
            <w:pPr>
              <w:widowControl/>
              <w:adjustRightInd w:val="0"/>
              <w:snapToGrid w:val="0"/>
              <w:spacing w:line="440" w:lineRule="exact"/>
              <w:jc w:val="center"/>
              <w:rPr>
                <w:b/>
                <w:color w:val="000000" w:themeColor="text1"/>
                <w:szCs w:val="21"/>
              </w:rPr>
            </w:pPr>
            <w:r w:rsidRPr="00324A00">
              <w:rPr>
                <w:rFonts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113" w:type="pct"/>
            <w:vAlign w:val="center"/>
          </w:tcPr>
          <w:p w:rsidR="00C10A5B" w:rsidRPr="00324A00" w:rsidRDefault="00C10A5B" w:rsidP="002F7DDA">
            <w:pPr>
              <w:widowControl/>
              <w:adjustRightInd w:val="0"/>
              <w:snapToGrid w:val="0"/>
              <w:spacing w:line="440" w:lineRule="exact"/>
              <w:jc w:val="center"/>
              <w:rPr>
                <w:b/>
                <w:color w:val="000000" w:themeColor="text1"/>
                <w:szCs w:val="21"/>
              </w:rPr>
            </w:pPr>
            <w:r w:rsidRPr="00324A00">
              <w:rPr>
                <w:rFonts w:hint="eastAsia"/>
                <w:b/>
                <w:color w:val="000000" w:themeColor="text1"/>
                <w:szCs w:val="21"/>
              </w:rPr>
              <w:t>实验实训室名称</w:t>
            </w:r>
          </w:p>
        </w:tc>
        <w:tc>
          <w:tcPr>
            <w:tcW w:w="1176" w:type="pct"/>
            <w:vAlign w:val="center"/>
          </w:tcPr>
          <w:p w:rsidR="00C10A5B" w:rsidRPr="00324A00" w:rsidRDefault="00C10A5B" w:rsidP="002F7DDA">
            <w:pPr>
              <w:widowControl/>
              <w:adjustRightInd w:val="0"/>
              <w:snapToGrid w:val="0"/>
              <w:spacing w:line="440" w:lineRule="exact"/>
              <w:jc w:val="center"/>
              <w:rPr>
                <w:b/>
                <w:color w:val="000000" w:themeColor="text1"/>
                <w:szCs w:val="21"/>
              </w:rPr>
            </w:pPr>
            <w:r w:rsidRPr="00324A00">
              <w:rPr>
                <w:rFonts w:hint="eastAsia"/>
                <w:b/>
                <w:color w:val="000000" w:themeColor="text1"/>
                <w:szCs w:val="21"/>
              </w:rPr>
              <w:t>功能</w:t>
            </w:r>
          </w:p>
        </w:tc>
        <w:tc>
          <w:tcPr>
            <w:tcW w:w="2353" w:type="pct"/>
            <w:vAlign w:val="center"/>
          </w:tcPr>
          <w:p w:rsidR="00C10A5B" w:rsidRPr="00324A00" w:rsidRDefault="00C10A5B" w:rsidP="002F7DDA">
            <w:pPr>
              <w:widowControl/>
              <w:adjustRightInd w:val="0"/>
              <w:snapToGrid w:val="0"/>
              <w:spacing w:line="440" w:lineRule="exact"/>
              <w:jc w:val="center"/>
              <w:rPr>
                <w:b/>
                <w:color w:val="000000" w:themeColor="text1"/>
                <w:szCs w:val="21"/>
              </w:rPr>
            </w:pPr>
            <w:r w:rsidRPr="00324A00">
              <w:rPr>
                <w:rFonts w:hint="eastAsia"/>
                <w:b/>
                <w:color w:val="000000" w:themeColor="text1"/>
                <w:szCs w:val="21"/>
              </w:rPr>
              <w:t>面积、设备、</w:t>
            </w:r>
            <w:proofErr w:type="gramStart"/>
            <w:r w:rsidRPr="00324A00">
              <w:rPr>
                <w:rFonts w:hint="eastAsia"/>
                <w:b/>
                <w:color w:val="000000" w:themeColor="text1"/>
                <w:szCs w:val="21"/>
              </w:rPr>
              <w:t>台套基本</w:t>
            </w:r>
            <w:proofErr w:type="gramEnd"/>
            <w:r w:rsidRPr="00324A00">
              <w:rPr>
                <w:rFonts w:hint="eastAsia"/>
                <w:b/>
                <w:color w:val="000000" w:themeColor="text1"/>
                <w:szCs w:val="21"/>
              </w:rPr>
              <w:t>配置要求</w:t>
            </w:r>
          </w:p>
        </w:tc>
      </w:tr>
      <w:tr w:rsidR="00E96E41" w:rsidRPr="00E96E41" w:rsidTr="00310AC7">
        <w:trPr>
          <w:trHeight w:hRule="exact" w:val="567"/>
        </w:trPr>
        <w:tc>
          <w:tcPr>
            <w:tcW w:w="358" w:type="pct"/>
            <w:vAlign w:val="center"/>
          </w:tcPr>
          <w:p w:rsidR="00C10A5B" w:rsidRPr="00324A00" w:rsidRDefault="00C10A5B" w:rsidP="00324A00">
            <w:pPr>
              <w:widowControl/>
              <w:adjustRightInd w:val="0"/>
              <w:snapToGrid w:val="0"/>
              <w:spacing w:line="4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13" w:type="pct"/>
            <w:vAlign w:val="center"/>
          </w:tcPr>
          <w:p w:rsidR="00C10A5B" w:rsidRPr="00324A00" w:rsidRDefault="00C10A5B" w:rsidP="00324A00">
            <w:pPr>
              <w:widowControl/>
              <w:adjustRightInd w:val="0"/>
              <w:snapToGrid w:val="0"/>
              <w:spacing w:line="4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计算机绘图实训室</w:t>
            </w:r>
          </w:p>
        </w:tc>
        <w:tc>
          <w:tcPr>
            <w:tcW w:w="1176" w:type="pct"/>
            <w:vAlign w:val="center"/>
          </w:tcPr>
          <w:p w:rsidR="00C10A5B" w:rsidRPr="00324A00" w:rsidRDefault="00C10A5B" w:rsidP="00324A00">
            <w:pPr>
              <w:widowControl/>
              <w:adjustRightInd w:val="0"/>
              <w:snapToGrid w:val="0"/>
              <w:spacing w:line="4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AUTOCAD</w:t>
            </w: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PROE</w:t>
            </w: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实训</w:t>
            </w:r>
          </w:p>
        </w:tc>
        <w:tc>
          <w:tcPr>
            <w:tcW w:w="2353" w:type="pct"/>
            <w:vAlign w:val="center"/>
          </w:tcPr>
          <w:p w:rsidR="00C10A5B" w:rsidRPr="00324A00" w:rsidRDefault="00C10A5B" w:rsidP="00FE5DB3">
            <w:pPr>
              <w:widowControl/>
              <w:adjustRightInd w:val="0"/>
              <w:snapToGrid w:val="0"/>
              <w:spacing w:line="4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面积</w:t>
            </w: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100m2</w:t>
            </w: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以上、</w:t>
            </w: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40</w:t>
            </w: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台电脑和桌椅、配套软件</w:t>
            </w:r>
          </w:p>
        </w:tc>
      </w:tr>
      <w:tr w:rsidR="00E96E41" w:rsidRPr="00E96E41" w:rsidTr="00310AC7">
        <w:trPr>
          <w:trHeight w:hRule="exact" w:val="567"/>
        </w:trPr>
        <w:tc>
          <w:tcPr>
            <w:tcW w:w="358" w:type="pct"/>
            <w:vAlign w:val="center"/>
          </w:tcPr>
          <w:p w:rsidR="00C10A5B" w:rsidRPr="00324A00" w:rsidRDefault="00C10A5B" w:rsidP="00324A00">
            <w:pPr>
              <w:widowControl/>
              <w:adjustRightInd w:val="0"/>
              <w:snapToGrid w:val="0"/>
              <w:spacing w:line="4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13" w:type="pct"/>
            <w:vAlign w:val="center"/>
          </w:tcPr>
          <w:p w:rsidR="00C10A5B" w:rsidRPr="00324A00" w:rsidRDefault="00C10A5B" w:rsidP="00324A00">
            <w:pPr>
              <w:widowControl/>
              <w:adjustRightInd w:val="0"/>
              <w:snapToGrid w:val="0"/>
              <w:spacing w:line="4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电工实训室</w:t>
            </w:r>
          </w:p>
        </w:tc>
        <w:tc>
          <w:tcPr>
            <w:tcW w:w="1176" w:type="pct"/>
            <w:vAlign w:val="center"/>
          </w:tcPr>
          <w:p w:rsidR="00C10A5B" w:rsidRPr="00324A00" w:rsidRDefault="00C10A5B" w:rsidP="00324A00">
            <w:pPr>
              <w:widowControl/>
              <w:adjustRightInd w:val="0"/>
              <w:snapToGrid w:val="0"/>
              <w:spacing w:line="4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电工实训</w:t>
            </w:r>
          </w:p>
        </w:tc>
        <w:tc>
          <w:tcPr>
            <w:tcW w:w="2353" w:type="pct"/>
            <w:vAlign w:val="center"/>
          </w:tcPr>
          <w:p w:rsidR="00C10A5B" w:rsidRPr="00324A00" w:rsidRDefault="00C10A5B" w:rsidP="00FE5DB3">
            <w:pPr>
              <w:widowControl/>
              <w:adjustRightInd w:val="0"/>
              <w:snapToGrid w:val="0"/>
              <w:spacing w:line="4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面积</w:t>
            </w: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100m2</w:t>
            </w: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以上、电工</w:t>
            </w:r>
            <w:proofErr w:type="gramStart"/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实训台</w:t>
            </w: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台</w:t>
            </w:r>
            <w:proofErr w:type="gramEnd"/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以上</w:t>
            </w:r>
          </w:p>
        </w:tc>
      </w:tr>
      <w:tr w:rsidR="00E96E41" w:rsidRPr="00E96E41" w:rsidTr="00310AC7">
        <w:trPr>
          <w:trHeight w:hRule="exact" w:val="567"/>
        </w:trPr>
        <w:tc>
          <w:tcPr>
            <w:tcW w:w="358" w:type="pct"/>
            <w:vAlign w:val="center"/>
          </w:tcPr>
          <w:p w:rsidR="00C10A5B" w:rsidRPr="00324A00" w:rsidRDefault="00C10A5B" w:rsidP="00324A00">
            <w:pPr>
              <w:widowControl/>
              <w:adjustRightInd w:val="0"/>
              <w:snapToGrid w:val="0"/>
              <w:spacing w:line="4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13" w:type="pct"/>
            <w:vAlign w:val="center"/>
          </w:tcPr>
          <w:p w:rsidR="00C10A5B" w:rsidRPr="00324A00" w:rsidRDefault="00C10A5B" w:rsidP="00324A00">
            <w:pPr>
              <w:spacing w:line="30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液压与气动控制技术实训室</w:t>
            </w:r>
          </w:p>
        </w:tc>
        <w:tc>
          <w:tcPr>
            <w:tcW w:w="1176" w:type="pct"/>
            <w:vAlign w:val="center"/>
          </w:tcPr>
          <w:p w:rsidR="00C10A5B" w:rsidRPr="00324A00" w:rsidRDefault="00C10A5B" w:rsidP="00324A00">
            <w:pPr>
              <w:widowControl/>
              <w:adjustRightInd w:val="0"/>
              <w:snapToGrid w:val="0"/>
              <w:spacing w:line="4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液压与气动实训</w:t>
            </w:r>
          </w:p>
        </w:tc>
        <w:tc>
          <w:tcPr>
            <w:tcW w:w="2353" w:type="pct"/>
            <w:vAlign w:val="center"/>
          </w:tcPr>
          <w:p w:rsidR="00C10A5B" w:rsidRPr="00324A00" w:rsidRDefault="00C10A5B" w:rsidP="00FE5DB3">
            <w:pPr>
              <w:spacing w:line="30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面积</w:t>
            </w: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200m2</w:t>
            </w: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以上、液压实验台</w:t>
            </w: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台、气动实验台</w:t>
            </w: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台</w:t>
            </w:r>
          </w:p>
        </w:tc>
      </w:tr>
      <w:tr w:rsidR="00E96E41" w:rsidRPr="00E96E41" w:rsidTr="00310AC7">
        <w:trPr>
          <w:trHeight w:hRule="exact" w:val="567"/>
        </w:trPr>
        <w:tc>
          <w:tcPr>
            <w:tcW w:w="358" w:type="pct"/>
            <w:vAlign w:val="center"/>
          </w:tcPr>
          <w:p w:rsidR="00C10A5B" w:rsidRPr="00324A00" w:rsidRDefault="00C10A5B" w:rsidP="00324A00">
            <w:pPr>
              <w:widowControl/>
              <w:adjustRightInd w:val="0"/>
              <w:snapToGrid w:val="0"/>
              <w:spacing w:line="4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13" w:type="pct"/>
            <w:vAlign w:val="center"/>
          </w:tcPr>
          <w:p w:rsidR="00C10A5B" w:rsidRPr="00324A00" w:rsidRDefault="00C10A5B" w:rsidP="00324A00">
            <w:pPr>
              <w:spacing w:line="30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PLC</w:t>
            </w: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控制技术教学与认证实训室</w:t>
            </w:r>
          </w:p>
        </w:tc>
        <w:tc>
          <w:tcPr>
            <w:tcW w:w="1176" w:type="pct"/>
            <w:vAlign w:val="center"/>
          </w:tcPr>
          <w:p w:rsidR="00C10A5B" w:rsidRPr="00324A00" w:rsidRDefault="00C10A5B" w:rsidP="00324A00">
            <w:pPr>
              <w:widowControl/>
              <w:adjustRightInd w:val="0"/>
              <w:snapToGrid w:val="0"/>
              <w:spacing w:line="4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PLC</w:t>
            </w: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控制技术实训</w:t>
            </w:r>
          </w:p>
        </w:tc>
        <w:tc>
          <w:tcPr>
            <w:tcW w:w="2353" w:type="pct"/>
            <w:vAlign w:val="center"/>
          </w:tcPr>
          <w:p w:rsidR="00C10A5B" w:rsidRPr="00324A00" w:rsidRDefault="00C10A5B" w:rsidP="00FE5DB3">
            <w:pPr>
              <w:widowControl/>
              <w:adjustRightInd w:val="0"/>
              <w:snapToGrid w:val="0"/>
              <w:spacing w:line="440" w:lineRule="exact"/>
              <w:jc w:val="left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面积面积</w:t>
            </w:r>
            <w:proofErr w:type="gramEnd"/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200m2</w:t>
            </w: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以上、</w:t>
            </w: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PLC</w:t>
            </w: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试验台</w:t>
            </w: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台</w:t>
            </w:r>
          </w:p>
        </w:tc>
      </w:tr>
      <w:tr w:rsidR="00E96E41" w:rsidRPr="00E96E41" w:rsidTr="00310AC7">
        <w:trPr>
          <w:trHeight w:hRule="exact" w:val="567"/>
        </w:trPr>
        <w:tc>
          <w:tcPr>
            <w:tcW w:w="358" w:type="pct"/>
            <w:vAlign w:val="center"/>
          </w:tcPr>
          <w:p w:rsidR="00C10A5B" w:rsidRPr="00324A00" w:rsidRDefault="00C10A5B" w:rsidP="00324A00">
            <w:pPr>
              <w:widowControl/>
              <w:adjustRightInd w:val="0"/>
              <w:snapToGrid w:val="0"/>
              <w:spacing w:line="4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13" w:type="pct"/>
            <w:vAlign w:val="center"/>
          </w:tcPr>
          <w:p w:rsidR="00C10A5B" w:rsidRPr="00324A00" w:rsidRDefault="00C10A5B" w:rsidP="00324A00">
            <w:pPr>
              <w:spacing w:line="30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机电一体化生产线实训室</w:t>
            </w:r>
          </w:p>
        </w:tc>
        <w:tc>
          <w:tcPr>
            <w:tcW w:w="1176" w:type="pct"/>
            <w:vAlign w:val="center"/>
          </w:tcPr>
          <w:p w:rsidR="00C10A5B" w:rsidRPr="00324A00" w:rsidRDefault="00C10A5B" w:rsidP="00324A00">
            <w:pPr>
              <w:widowControl/>
              <w:adjustRightInd w:val="0"/>
              <w:snapToGrid w:val="0"/>
              <w:spacing w:line="4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机电一体化生产线实训</w:t>
            </w:r>
          </w:p>
        </w:tc>
        <w:tc>
          <w:tcPr>
            <w:tcW w:w="2353" w:type="pct"/>
            <w:vAlign w:val="center"/>
          </w:tcPr>
          <w:p w:rsidR="00C10A5B" w:rsidRPr="00324A00" w:rsidRDefault="00C10A5B" w:rsidP="00FE5DB3">
            <w:pPr>
              <w:widowControl/>
              <w:adjustRightInd w:val="0"/>
              <w:snapToGrid w:val="0"/>
              <w:spacing w:line="4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面积</w:t>
            </w: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200m2</w:t>
            </w: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以上、机电一体化生产线全套</w:t>
            </w:r>
          </w:p>
        </w:tc>
      </w:tr>
      <w:tr w:rsidR="00E96E41" w:rsidRPr="00E96E41" w:rsidTr="00310AC7">
        <w:trPr>
          <w:trHeight w:hRule="exact" w:val="567"/>
        </w:trPr>
        <w:tc>
          <w:tcPr>
            <w:tcW w:w="358" w:type="pct"/>
            <w:vAlign w:val="center"/>
          </w:tcPr>
          <w:p w:rsidR="00C10A5B" w:rsidRPr="00324A00" w:rsidRDefault="00C10A5B" w:rsidP="00324A00">
            <w:pPr>
              <w:widowControl/>
              <w:adjustRightInd w:val="0"/>
              <w:snapToGrid w:val="0"/>
              <w:spacing w:line="4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13" w:type="pct"/>
            <w:vAlign w:val="center"/>
          </w:tcPr>
          <w:p w:rsidR="00C10A5B" w:rsidRPr="00324A00" w:rsidRDefault="00C10A5B" w:rsidP="00324A00">
            <w:pPr>
              <w:spacing w:line="30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TRIZ</w:t>
            </w: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创新实训室</w:t>
            </w:r>
          </w:p>
        </w:tc>
        <w:tc>
          <w:tcPr>
            <w:tcW w:w="1176" w:type="pct"/>
            <w:vAlign w:val="center"/>
          </w:tcPr>
          <w:p w:rsidR="00C10A5B" w:rsidRPr="00324A00" w:rsidRDefault="00C10A5B" w:rsidP="00324A00">
            <w:pPr>
              <w:widowControl/>
              <w:adjustRightInd w:val="0"/>
              <w:snapToGrid w:val="0"/>
              <w:spacing w:line="4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TRIZ</w:t>
            </w: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创新</w:t>
            </w:r>
          </w:p>
        </w:tc>
        <w:tc>
          <w:tcPr>
            <w:tcW w:w="2353" w:type="pct"/>
            <w:vAlign w:val="center"/>
          </w:tcPr>
          <w:p w:rsidR="00C10A5B" w:rsidRPr="00324A00" w:rsidRDefault="00C10A5B" w:rsidP="00FE5DB3">
            <w:pPr>
              <w:widowControl/>
              <w:adjustRightInd w:val="0"/>
              <w:snapToGrid w:val="0"/>
              <w:spacing w:line="4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面积</w:t>
            </w: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100m2</w:t>
            </w: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以上、</w:t>
            </w: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40</w:t>
            </w: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台电脑和桌椅、配套软件</w:t>
            </w:r>
          </w:p>
        </w:tc>
      </w:tr>
      <w:tr w:rsidR="00E96E41" w:rsidRPr="00E96E41" w:rsidTr="00310AC7">
        <w:trPr>
          <w:trHeight w:hRule="exact" w:val="567"/>
        </w:trPr>
        <w:tc>
          <w:tcPr>
            <w:tcW w:w="358" w:type="pct"/>
            <w:vAlign w:val="center"/>
          </w:tcPr>
          <w:p w:rsidR="00C10A5B" w:rsidRPr="00324A00" w:rsidRDefault="00C10A5B" w:rsidP="00324A00">
            <w:pPr>
              <w:widowControl/>
              <w:adjustRightInd w:val="0"/>
              <w:snapToGrid w:val="0"/>
              <w:spacing w:line="4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13" w:type="pct"/>
            <w:vAlign w:val="center"/>
          </w:tcPr>
          <w:p w:rsidR="00C10A5B" w:rsidRPr="00324A00" w:rsidRDefault="00C10A5B" w:rsidP="00324A00">
            <w:pPr>
              <w:spacing w:line="30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24A0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机构运用与创新实训室</w:t>
            </w:r>
          </w:p>
        </w:tc>
        <w:tc>
          <w:tcPr>
            <w:tcW w:w="1176" w:type="pct"/>
            <w:vAlign w:val="center"/>
          </w:tcPr>
          <w:p w:rsidR="00C10A5B" w:rsidRPr="00324A00" w:rsidRDefault="00C10A5B" w:rsidP="00324A00">
            <w:pPr>
              <w:widowControl/>
              <w:adjustRightInd w:val="0"/>
              <w:snapToGrid w:val="0"/>
              <w:spacing w:line="4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机构运用与创新</w:t>
            </w:r>
          </w:p>
        </w:tc>
        <w:tc>
          <w:tcPr>
            <w:tcW w:w="2353" w:type="pct"/>
            <w:vAlign w:val="center"/>
          </w:tcPr>
          <w:p w:rsidR="00C10A5B" w:rsidRPr="00324A00" w:rsidRDefault="00C10A5B" w:rsidP="00FE5DB3">
            <w:pPr>
              <w:widowControl/>
              <w:adjustRightInd w:val="0"/>
              <w:snapToGrid w:val="0"/>
              <w:spacing w:line="4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面积</w:t>
            </w: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100m2</w:t>
            </w: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以上、常见机构</w:t>
            </w: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套以上</w:t>
            </w:r>
          </w:p>
        </w:tc>
      </w:tr>
      <w:tr w:rsidR="00C10A5B" w:rsidRPr="00E96E41" w:rsidTr="00310AC7">
        <w:trPr>
          <w:trHeight w:hRule="exact" w:val="567"/>
        </w:trPr>
        <w:tc>
          <w:tcPr>
            <w:tcW w:w="358" w:type="pct"/>
            <w:vAlign w:val="center"/>
          </w:tcPr>
          <w:p w:rsidR="00C10A5B" w:rsidRPr="00324A00" w:rsidRDefault="00C10A5B" w:rsidP="00324A00">
            <w:pPr>
              <w:widowControl/>
              <w:adjustRightInd w:val="0"/>
              <w:snapToGrid w:val="0"/>
              <w:spacing w:line="4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13" w:type="pct"/>
            <w:vAlign w:val="center"/>
          </w:tcPr>
          <w:p w:rsidR="00C10A5B" w:rsidRPr="00324A00" w:rsidRDefault="00C10A5B" w:rsidP="00324A0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公差与测量实训室</w:t>
            </w:r>
          </w:p>
        </w:tc>
        <w:tc>
          <w:tcPr>
            <w:tcW w:w="1176" w:type="pct"/>
            <w:vAlign w:val="center"/>
          </w:tcPr>
          <w:p w:rsidR="00C10A5B" w:rsidRPr="00324A00" w:rsidRDefault="00C10A5B" w:rsidP="00324A00">
            <w:pPr>
              <w:widowControl/>
              <w:adjustRightInd w:val="0"/>
              <w:snapToGrid w:val="0"/>
              <w:spacing w:line="4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公差与测量</w:t>
            </w:r>
          </w:p>
        </w:tc>
        <w:tc>
          <w:tcPr>
            <w:tcW w:w="2353" w:type="pct"/>
            <w:vAlign w:val="center"/>
          </w:tcPr>
          <w:p w:rsidR="00C10A5B" w:rsidRPr="00324A00" w:rsidRDefault="00C10A5B" w:rsidP="00FE5DB3">
            <w:pPr>
              <w:widowControl/>
              <w:adjustRightInd w:val="0"/>
              <w:snapToGrid w:val="0"/>
              <w:spacing w:line="4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面积</w:t>
            </w: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100m2</w:t>
            </w: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以上、公差测量相关仪器</w:t>
            </w: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 w:rsidRPr="00324A00">
              <w:rPr>
                <w:rFonts w:hint="eastAsia"/>
                <w:color w:val="000000" w:themeColor="text1"/>
                <w:sz w:val="18"/>
                <w:szCs w:val="18"/>
              </w:rPr>
              <w:t>套以上</w:t>
            </w:r>
          </w:p>
        </w:tc>
      </w:tr>
    </w:tbl>
    <w:p w:rsidR="00C10A5B" w:rsidRPr="00324A00" w:rsidRDefault="00C10A5B" w:rsidP="00324A00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  <w:r w:rsidRPr="00324A00"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  <w:t>3.</w:t>
      </w:r>
      <w:r w:rsidRPr="00324A00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校外实训基地基本要求</w:t>
      </w:r>
    </w:p>
    <w:p w:rsidR="00C10A5B" w:rsidRPr="00E96E41" w:rsidRDefault="00C10A5B" w:rsidP="00C10A5B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具有稳定的校外实训基地。能够提供开展机电一体化专业相关实训活动，实</w:t>
      </w:r>
      <w:proofErr w:type="gramStart"/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训设施</w:t>
      </w:r>
      <w:proofErr w:type="gramEnd"/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齐备，实训岗位、实</w:t>
      </w:r>
      <w:proofErr w:type="gramStart"/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训指导</w:t>
      </w:r>
      <w:proofErr w:type="gramEnd"/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教师确定，实</w:t>
      </w:r>
      <w:proofErr w:type="gramStart"/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训管理</w:t>
      </w:r>
      <w:proofErr w:type="gramEnd"/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及实施规章制度齐全。</w:t>
      </w:r>
    </w:p>
    <w:p w:rsidR="00C10A5B" w:rsidRPr="00324A00" w:rsidRDefault="00C10A5B" w:rsidP="00324A00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  <w:r w:rsidRPr="00324A00"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  <w:t>4.</w:t>
      </w:r>
      <w:r w:rsidRPr="00324A00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学生实习基地基本要求</w:t>
      </w:r>
    </w:p>
    <w:p w:rsidR="00C10A5B" w:rsidRPr="00E96E41" w:rsidRDefault="00C10A5B" w:rsidP="00C10A5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具有稳定的校外实习基地。能提供机电一体化设备维修、自动生产线运维、工业机器人应用、机电一体化设备生产管理、机电一体化设备销售和技术支持、机电一体化设备技改等相关实习岗位，能涵盖当前机电产业发展的主流技术，可接纳一定规模的学生实习；能够配备相应数量的指导教师对学生实习进行指导和管理；有保证实习生日常工作、学习、生活的规章制度，有安全、保险保障。</w:t>
      </w:r>
    </w:p>
    <w:p w:rsidR="00C10A5B" w:rsidRPr="00E96E41" w:rsidRDefault="00C10A5B" w:rsidP="00324A00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  <w:t>5.</w:t>
      </w: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支持信息化教学方面的基本要求</w:t>
      </w:r>
    </w:p>
    <w:p w:rsidR="00C10A5B" w:rsidRPr="00E96E41" w:rsidRDefault="00C10A5B" w:rsidP="00C10A5B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具有利用数字化教学资源库、文献资料、常见问题解答等的信息化条件。引导鼓励</w:t>
      </w: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lastRenderedPageBreak/>
        <w:t>教师开发并利用信息化教学资源、教学平台，创新教学方法、提升教学效果。</w:t>
      </w:r>
    </w:p>
    <w:p w:rsidR="00C10A5B" w:rsidRPr="00324A00" w:rsidRDefault="00C10A5B" w:rsidP="00324A00">
      <w:pPr>
        <w:pStyle w:val="2"/>
        <w:spacing w:beforeLines="0"/>
        <w:ind w:firstLine="480"/>
        <w:rPr>
          <w:szCs w:val="24"/>
        </w:rPr>
      </w:pPr>
      <w:r w:rsidRPr="00324A00">
        <w:rPr>
          <w:rFonts w:hint="eastAsia"/>
          <w:szCs w:val="24"/>
        </w:rPr>
        <w:t>（三）教学资源</w:t>
      </w:r>
    </w:p>
    <w:p w:rsidR="00C10A5B" w:rsidRPr="00E96E41" w:rsidRDefault="00C10A5B" w:rsidP="00C10A5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主要包括能够满足学生</w:t>
      </w:r>
      <w:r w:rsidR="002953B8"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网络</w:t>
      </w: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学习、教师专业教学研究和教学实施需要的教材、图书及数字化资源等。</w:t>
      </w:r>
    </w:p>
    <w:p w:rsidR="00C10A5B" w:rsidRPr="00E96E41" w:rsidRDefault="00C10A5B" w:rsidP="00C10A5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  <w:t>1</w:t>
      </w: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．教材选用基本要求</w:t>
      </w:r>
    </w:p>
    <w:p w:rsidR="00C10A5B" w:rsidRPr="00E96E41" w:rsidRDefault="00C10A5B" w:rsidP="00C10A5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按照国家规定选用优质教材，禁止不合格的教材进入课堂。学校建立由专业教师、行业专家和教研人员等参与的教材选用机构，完善教材选用制度，经过规范程序择优选用教材。</w:t>
      </w:r>
    </w:p>
    <w:p w:rsidR="00C10A5B" w:rsidRPr="00E96E41" w:rsidRDefault="00C10A5B" w:rsidP="00C10A5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  <w:t>2</w:t>
      </w: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．图书文献配备基本要求</w:t>
      </w:r>
    </w:p>
    <w:p w:rsidR="009E0B68" w:rsidRPr="00E96E41" w:rsidRDefault="00C10A5B" w:rsidP="00C10A5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图书文献配备能满足人才培养、专业建设、教科研等工作的需要，方便师生查询、借阅。专业类图书主要包括：装备制造行业政策法规、行业标准、行业规范以及机械工程手册、电气工程师手册等；机电设备制造、机电一体化等专业技术类图书和实务案例类图书；</w:t>
      </w:r>
      <w:r w:rsidRPr="00E96E41"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  <w:t xml:space="preserve">5 </w:t>
      </w: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种以上机电一体化专业学术期刊。</w:t>
      </w:r>
    </w:p>
    <w:p w:rsidR="00C10A5B" w:rsidRPr="00E96E41" w:rsidRDefault="00C10A5B" w:rsidP="00C10A5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  <w:t>3</w:t>
      </w: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．</w:t>
      </w:r>
      <w:r w:rsidR="00B1471A"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引进</w:t>
      </w:r>
      <w:r w:rsidR="00422479"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包括公共基础课、专业课在内共计23门</w:t>
      </w:r>
      <w:r w:rsidR="00B1471A"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网络课程，充分满足网络教学的需要。</w:t>
      </w:r>
    </w:p>
    <w:p w:rsidR="00EC309B" w:rsidRPr="00324A00" w:rsidRDefault="00EC309B" w:rsidP="00324A00">
      <w:pPr>
        <w:pStyle w:val="2"/>
        <w:spacing w:beforeLines="0"/>
        <w:ind w:firstLine="480"/>
        <w:rPr>
          <w:szCs w:val="24"/>
        </w:rPr>
      </w:pPr>
      <w:r w:rsidRPr="00324A00">
        <w:rPr>
          <w:rFonts w:hint="eastAsia"/>
          <w:szCs w:val="24"/>
        </w:rPr>
        <w:t>（四</w:t>
      </w:r>
      <w:r w:rsidRPr="00324A00">
        <w:rPr>
          <w:szCs w:val="24"/>
        </w:rPr>
        <w:t>）</w:t>
      </w:r>
      <w:r w:rsidRPr="00324A00">
        <w:rPr>
          <w:rFonts w:hint="eastAsia"/>
          <w:szCs w:val="24"/>
        </w:rPr>
        <w:t>教学方法</w:t>
      </w:r>
    </w:p>
    <w:p w:rsidR="00EC309B" w:rsidRPr="00214A79" w:rsidRDefault="00EC309B" w:rsidP="00EC309B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AC456E"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通过推进人才培养模式改革，打造适应社会人才需求的专业品牌，实现专业同企业岗位之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间的对接。在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教学过程中，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强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调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以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学生为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中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心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，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注重学生职业能力培养、“教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”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与“学”的互动、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职业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情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景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的设计等，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倡导因材施教、因需施教，鼓励创新教学方法和策略，采用理实一体化教学、案例教学、项目教学等方法，坚持学中做、做中学。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积极推进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“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职教云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”在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线课程在课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程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教学中的应用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，实施课前自主学习、课中探讨学习和课后巩固学习的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线上线下混合式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教学模式。</w:t>
      </w:r>
    </w:p>
    <w:p w:rsidR="00EC309B" w:rsidRPr="00324A00" w:rsidRDefault="00EC309B" w:rsidP="00324A00">
      <w:pPr>
        <w:pStyle w:val="2"/>
        <w:spacing w:beforeLines="0"/>
        <w:ind w:firstLine="480"/>
        <w:rPr>
          <w:szCs w:val="24"/>
        </w:rPr>
      </w:pPr>
      <w:r w:rsidRPr="00324A00">
        <w:rPr>
          <w:rFonts w:hint="eastAsia"/>
          <w:szCs w:val="24"/>
        </w:rPr>
        <w:t>（五</w:t>
      </w:r>
      <w:r w:rsidRPr="00324A00">
        <w:rPr>
          <w:szCs w:val="24"/>
        </w:rPr>
        <w:t>）</w:t>
      </w:r>
      <w:r w:rsidRPr="00324A00">
        <w:rPr>
          <w:rFonts w:hint="eastAsia"/>
          <w:szCs w:val="24"/>
        </w:rPr>
        <w:t>教学评</w:t>
      </w:r>
      <w:r w:rsidRPr="00324A00">
        <w:rPr>
          <w:szCs w:val="24"/>
        </w:rPr>
        <w:t>价</w:t>
      </w:r>
    </w:p>
    <w:p w:rsidR="00EC309B" w:rsidRPr="00214A79" w:rsidRDefault="00EC309B" w:rsidP="00EC309B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b/>
          <w:kern w:val="0"/>
          <w:szCs w:val="24"/>
        </w:rPr>
      </w:pP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对学生的学业考核评价内容兼顾认知、技能、情感等方面，评价体现评价标准、评价主体、评价方式、评价过程的多元化。评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价主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体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包括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教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师评价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、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学生评价、企业评价等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；评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价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、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评定方式包括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观察、口试、笔试、操作、职业资格鉴定、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大作业、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项目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报告、小论文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等；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评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价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过程包括过程评价和</w:t>
      </w:r>
      <w:proofErr w:type="gramStart"/>
      <w:r w:rsidRPr="00214A79">
        <w:rPr>
          <w:rFonts w:asciiTheme="minorEastAsia" w:eastAsiaTheme="minorEastAsia" w:hAnsiTheme="minorEastAsia" w:cs="仿宋"/>
          <w:kern w:val="0"/>
          <w:szCs w:val="24"/>
        </w:rPr>
        <w:t>期未</w:t>
      </w:r>
      <w:proofErr w:type="gramEnd"/>
      <w:r w:rsidRPr="00214A79">
        <w:rPr>
          <w:rFonts w:asciiTheme="minorEastAsia" w:eastAsiaTheme="minorEastAsia" w:hAnsiTheme="minorEastAsia" w:cs="仿宋"/>
          <w:kern w:val="0"/>
          <w:szCs w:val="24"/>
        </w:rPr>
        <w:t>评价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，本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专业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注重过程评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价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，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以过程评价为主，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过程评价以学习态度、操作能力、方法运用、合作精神为考核要素，以学习阶段、学习项目或典型工作任务为单元组织考核。</w:t>
      </w:r>
    </w:p>
    <w:p w:rsidR="00EC309B" w:rsidRPr="00324A00" w:rsidRDefault="00EC309B" w:rsidP="00324A00">
      <w:pPr>
        <w:pStyle w:val="2"/>
        <w:spacing w:beforeLines="0"/>
        <w:ind w:firstLine="480"/>
        <w:rPr>
          <w:szCs w:val="24"/>
        </w:rPr>
      </w:pPr>
      <w:r w:rsidRPr="00324A00">
        <w:rPr>
          <w:rFonts w:hint="eastAsia"/>
          <w:szCs w:val="24"/>
        </w:rPr>
        <w:lastRenderedPageBreak/>
        <w:t>（六</w:t>
      </w:r>
      <w:r w:rsidRPr="00324A00">
        <w:rPr>
          <w:szCs w:val="24"/>
        </w:rPr>
        <w:t>）</w:t>
      </w:r>
      <w:r w:rsidRPr="00324A00">
        <w:rPr>
          <w:rFonts w:hint="eastAsia"/>
          <w:szCs w:val="24"/>
        </w:rPr>
        <w:t>质量管</w:t>
      </w:r>
      <w:r w:rsidRPr="00324A00">
        <w:rPr>
          <w:szCs w:val="24"/>
        </w:rPr>
        <w:t>理</w:t>
      </w:r>
    </w:p>
    <w:p w:rsidR="00EC309B" w:rsidRPr="008A3D6D" w:rsidRDefault="00EC309B" w:rsidP="00EC309B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8A3D6D">
        <w:rPr>
          <w:rFonts w:asciiTheme="minorEastAsia" w:eastAsiaTheme="minorEastAsia" w:hAnsiTheme="minorEastAsia" w:cs="仿宋" w:hint="eastAsia"/>
          <w:kern w:val="0"/>
          <w:szCs w:val="24"/>
        </w:rPr>
        <w:t>1</w:t>
      </w:r>
      <w:r w:rsidRPr="008A3D6D">
        <w:rPr>
          <w:rFonts w:asciiTheme="minorEastAsia" w:eastAsiaTheme="minorEastAsia" w:hAnsiTheme="minorEastAsia" w:cs="仿宋"/>
          <w:kern w:val="0"/>
          <w:szCs w:val="24"/>
        </w:rPr>
        <w:t>.</w:t>
      </w:r>
      <w:r w:rsidRPr="008A3D6D">
        <w:rPr>
          <w:rFonts w:asciiTheme="minorEastAsia" w:eastAsiaTheme="minorEastAsia" w:hAnsiTheme="minorEastAsia" w:cs="仿宋" w:hint="eastAsia"/>
          <w:kern w:val="0"/>
          <w:szCs w:val="24"/>
        </w:rPr>
        <w:t>依据学</w:t>
      </w:r>
      <w:r w:rsidRPr="008A3D6D">
        <w:rPr>
          <w:rFonts w:asciiTheme="minorEastAsia" w:eastAsiaTheme="minorEastAsia" w:hAnsiTheme="minorEastAsia" w:cs="仿宋"/>
          <w:kern w:val="0"/>
          <w:szCs w:val="24"/>
        </w:rPr>
        <w:t>院</w:t>
      </w:r>
      <w:r w:rsidRPr="008A3D6D">
        <w:rPr>
          <w:rFonts w:asciiTheme="minorEastAsia" w:eastAsiaTheme="minorEastAsia" w:hAnsiTheme="minorEastAsia" w:cs="仿宋" w:hint="eastAsia"/>
          <w:kern w:val="0"/>
          <w:szCs w:val="24"/>
        </w:rPr>
        <w:t>《关于2021级专业人才培养方案修订工作的指导意见》，明确人才培养方案的制（修）</w:t>
      </w:r>
      <w:proofErr w:type="gramStart"/>
      <w:r w:rsidRPr="008A3D6D">
        <w:rPr>
          <w:rFonts w:asciiTheme="minorEastAsia" w:eastAsiaTheme="minorEastAsia" w:hAnsiTheme="minorEastAsia" w:cs="仿宋" w:hint="eastAsia"/>
          <w:kern w:val="0"/>
          <w:szCs w:val="24"/>
        </w:rPr>
        <w:t>订及动态</w:t>
      </w:r>
      <w:proofErr w:type="gramEnd"/>
      <w:r w:rsidRPr="008A3D6D">
        <w:rPr>
          <w:rFonts w:asciiTheme="minorEastAsia" w:eastAsiaTheme="minorEastAsia" w:hAnsiTheme="minorEastAsia" w:cs="仿宋" w:hint="eastAsia"/>
          <w:kern w:val="0"/>
          <w:szCs w:val="24"/>
        </w:rPr>
        <w:t>微调的规范流程，</w:t>
      </w:r>
      <w:r w:rsidRPr="008A3D6D">
        <w:rPr>
          <w:rFonts w:asciiTheme="minorEastAsia" w:eastAsiaTheme="minorEastAsia" w:hAnsiTheme="minorEastAsia" w:cs="仿宋"/>
          <w:kern w:val="0"/>
          <w:szCs w:val="24"/>
        </w:rPr>
        <w:t>确保</w:t>
      </w:r>
      <w:r w:rsidRPr="008A3D6D">
        <w:rPr>
          <w:rFonts w:asciiTheme="minorEastAsia" w:eastAsiaTheme="minorEastAsia" w:hAnsiTheme="minorEastAsia" w:cs="仿宋" w:hint="eastAsia"/>
          <w:kern w:val="0"/>
          <w:szCs w:val="24"/>
        </w:rPr>
        <w:t>市场调研、任务分析、体系构建等方面工作的科学性、合理性。</w:t>
      </w:r>
    </w:p>
    <w:p w:rsidR="00EC309B" w:rsidRPr="008A3D6D" w:rsidRDefault="00EC309B" w:rsidP="00EC309B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8A3D6D">
        <w:rPr>
          <w:rFonts w:asciiTheme="minorEastAsia" w:eastAsiaTheme="minorEastAsia" w:hAnsiTheme="minorEastAsia" w:cs="仿宋"/>
          <w:kern w:val="0"/>
          <w:szCs w:val="24"/>
        </w:rPr>
        <w:t>2.</w:t>
      </w:r>
      <w:r w:rsidRPr="008A3D6D">
        <w:rPr>
          <w:rFonts w:asciiTheme="minorEastAsia" w:eastAsiaTheme="minorEastAsia" w:hAnsiTheme="minorEastAsia" w:cs="仿宋" w:hint="eastAsia"/>
          <w:kern w:val="0"/>
          <w:szCs w:val="24"/>
        </w:rPr>
        <w:t>依据学院相</w:t>
      </w:r>
      <w:r w:rsidRPr="008A3D6D">
        <w:rPr>
          <w:rFonts w:asciiTheme="minorEastAsia" w:eastAsiaTheme="minorEastAsia" w:hAnsiTheme="minorEastAsia" w:cs="仿宋"/>
          <w:kern w:val="0"/>
          <w:szCs w:val="24"/>
        </w:rPr>
        <w:t>关</w:t>
      </w:r>
      <w:r w:rsidRPr="008A3D6D">
        <w:rPr>
          <w:rFonts w:asciiTheme="minorEastAsia" w:eastAsiaTheme="minorEastAsia" w:hAnsiTheme="minorEastAsia" w:cs="仿宋" w:hint="eastAsia"/>
          <w:kern w:val="0"/>
          <w:szCs w:val="24"/>
        </w:rPr>
        <w:t>教学管理制度，加强日常教学组织运行与管理，开展督</w:t>
      </w:r>
      <w:r w:rsidRPr="008A3D6D">
        <w:rPr>
          <w:rFonts w:asciiTheme="minorEastAsia" w:eastAsiaTheme="minorEastAsia" w:hAnsiTheme="minorEastAsia" w:cs="仿宋"/>
          <w:kern w:val="0"/>
          <w:szCs w:val="24"/>
        </w:rPr>
        <w:t>导评价、同</w:t>
      </w:r>
      <w:r w:rsidRPr="008A3D6D">
        <w:rPr>
          <w:rFonts w:asciiTheme="minorEastAsia" w:eastAsiaTheme="minorEastAsia" w:hAnsiTheme="minorEastAsia" w:cs="仿宋" w:hint="eastAsia"/>
          <w:kern w:val="0"/>
          <w:szCs w:val="24"/>
        </w:rPr>
        <w:t>行</w:t>
      </w:r>
      <w:r w:rsidRPr="008A3D6D">
        <w:rPr>
          <w:rFonts w:asciiTheme="minorEastAsia" w:eastAsiaTheme="minorEastAsia" w:hAnsiTheme="minorEastAsia" w:cs="仿宋"/>
          <w:kern w:val="0"/>
          <w:szCs w:val="24"/>
        </w:rPr>
        <w:t>评价、学生评价等</w:t>
      </w:r>
      <w:r w:rsidRPr="008A3D6D">
        <w:rPr>
          <w:rFonts w:asciiTheme="minorEastAsia" w:eastAsiaTheme="minorEastAsia" w:hAnsiTheme="minorEastAsia" w:cs="仿宋" w:hint="eastAsia"/>
          <w:kern w:val="0"/>
          <w:szCs w:val="24"/>
        </w:rPr>
        <w:t>听课、评教、评学工作，明确</w:t>
      </w:r>
      <w:r w:rsidRPr="008A3D6D">
        <w:rPr>
          <w:rFonts w:asciiTheme="minorEastAsia" w:eastAsiaTheme="minorEastAsia" w:hAnsiTheme="minorEastAsia" w:cs="仿宋"/>
          <w:kern w:val="0"/>
          <w:szCs w:val="24"/>
        </w:rPr>
        <w:t>校内评价指标包括：</w:t>
      </w:r>
      <w:r w:rsidRPr="008A3D6D">
        <w:rPr>
          <w:rFonts w:asciiTheme="minorEastAsia" w:eastAsiaTheme="minorEastAsia" w:hAnsiTheme="minorEastAsia" w:cs="仿宋" w:hint="eastAsia"/>
          <w:kern w:val="0"/>
          <w:szCs w:val="24"/>
        </w:rPr>
        <w:t>教学任务完成情况、教学（含考核）效果、教学改革与研究、学生专业技能和综合素质。</w:t>
      </w:r>
    </w:p>
    <w:p w:rsidR="00EC309B" w:rsidRPr="008A3D6D" w:rsidRDefault="00EC309B" w:rsidP="00EC309B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8A3D6D">
        <w:rPr>
          <w:rFonts w:asciiTheme="minorEastAsia" w:eastAsiaTheme="minorEastAsia" w:hAnsiTheme="minorEastAsia" w:cs="仿宋"/>
          <w:kern w:val="0"/>
          <w:szCs w:val="24"/>
        </w:rPr>
        <w:t>3.</w:t>
      </w:r>
      <w:r w:rsidRPr="008A3D6D">
        <w:rPr>
          <w:rFonts w:asciiTheme="minorEastAsia" w:eastAsiaTheme="minorEastAsia" w:hAnsiTheme="minorEastAsia" w:cs="仿宋" w:hint="eastAsia"/>
          <w:kern w:val="0"/>
          <w:szCs w:val="24"/>
        </w:rPr>
        <w:t>依据学</w:t>
      </w:r>
      <w:r w:rsidRPr="008A3D6D">
        <w:rPr>
          <w:rFonts w:asciiTheme="minorEastAsia" w:eastAsiaTheme="minorEastAsia" w:hAnsiTheme="minorEastAsia" w:cs="仿宋"/>
          <w:kern w:val="0"/>
          <w:szCs w:val="24"/>
        </w:rPr>
        <w:t>院建立</w:t>
      </w:r>
      <w:r w:rsidRPr="008A3D6D">
        <w:rPr>
          <w:rFonts w:asciiTheme="minorEastAsia" w:eastAsiaTheme="minorEastAsia" w:hAnsiTheme="minorEastAsia" w:cs="仿宋" w:hint="eastAsia"/>
          <w:kern w:val="0"/>
          <w:szCs w:val="24"/>
        </w:rPr>
        <w:t>的毕业生跟踪反馈机制及社会评价机制，对生源情况、在校生学业水平、毕业生就业情况等进行分析，定期评价人才培养质量和培养目标达成情况，明确校外评价指标主要包括：毕业生社会声誉和就业质量、用人单位对学生的评价、学生家长对学校的满意度和自身发展评估等。</w:t>
      </w:r>
    </w:p>
    <w:p w:rsidR="00EC309B" w:rsidRPr="008A3D6D" w:rsidRDefault="00EC309B" w:rsidP="00EC309B">
      <w:pPr>
        <w:pStyle w:val="2"/>
        <w:keepNext w:val="0"/>
        <w:keepLines w:val="0"/>
        <w:spacing w:beforeLines="0" w:line="360" w:lineRule="auto"/>
        <w:ind w:firstLine="480"/>
      </w:pPr>
      <w:r w:rsidRPr="008A3D6D">
        <w:rPr>
          <w:rFonts w:asciiTheme="minorEastAsia" w:eastAsiaTheme="minorEastAsia" w:hAnsiTheme="minorEastAsia" w:cs="仿宋"/>
          <w:kern w:val="0"/>
          <w:szCs w:val="24"/>
        </w:rPr>
        <w:t>4.</w:t>
      </w:r>
      <w:r w:rsidRPr="008A3D6D">
        <w:rPr>
          <w:rFonts w:asciiTheme="minorEastAsia" w:eastAsiaTheme="minorEastAsia" w:hAnsiTheme="minorEastAsia" w:cs="仿宋" w:hint="eastAsia"/>
          <w:kern w:val="0"/>
          <w:szCs w:val="24"/>
        </w:rPr>
        <w:t>专业教研室充分利用评价分析结果有效改进专业教学，持续提高人才培养质量。</w:t>
      </w:r>
    </w:p>
    <w:p w:rsidR="00C10A5B" w:rsidRPr="00E96E41" w:rsidRDefault="00EC309B" w:rsidP="00324A00">
      <w:pPr>
        <w:pStyle w:val="2"/>
        <w:spacing w:beforeLines="0"/>
        <w:ind w:firstLineChars="71" w:firstLine="199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九</w:t>
      </w:r>
      <w:r w:rsidR="00C10A5B" w:rsidRPr="00E96E41">
        <w:rPr>
          <w:rFonts w:hint="eastAsia"/>
          <w:color w:val="000000" w:themeColor="text1"/>
          <w:sz w:val="28"/>
          <w:szCs w:val="28"/>
        </w:rPr>
        <w:t>、毕业要求</w:t>
      </w:r>
    </w:p>
    <w:p w:rsidR="00C10A5B" w:rsidRPr="00E96E41" w:rsidRDefault="00C10A5B" w:rsidP="0073075B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本专业</w:t>
      </w:r>
      <w:r w:rsidR="00102E8A"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学生</w:t>
      </w: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应达到以下标准方可毕业：</w:t>
      </w:r>
    </w:p>
    <w:p w:rsidR="00C10A5B" w:rsidRPr="00EC309B" w:rsidRDefault="00C10A5B" w:rsidP="00EC309B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/>
          <w:color w:val="FF0000"/>
          <w:szCs w:val="24"/>
        </w:rPr>
      </w:pPr>
      <w:r w:rsidRPr="00E96E41">
        <w:rPr>
          <w:rFonts w:asciiTheme="minorEastAsia" w:eastAsiaTheme="minorEastAsia" w:hAnsiTheme="minorEastAsia" w:cs="FangSong"/>
          <w:color w:val="000000" w:themeColor="text1"/>
          <w:kern w:val="0"/>
          <w:szCs w:val="24"/>
        </w:rPr>
        <w:t>1</w:t>
      </w: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Cs w:val="24"/>
        </w:rPr>
        <w:t>.</w:t>
      </w:r>
      <w:r w:rsidR="0066775F"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Cs w:val="24"/>
        </w:rPr>
        <w:t>毕业前取得15</w:t>
      </w:r>
      <w:r w:rsidR="00660902">
        <w:rPr>
          <w:rFonts w:asciiTheme="minorEastAsia" w:eastAsiaTheme="minorEastAsia" w:hAnsiTheme="minorEastAsia" w:cs="FangSong" w:hint="eastAsia"/>
          <w:color w:val="000000" w:themeColor="text1"/>
          <w:kern w:val="0"/>
          <w:szCs w:val="24"/>
        </w:rPr>
        <w:t>9</w:t>
      </w:r>
      <w:r w:rsidR="0066775F"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Cs w:val="24"/>
        </w:rPr>
        <w:t>学</w:t>
      </w:r>
      <w:r w:rsidR="0066775F" w:rsidRPr="00E96E41">
        <w:rPr>
          <w:rFonts w:asciiTheme="minorEastAsia" w:eastAsiaTheme="minorEastAsia" w:hAnsiTheme="minorEastAsia" w:cs="FangSong"/>
          <w:color w:val="000000" w:themeColor="text1"/>
          <w:kern w:val="0"/>
          <w:szCs w:val="24"/>
        </w:rPr>
        <w:t>分</w:t>
      </w:r>
      <w:r w:rsidR="00EC309B" w:rsidRPr="0054755C">
        <w:rPr>
          <w:rFonts w:asciiTheme="minorEastAsia" w:eastAsiaTheme="minorEastAsia" w:hAnsiTheme="minorEastAsia" w:hint="eastAsia"/>
          <w:szCs w:val="24"/>
        </w:rPr>
        <w:t>[其中</w:t>
      </w:r>
      <w:r w:rsidR="00EC309B">
        <w:rPr>
          <w:rFonts w:asciiTheme="minorEastAsia" w:eastAsiaTheme="minorEastAsia" w:hAnsiTheme="minorEastAsia" w:hint="eastAsia"/>
          <w:szCs w:val="24"/>
        </w:rPr>
        <w:t>，</w:t>
      </w:r>
      <w:r w:rsidR="00EC309B" w:rsidRPr="0054755C">
        <w:rPr>
          <w:rFonts w:asciiTheme="minorEastAsia" w:eastAsiaTheme="minorEastAsia" w:hAnsiTheme="minorEastAsia" w:hint="eastAsia"/>
          <w:szCs w:val="24"/>
        </w:rPr>
        <w:t>公共拓展选修课不得低于</w:t>
      </w:r>
      <w:r w:rsidR="00EC309B" w:rsidRPr="0054755C">
        <w:rPr>
          <w:rFonts w:asciiTheme="minorEastAsia" w:eastAsiaTheme="minorEastAsia" w:hAnsiTheme="minorEastAsia"/>
          <w:szCs w:val="24"/>
        </w:rPr>
        <w:t>8</w:t>
      </w:r>
      <w:r w:rsidR="00EC309B" w:rsidRPr="0054755C">
        <w:rPr>
          <w:rFonts w:asciiTheme="minorEastAsia" w:eastAsiaTheme="minorEastAsia" w:hAnsiTheme="minorEastAsia" w:hint="eastAsia"/>
          <w:szCs w:val="24"/>
        </w:rPr>
        <w:t>学分（艺术限定性选修课程不低于</w:t>
      </w:r>
      <w:r w:rsidR="00EC309B" w:rsidRPr="0054755C">
        <w:rPr>
          <w:rFonts w:asciiTheme="minorEastAsia" w:eastAsiaTheme="minorEastAsia" w:hAnsiTheme="minorEastAsia"/>
          <w:szCs w:val="24"/>
        </w:rPr>
        <w:t>2</w:t>
      </w:r>
      <w:r w:rsidR="00EC309B" w:rsidRPr="0054755C">
        <w:rPr>
          <w:rFonts w:asciiTheme="minorEastAsia" w:eastAsiaTheme="minorEastAsia" w:hAnsiTheme="minorEastAsia" w:hint="eastAsia"/>
          <w:szCs w:val="24"/>
        </w:rPr>
        <w:t>学分、创新创业选修课不低于</w:t>
      </w:r>
      <w:r w:rsidR="00EC309B" w:rsidRPr="0054755C">
        <w:rPr>
          <w:rFonts w:asciiTheme="minorEastAsia" w:eastAsiaTheme="minorEastAsia" w:hAnsiTheme="minorEastAsia"/>
          <w:szCs w:val="24"/>
        </w:rPr>
        <w:t>2</w:t>
      </w:r>
      <w:r w:rsidR="00EC309B" w:rsidRPr="0054755C">
        <w:rPr>
          <w:rFonts w:asciiTheme="minorEastAsia" w:eastAsiaTheme="minorEastAsia" w:hAnsiTheme="minorEastAsia" w:hint="eastAsia"/>
          <w:szCs w:val="24"/>
        </w:rPr>
        <w:t>学分）</w:t>
      </w:r>
      <w:r w:rsidR="00EC309B" w:rsidRPr="0054755C">
        <w:rPr>
          <w:rFonts w:asciiTheme="minorEastAsia" w:eastAsiaTheme="minorEastAsia" w:hAnsiTheme="minorEastAsia"/>
          <w:szCs w:val="24"/>
        </w:rPr>
        <w:t>、</w:t>
      </w:r>
      <w:r w:rsidR="00EC309B" w:rsidRPr="0054755C">
        <w:rPr>
          <w:rFonts w:asciiTheme="minorEastAsia" w:eastAsiaTheme="minorEastAsia" w:hAnsiTheme="minorEastAsia" w:hint="eastAsia"/>
          <w:szCs w:val="24"/>
        </w:rPr>
        <w:t>专业拓展</w:t>
      </w:r>
      <w:r w:rsidR="00EC309B" w:rsidRPr="0054755C">
        <w:rPr>
          <w:rFonts w:asciiTheme="minorEastAsia" w:eastAsiaTheme="minorEastAsia" w:hAnsiTheme="minorEastAsia"/>
          <w:szCs w:val="24"/>
        </w:rPr>
        <w:t>选修课</w:t>
      </w:r>
      <w:r w:rsidR="00EC309B" w:rsidRPr="0054755C">
        <w:rPr>
          <w:rFonts w:asciiTheme="minorEastAsia" w:eastAsiaTheme="minorEastAsia" w:hAnsiTheme="minorEastAsia" w:hint="eastAsia"/>
          <w:szCs w:val="24"/>
        </w:rPr>
        <w:t>不低于</w:t>
      </w:r>
      <w:r w:rsidR="00EC309B">
        <w:rPr>
          <w:rFonts w:asciiTheme="minorEastAsia" w:eastAsiaTheme="minorEastAsia" w:hAnsiTheme="minorEastAsia" w:hint="eastAsia"/>
          <w:szCs w:val="24"/>
        </w:rPr>
        <w:t>8</w:t>
      </w:r>
      <w:r w:rsidR="00EC309B" w:rsidRPr="0054755C">
        <w:rPr>
          <w:rFonts w:asciiTheme="minorEastAsia" w:eastAsiaTheme="minorEastAsia" w:hAnsiTheme="minorEastAsia" w:hint="eastAsia"/>
          <w:szCs w:val="24"/>
        </w:rPr>
        <w:t>学分]。</w:t>
      </w:r>
    </w:p>
    <w:p w:rsidR="00EC309B" w:rsidRDefault="00EC309B" w:rsidP="00EC309B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szCs w:val="24"/>
        </w:rPr>
        <w:t>2</w:t>
      </w:r>
      <w:r>
        <w:rPr>
          <w:rFonts w:asciiTheme="minorEastAsia" w:eastAsiaTheme="minorEastAsia" w:hAnsiTheme="minorEastAsia" w:hint="eastAsia"/>
          <w:szCs w:val="24"/>
        </w:rPr>
        <w:t>.学</w:t>
      </w:r>
      <w:r>
        <w:rPr>
          <w:rFonts w:asciiTheme="minorEastAsia" w:eastAsiaTheme="minorEastAsia" w:hAnsiTheme="minorEastAsia"/>
          <w:szCs w:val="24"/>
        </w:rPr>
        <w:t>生可参照</w:t>
      </w:r>
      <w:r>
        <w:rPr>
          <w:rFonts w:asciiTheme="minorEastAsia" w:eastAsiaTheme="minorEastAsia" w:hAnsiTheme="minorEastAsia" w:hint="eastAsia"/>
          <w:szCs w:val="24"/>
        </w:rPr>
        <w:t>《沙洲职业工学院奖励学分实施办法》</w:t>
      </w:r>
      <w:r>
        <w:rPr>
          <w:rFonts w:asciiTheme="minorEastAsia" w:eastAsiaTheme="minorEastAsia" w:hAnsiTheme="minorEastAsia"/>
          <w:szCs w:val="24"/>
        </w:rPr>
        <w:t>获取奖励学分，依据专业人才培养方案和奖励学分数量、类型，</w:t>
      </w:r>
      <w:r>
        <w:rPr>
          <w:rFonts w:asciiTheme="minorEastAsia" w:eastAsiaTheme="minorEastAsia" w:hAnsiTheme="minorEastAsia" w:hint="eastAsia"/>
          <w:szCs w:val="24"/>
        </w:rPr>
        <w:t>置换</w:t>
      </w:r>
      <w:r>
        <w:rPr>
          <w:rFonts w:asciiTheme="minorEastAsia" w:eastAsiaTheme="minorEastAsia" w:hAnsiTheme="minorEastAsia"/>
          <w:szCs w:val="24"/>
        </w:rPr>
        <w:t>《沙洲职业工学院学生学籍管理办法》中明确规定“不得申请免修”以外的课程学分</w:t>
      </w:r>
      <w:r>
        <w:rPr>
          <w:rFonts w:asciiTheme="minorEastAsia" w:eastAsiaTheme="minorEastAsia" w:hAnsiTheme="minorEastAsia" w:hint="eastAsia"/>
          <w:szCs w:val="24"/>
        </w:rPr>
        <w:t>。</w:t>
      </w:r>
    </w:p>
    <w:p w:rsidR="00EC309B" w:rsidRDefault="00EC309B" w:rsidP="00EC309B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/>
          <w:kern w:val="0"/>
          <w:sz w:val="24"/>
          <w:szCs w:val="24"/>
        </w:rPr>
        <w:t>3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.</w:t>
      </w:r>
      <w:r>
        <w:rPr>
          <w:rFonts w:asciiTheme="minorEastAsia" w:eastAsiaTheme="minorEastAsia" w:hAnsiTheme="minorEastAsia" w:cs="仿宋"/>
          <w:kern w:val="0"/>
          <w:sz w:val="24"/>
          <w:szCs w:val="24"/>
        </w:rPr>
        <w:t>完成顶岗实习和</w:t>
      </w:r>
      <w:r w:rsidRPr="008A3D6D">
        <w:rPr>
          <w:rFonts w:asciiTheme="minorEastAsia" w:eastAsiaTheme="minorEastAsia" w:hAnsiTheme="minorEastAsia" w:cs="仿宋"/>
          <w:kern w:val="0"/>
          <w:sz w:val="24"/>
          <w:szCs w:val="24"/>
        </w:rPr>
        <w:t>毕业</w:t>
      </w:r>
      <w:r w:rsidR="00324A00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实习</w:t>
      </w:r>
      <w:r w:rsidR="002E5094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报告</w:t>
      </w:r>
      <w:r w:rsidR="002E5094">
        <w:rPr>
          <w:rFonts w:asciiTheme="minorEastAsia" w:eastAsiaTheme="minorEastAsia" w:hAnsiTheme="minorEastAsia" w:cs="仿宋"/>
          <w:kern w:val="0"/>
          <w:sz w:val="24"/>
          <w:szCs w:val="24"/>
        </w:rPr>
        <w:t>并</w:t>
      </w:r>
      <w:r>
        <w:rPr>
          <w:rFonts w:asciiTheme="minorEastAsia" w:eastAsiaTheme="minorEastAsia" w:hAnsiTheme="minorEastAsia" w:cs="仿宋"/>
          <w:kern w:val="0"/>
          <w:sz w:val="24"/>
          <w:szCs w:val="24"/>
        </w:rPr>
        <w:t>至少达到合格标准。</w:t>
      </w:r>
    </w:p>
    <w:p w:rsidR="00C10A5B" w:rsidRPr="002E5094" w:rsidRDefault="00C10A5B" w:rsidP="00C10A5B">
      <w:pPr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</w:p>
    <w:p w:rsidR="00C10A5B" w:rsidRPr="00E96E41" w:rsidRDefault="00C10A5B" w:rsidP="00C10A5B">
      <w:pPr>
        <w:rPr>
          <w:color w:val="000000" w:themeColor="text1"/>
        </w:rPr>
      </w:pPr>
    </w:p>
    <w:p w:rsidR="00C10A5B" w:rsidRPr="00E96E41" w:rsidRDefault="00C10A5B" w:rsidP="00C10A5B">
      <w:pPr>
        <w:rPr>
          <w:color w:val="000000" w:themeColor="text1"/>
        </w:rPr>
      </w:pPr>
    </w:p>
    <w:p w:rsidR="00C10A5B" w:rsidRPr="00E96E41" w:rsidRDefault="00C10A5B" w:rsidP="00C10A5B">
      <w:pPr>
        <w:rPr>
          <w:color w:val="000000" w:themeColor="text1"/>
        </w:rPr>
      </w:pPr>
    </w:p>
    <w:p w:rsidR="00C10A5B" w:rsidRPr="00E96E41" w:rsidRDefault="00C10A5B" w:rsidP="00C10A5B">
      <w:pPr>
        <w:rPr>
          <w:color w:val="000000" w:themeColor="text1"/>
        </w:rPr>
      </w:pPr>
    </w:p>
    <w:p w:rsidR="00C10A5B" w:rsidRPr="00E96E41" w:rsidRDefault="00C10A5B" w:rsidP="00C10A5B">
      <w:pPr>
        <w:rPr>
          <w:color w:val="000000" w:themeColor="text1"/>
        </w:rPr>
      </w:pPr>
    </w:p>
    <w:p w:rsidR="00C10A5B" w:rsidRPr="00E96E41" w:rsidRDefault="00C10A5B" w:rsidP="00C10A5B">
      <w:pPr>
        <w:rPr>
          <w:color w:val="000000" w:themeColor="text1"/>
        </w:rPr>
      </w:pPr>
    </w:p>
    <w:p w:rsidR="00C10A5B" w:rsidRPr="00E96E41" w:rsidRDefault="00C10A5B" w:rsidP="00C10A5B">
      <w:pPr>
        <w:rPr>
          <w:color w:val="000000" w:themeColor="text1"/>
        </w:rPr>
      </w:pPr>
    </w:p>
    <w:p w:rsidR="00C10A5B" w:rsidRPr="00E96E41" w:rsidRDefault="00C10A5B" w:rsidP="00C10A5B">
      <w:pPr>
        <w:rPr>
          <w:color w:val="000000" w:themeColor="text1"/>
        </w:rPr>
      </w:pPr>
    </w:p>
    <w:p w:rsidR="00C10A5B" w:rsidRPr="00E96E41" w:rsidRDefault="00C10A5B" w:rsidP="00C10A5B">
      <w:pPr>
        <w:rPr>
          <w:color w:val="000000" w:themeColor="text1"/>
        </w:rPr>
      </w:pPr>
    </w:p>
    <w:p w:rsidR="009660DD" w:rsidRPr="00E96E41" w:rsidRDefault="009660DD" w:rsidP="00C10A5B">
      <w:pPr>
        <w:rPr>
          <w:color w:val="000000" w:themeColor="text1"/>
        </w:rPr>
      </w:pPr>
    </w:p>
    <w:sectPr w:rsidR="009660DD" w:rsidRPr="00E96E41" w:rsidSect="007937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418" w:left="1418" w:header="1134" w:footer="851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B23" w:rsidRDefault="00900B23">
      <w:r>
        <w:separator/>
      </w:r>
    </w:p>
  </w:endnote>
  <w:endnote w:type="continuationSeparator" w:id="0">
    <w:p w:rsidR="00900B23" w:rsidRDefault="0090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-BoldMT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AC7" w:rsidRDefault="00310AC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5382990"/>
      <w:docPartObj>
        <w:docPartGallery w:val="Page Numbers (Bottom of Page)"/>
        <w:docPartUnique/>
      </w:docPartObj>
    </w:sdtPr>
    <w:sdtEndPr/>
    <w:sdtContent>
      <w:p w:rsidR="00324A00" w:rsidRDefault="00324A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184" w:rsidRPr="001D5184">
          <w:rPr>
            <w:noProof/>
            <w:lang w:val="zh-CN"/>
          </w:rPr>
          <w:t>7</w:t>
        </w:r>
        <w:r>
          <w:fldChar w:fldCharType="end"/>
        </w:r>
      </w:p>
    </w:sdtContent>
  </w:sdt>
  <w:p w:rsidR="005D2388" w:rsidRDefault="005D2388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AC7" w:rsidRDefault="00310AC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B23" w:rsidRDefault="00900B23">
      <w:r>
        <w:separator/>
      </w:r>
    </w:p>
  </w:footnote>
  <w:footnote w:type="continuationSeparator" w:id="0">
    <w:p w:rsidR="00900B23" w:rsidRDefault="00900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388" w:rsidRDefault="005D2388" w:rsidP="003C0723">
    <w:pPr>
      <w:pStyle w:val="a4"/>
      <w:jc w:val="right"/>
    </w:pPr>
    <w:r>
      <w:rPr>
        <w:rFonts w:ascii="方正大标宋简体" w:eastAsia="方正大标宋简体" w:hint="eastAsia"/>
        <w:szCs w:val="18"/>
      </w:rPr>
      <w:t>沙洲</w:t>
    </w:r>
    <w:r>
      <w:rPr>
        <w:rFonts w:ascii="方正大标宋简体" w:eastAsia="方正大标宋简体"/>
        <w:szCs w:val="18"/>
      </w:rPr>
      <w:t>职业工学院</w:t>
    </w:r>
    <w:r>
      <w:rPr>
        <w:rFonts w:ascii="方正大标宋简体" w:eastAsia="方正大标宋简体" w:hint="eastAsia"/>
        <w:szCs w:val="18"/>
      </w:rPr>
      <w:t xml:space="preserve"> 人才培养方案·2021年版</w:t>
    </w:r>
    <w:r>
      <w:rPr>
        <w:rFonts w:hint="eastAsia"/>
      </w:rPr>
      <w:t>★</w:t>
    </w:r>
  </w:p>
  <w:p w:rsidR="005D2388" w:rsidRPr="003C0723" w:rsidRDefault="005D2388" w:rsidP="003C072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388" w:rsidRDefault="005D2388">
    <w:pPr>
      <w:pStyle w:val="a4"/>
      <w:jc w:val="right"/>
    </w:pPr>
    <w:r>
      <w:rPr>
        <w:rFonts w:ascii="方正大标宋简体" w:eastAsia="方正大标宋简体" w:hint="eastAsia"/>
        <w:szCs w:val="18"/>
      </w:rPr>
      <w:t>沙洲</w:t>
    </w:r>
    <w:r>
      <w:rPr>
        <w:rFonts w:ascii="方正大标宋简体" w:eastAsia="方正大标宋简体"/>
        <w:szCs w:val="18"/>
      </w:rPr>
      <w:t>职业工学院</w:t>
    </w:r>
    <w:r>
      <w:rPr>
        <w:rFonts w:ascii="方正大标宋简体" w:eastAsia="方正大标宋简体" w:hint="eastAsia"/>
        <w:szCs w:val="18"/>
      </w:rPr>
      <w:t xml:space="preserve"> 人才培养方案·2021年版</w:t>
    </w:r>
    <w:r>
      <w:rPr>
        <w:rFonts w:hint="eastAsia"/>
      </w:rPr>
      <w:t>★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AC7" w:rsidRDefault="00310A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•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</w:abstractNum>
  <w:abstractNum w:abstractNumId="1">
    <w:nsid w:val="0000000A"/>
    <w:multiLevelType w:val="singleLevel"/>
    <w:tmpl w:val="0000000A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0000000D"/>
    <w:multiLevelType w:val="singleLevel"/>
    <w:tmpl w:val="0000000D"/>
    <w:lvl w:ilvl="0">
      <w:start w:val="1"/>
      <w:numFmt w:val="bullet"/>
      <w:lvlText w:val="•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</w:abstractNum>
  <w:abstractNum w:abstractNumId="3">
    <w:nsid w:val="0000000E"/>
    <w:multiLevelType w:val="singleLevel"/>
    <w:tmpl w:val="0000000E"/>
    <w:lvl w:ilvl="0">
      <w:start w:val="9"/>
      <w:numFmt w:val="chineseCounting"/>
      <w:suff w:val="nothing"/>
      <w:lvlText w:val="%1、"/>
      <w:lvlJc w:val="left"/>
    </w:lvl>
  </w:abstractNum>
  <w:abstractNum w:abstractNumId="4">
    <w:nsid w:val="00000010"/>
    <w:multiLevelType w:val="singleLevel"/>
    <w:tmpl w:val="00000010"/>
    <w:lvl w:ilvl="0">
      <w:start w:val="2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5">
    <w:nsid w:val="00000016"/>
    <w:multiLevelType w:val="singleLevel"/>
    <w:tmpl w:val="00000016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6">
    <w:nsid w:val="0000001A"/>
    <w:multiLevelType w:val="singleLevel"/>
    <w:tmpl w:val="000000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7">
    <w:nsid w:val="0000001C"/>
    <w:multiLevelType w:val="singleLevel"/>
    <w:tmpl w:val="0000001C"/>
    <w:lvl w:ilvl="0">
      <w:start w:val="8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8">
    <w:nsid w:val="0000001D"/>
    <w:multiLevelType w:val="singleLevel"/>
    <w:tmpl w:val="0000001D"/>
    <w:lvl w:ilvl="0">
      <w:start w:val="10"/>
      <w:numFmt w:val="chineseCounting"/>
      <w:suff w:val="nothing"/>
      <w:lvlText w:val="%1、"/>
      <w:lvlJc w:val="left"/>
    </w:lvl>
  </w:abstractNum>
  <w:abstractNum w:abstractNumId="9">
    <w:nsid w:val="0000001E"/>
    <w:multiLevelType w:val="singleLevel"/>
    <w:tmpl w:val="0000001E"/>
    <w:lvl w:ilvl="0">
      <w:start w:val="8"/>
      <w:numFmt w:val="chineseCounting"/>
      <w:suff w:val="nothing"/>
      <w:lvlText w:val="%1、"/>
      <w:lvlJc w:val="left"/>
    </w:lvl>
  </w:abstractNum>
  <w:abstractNum w:abstractNumId="10">
    <w:nsid w:val="0000001F"/>
    <w:multiLevelType w:val="singleLevel"/>
    <w:tmpl w:val="0000001F"/>
    <w:lvl w:ilvl="0">
      <w:start w:val="9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1">
    <w:nsid w:val="00000021"/>
    <w:multiLevelType w:val="singleLevel"/>
    <w:tmpl w:val="0000002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2">
    <w:nsid w:val="08182C42"/>
    <w:multiLevelType w:val="hybridMultilevel"/>
    <w:tmpl w:val="9D7C3822"/>
    <w:lvl w:ilvl="0" w:tplc="59A6B7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81F07AE"/>
    <w:multiLevelType w:val="singleLevel"/>
    <w:tmpl w:val="00000000"/>
    <w:lvl w:ilvl="0">
      <w:start w:val="10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4">
    <w:nsid w:val="2B366E4B"/>
    <w:multiLevelType w:val="hybridMultilevel"/>
    <w:tmpl w:val="1CA67E18"/>
    <w:lvl w:ilvl="0" w:tplc="59A6B7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F2E33AE"/>
    <w:multiLevelType w:val="hybridMultilevel"/>
    <w:tmpl w:val="D13A515A"/>
    <w:lvl w:ilvl="0" w:tplc="C24C71DC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>
    <w:nsid w:val="32082AC4"/>
    <w:multiLevelType w:val="hybridMultilevel"/>
    <w:tmpl w:val="D62AA7AE"/>
    <w:lvl w:ilvl="0" w:tplc="D222136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BF2682B"/>
    <w:multiLevelType w:val="hybridMultilevel"/>
    <w:tmpl w:val="A462CB0E"/>
    <w:lvl w:ilvl="0" w:tplc="A776D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07C12EF"/>
    <w:multiLevelType w:val="hybridMultilevel"/>
    <w:tmpl w:val="00D41E98"/>
    <w:lvl w:ilvl="0" w:tplc="0BBEDA86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>
    <w:nsid w:val="4504007C"/>
    <w:multiLevelType w:val="hybridMultilevel"/>
    <w:tmpl w:val="18BC31B0"/>
    <w:lvl w:ilvl="0" w:tplc="00B45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1E21C0D"/>
    <w:multiLevelType w:val="hybridMultilevel"/>
    <w:tmpl w:val="9AB0E54E"/>
    <w:lvl w:ilvl="0" w:tplc="59A6B706">
      <w:start w:val="1"/>
      <w:numFmt w:val="decimal"/>
      <w:lvlText w:val="%1．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1">
    <w:nsid w:val="52AC4CE2"/>
    <w:multiLevelType w:val="hybridMultilevel"/>
    <w:tmpl w:val="595EF2F4"/>
    <w:lvl w:ilvl="0" w:tplc="7C96E73A">
      <w:start w:val="1"/>
      <w:numFmt w:val="japaneseCounting"/>
      <w:lvlText w:val="（%1）"/>
      <w:lvlJc w:val="left"/>
      <w:pPr>
        <w:ind w:left="1425" w:hanging="86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2">
    <w:nsid w:val="53B92010"/>
    <w:multiLevelType w:val="hybridMultilevel"/>
    <w:tmpl w:val="2E2C9FB4"/>
    <w:lvl w:ilvl="0" w:tplc="45984DB2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>
    <w:nsid w:val="5B6501FC"/>
    <w:multiLevelType w:val="hybridMultilevel"/>
    <w:tmpl w:val="405A0C3E"/>
    <w:lvl w:ilvl="0" w:tplc="0409000F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6336FB2"/>
    <w:multiLevelType w:val="hybridMultilevel"/>
    <w:tmpl w:val="B8341C16"/>
    <w:lvl w:ilvl="0" w:tplc="FD0684A8">
      <w:start w:val="1"/>
      <w:numFmt w:val="japaneseCounting"/>
      <w:lvlText w:val="第%1，"/>
      <w:lvlJc w:val="left"/>
      <w:pPr>
        <w:ind w:left="1440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6BF32ACF"/>
    <w:multiLevelType w:val="hybridMultilevel"/>
    <w:tmpl w:val="8A1E2474"/>
    <w:lvl w:ilvl="0" w:tplc="2430A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ADA539E"/>
    <w:multiLevelType w:val="hybridMultilevel"/>
    <w:tmpl w:val="5452392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7"/>
  </w:num>
  <w:num w:numId="11">
    <w:abstractNumId w:val="3"/>
  </w:num>
  <w:num w:numId="12">
    <w:abstractNumId w:val="10"/>
  </w:num>
  <w:num w:numId="13">
    <w:abstractNumId w:val="8"/>
  </w:num>
  <w:num w:numId="14">
    <w:abstractNumId w:val="13"/>
  </w:num>
  <w:num w:numId="15">
    <w:abstractNumId w:val="11"/>
  </w:num>
  <w:num w:numId="16">
    <w:abstractNumId w:val="15"/>
  </w:num>
  <w:num w:numId="17">
    <w:abstractNumId w:val="24"/>
  </w:num>
  <w:num w:numId="18">
    <w:abstractNumId w:val="14"/>
  </w:num>
  <w:num w:numId="19">
    <w:abstractNumId w:val="12"/>
  </w:num>
  <w:num w:numId="20">
    <w:abstractNumId w:val="25"/>
  </w:num>
  <w:num w:numId="21">
    <w:abstractNumId w:val="23"/>
  </w:num>
  <w:num w:numId="22">
    <w:abstractNumId w:val="20"/>
  </w:num>
  <w:num w:numId="23">
    <w:abstractNumId w:val="26"/>
  </w:num>
  <w:num w:numId="24">
    <w:abstractNumId w:val="17"/>
  </w:num>
  <w:num w:numId="25">
    <w:abstractNumId w:val="19"/>
  </w:num>
  <w:num w:numId="26">
    <w:abstractNumId w:val="21"/>
  </w:num>
  <w:num w:numId="27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420"/>
  <w:evenAndOddHeader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37D7"/>
    <w:rsid w:val="000020D4"/>
    <w:rsid w:val="00005247"/>
    <w:rsid w:val="0000652E"/>
    <w:rsid w:val="00010011"/>
    <w:rsid w:val="00011726"/>
    <w:rsid w:val="00013164"/>
    <w:rsid w:val="0001703B"/>
    <w:rsid w:val="00024A35"/>
    <w:rsid w:val="000262A2"/>
    <w:rsid w:val="00027EDB"/>
    <w:rsid w:val="00033D9F"/>
    <w:rsid w:val="00045F58"/>
    <w:rsid w:val="00052FEB"/>
    <w:rsid w:val="0006215D"/>
    <w:rsid w:val="00066A1D"/>
    <w:rsid w:val="00071859"/>
    <w:rsid w:val="000746E7"/>
    <w:rsid w:val="00077E36"/>
    <w:rsid w:val="00085F1D"/>
    <w:rsid w:val="00091188"/>
    <w:rsid w:val="000956FA"/>
    <w:rsid w:val="000A18F7"/>
    <w:rsid w:val="000B2A2C"/>
    <w:rsid w:val="000C07F3"/>
    <w:rsid w:val="000C394E"/>
    <w:rsid w:val="000C5147"/>
    <w:rsid w:val="000C66F8"/>
    <w:rsid w:val="000C7711"/>
    <w:rsid w:val="000C7A28"/>
    <w:rsid w:val="000D2418"/>
    <w:rsid w:val="000E2CDD"/>
    <w:rsid w:val="000E2D0F"/>
    <w:rsid w:val="000F668E"/>
    <w:rsid w:val="00102008"/>
    <w:rsid w:val="00102E8A"/>
    <w:rsid w:val="001204C3"/>
    <w:rsid w:val="00127726"/>
    <w:rsid w:val="00135A51"/>
    <w:rsid w:val="00143B97"/>
    <w:rsid w:val="00147584"/>
    <w:rsid w:val="0015293F"/>
    <w:rsid w:val="001620DA"/>
    <w:rsid w:val="00172F6C"/>
    <w:rsid w:val="00176F4B"/>
    <w:rsid w:val="00181B15"/>
    <w:rsid w:val="00190F63"/>
    <w:rsid w:val="001A175E"/>
    <w:rsid w:val="001B5769"/>
    <w:rsid w:val="001D4B6D"/>
    <w:rsid w:val="001D5184"/>
    <w:rsid w:val="001E018A"/>
    <w:rsid w:val="001E323D"/>
    <w:rsid w:val="001F38C8"/>
    <w:rsid w:val="001F3D1D"/>
    <w:rsid w:val="001F7D28"/>
    <w:rsid w:val="00202AE1"/>
    <w:rsid w:val="00210ACA"/>
    <w:rsid w:val="00221784"/>
    <w:rsid w:val="002271AD"/>
    <w:rsid w:val="002300E0"/>
    <w:rsid w:val="00230289"/>
    <w:rsid w:val="002343CF"/>
    <w:rsid w:val="00244D73"/>
    <w:rsid w:val="00264201"/>
    <w:rsid w:val="0027200A"/>
    <w:rsid w:val="00287C3B"/>
    <w:rsid w:val="002943BA"/>
    <w:rsid w:val="002953B8"/>
    <w:rsid w:val="002B3D9B"/>
    <w:rsid w:val="002C0823"/>
    <w:rsid w:val="002C33D6"/>
    <w:rsid w:val="002E5094"/>
    <w:rsid w:val="002F3E41"/>
    <w:rsid w:val="002F7DDA"/>
    <w:rsid w:val="00310AC7"/>
    <w:rsid w:val="00324A00"/>
    <w:rsid w:val="00353C7F"/>
    <w:rsid w:val="00356297"/>
    <w:rsid w:val="00356DDA"/>
    <w:rsid w:val="003622D4"/>
    <w:rsid w:val="00376F69"/>
    <w:rsid w:val="0039187C"/>
    <w:rsid w:val="00395841"/>
    <w:rsid w:val="003965B3"/>
    <w:rsid w:val="00397970"/>
    <w:rsid w:val="003C0723"/>
    <w:rsid w:val="003D0AD9"/>
    <w:rsid w:val="003E2C18"/>
    <w:rsid w:val="003F0C7C"/>
    <w:rsid w:val="003F75DF"/>
    <w:rsid w:val="003F7E6A"/>
    <w:rsid w:val="003F7FC8"/>
    <w:rsid w:val="00404195"/>
    <w:rsid w:val="00412A62"/>
    <w:rsid w:val="00422479"/>
    <w:rsid w:val="00427A66"/>
    <w:rsid w:val="00433F0E"/>
    <w:rsid w:val="004734AE"/>
    <w:rsid w:val="004754B6"/>
    <w:rsid w:val="004814F9"/>
    <w:rsid w:val="00481F8B"/>
    <w:rsid w:val="00485F03"/>
    <w:rsid w:val="0049611D"/>
    <w:rsid w:val="004C2051"/>
    <w:rsid w:val="004C3EBC"/>
    <w:rsid w:val="004D0D07"/>
    <w:rsid w:val="004D2063"/>
    <w:rsid w:val="004D2353"/>
    <w:rsid w:val="004D4EB9"/>
    <w:rsid w:val="004F0364"/>
    <w:rsid w:val="004F0CCC"/>
    <w:rsid w:val="004F1CA1"/>
    <w:rsid w:val="004F6B8A"/>
    <w:rsid w:val="005066F8"/>
    <w:rsid w:val="0051054B"/>
    <w:rsid w:val="00521B37"/>
    <w:rsid w:val="00522D16"/>
    <w:rsid w:val="00523FCE"/>
    <w:rsid w:val="0053316D"/>
    <w:rsid w:val="005343DA"/>
    <w:rsid w:val="00537731"/>
    <w:rsid w:val="00537BCE"/>
    <w:rsid w:val="00544169"/>
    <w:rsid w:val="00547395"/>
    <w:rsid w:val="005718EE"/>
    <w:rsid w:val="005730AD"/>
    <w:rsid w:val="00575A8F"/>
    <w:rsid w:val="005774AB"/>
    <w:rsid w:val="00584344"/>
    <w:rsid w:val="005860F6"/>
    <w:rsid w:val="005923E9"/>
    <w:rsid w:val="005B020A"/>
    <w:rsid w:val="005B2DEB"/>
    <w:rsid w:val="005C3D6F"/>
    <w:rsid w:val="005D2388"/>
    <w:rsid w:val="005F52E7"/>
    <w:rsid w:val="005F7DB3"/>
    <w:rsid w:val="005F7F70"/>
    <w:rsid w:val="00602149"/>
    <w:rsid w:val="00603205"/>
    <w:rsid w:val="00607468"/>
    <w:rsid w:val="006468AA"/>
    <w:rsid w:val="006516AE"/>
    <w:rsid w:val="00660902"/>
    <w:rsid w:val="006614BE"/>
    <w:rsid w:val="0066775F"/>
    <w:rsid w:val="00673934"/>
    <w:rsid w:val="00680DC5"/>
    <w:rsid w:val="006A2715"/>
    <w:rsid w:val="006B37AE"/>
    <w:rsid w:val="006B5A03"/>
    <w:rsid w:val="006B70F7"/>
    <w:rsid w:val="006F0183"/>
    <w:rsid w:val="00707349"/>
    <w:rsid w:val="0073075B"/>
    <w:rsid w:val="007367DA"/>
    <w:rsid w:val="007435FB"/>
    <w:rsid w:val="00756A95"/>
    <w:rsid w:val="0076093B"/>
    <w:rsid w:val="00776918"/>
    <w:rsid w:val="00776E28"/>
    <w:rsid w:val="00777EE5"/>
    <w:rsid w:val="00784CD7"/>
    <w:rsid w:val="00790C84"/>
    <w:rsid w:val="0079189C"/>
    <w:rsid w:val="007937D7"/>
    <w:rsid w:val="007A01D2"/>
    <w:rsid w:val="007A4D76"/>
    <w:rsid w:val="007B0699"/>
    <w:rsid w:val="007C14FA"/>
    <w:rsid w:val="007C1A29"/>
    <w:rsid w:val="007C1C99"/>
    <w:rsid w:val="007E40D6"/>
    <w:rsid w:val="007E5E7B"/>
    <w:rsid w:val="007F15E5"/>
    <w:rsid w:val="007F2387"/>
    <w:rsid w:val="007F359C"/>
    <w:rsid w:val="0080170B"/>
    <w:rsid w:val="0080171C"/>
    <w:rsid w:val="008252F4"/>
    <w:rsid w:val="008315C4"/>
    <w:rsid w:val="0083559F"/>
    <w:rsid w:val="008437FB"/>
    <w:rsid w:val="0085134A"/>
    <w:rsid w:val="008531EC"/>
    <w:rsid w:val="0085391E"/>
    <w:rsid w:val="00854AFE"/>
    <w:rsid w:val="00855A72"/>
    <w:rsid w:val="0086403D"/>
    <w:rsid w:val="00870FE6"/>
    <w:rsid w:val="00875A0E"/>
    <w:rsid w:val="00875D5B"/>
    <w:rsid w:val="00895568"/>
    <w:rsid w:val="008A2327"/>
    <w:rsid w:val="008A5178"/>
    <w:rsid w:val="008A5D10"/>
    <w:rsid w:val="008B08E0"/>
    <w:rsid w:val="008B360D"/>
    <w:rsid w:val="008C3A51"/>
    <w:rsid w:val="008C5C29"/>
    <w:rsid w:val="008D3607"/>
    <w:rsid w:val="008D712C"/>
    <w:rsid w:val="008F2FE6"/>
    <w:rsid w:val="008F452D"/>
    <w:rsid w:val="008F5F74"/>
    <w:rsid w:val="008F692B"/>
    <w:rsid w:val="00900B23"/>
    <w:rsid w:val="00920B5E"/>
    <w:rsid w:val="00923A80"/>
    <w:rsid w:val="009250EB"/>
    <w:rsid w:val="00925BA1"/>
    <w:rsid w:val="009422D0"/>
    <w:rsid w:val="0094244B"/>
    <w:rsid w:val="00945200"/>
    <w:rsid w:val="009502AF"/>
    <w:rsid w:val="009660DD"/>
    <w:rsid w:val="00971325"/>
    <w:rsid w:val="00973EE6"/>
    <w:rsid w:val="00985F23"/>
    <w:rsid w:val="009939FD"/>
    <w:rsid w:val="009A2052"/>
    <w:rsid w:val="009C7EED"/>
    <w:rsid w:val="009E0B68"/>
    <w:rsid w:val="009E1397"/>
    <w:rsid w:val="009E35D9"/>
    <w:rsid w:val="009E7DED"/>
    <w:rsid w:val="009F21F7"/>
    <w:rsid w:val="009F30CA"/>
    <w:rsid w:val="00A027F4"/>
    <w:rsid w:val="00A02C88"/>
    <w:rsid w:val="00A0698F"/>
    <w:rsid w:val="00A13EB0"/>
    <w:rsid w:val="00A23C8E"/>
    <w:rsid w:val="00A258E3"/>
    <w:rsid w:val="00A325F7"/>
    <w:rsid w:val="00A35A69"/>
    <w:rsid w:val="00A3600A"/>
    <w:rsid w:val="00A51FE8"/>
    <w:rsid w:val="00A54C85"/>
    <w:rsid w:val="00A83873"/>
    <w:rsid w:val="00A86153"/>
    <w:rsid w:val="00A97575"/>
    <w:rsid w:val="00AA2B56"/>
    <w:rsid w:val="00AB3F6A"/>
    <w:rsid w:val="00AC197C"/>
    <w:rsid w:val="00AC2B26"/>
    <w:rsid w:val="00AC3E75"/>
    <w:rsid w:val="00AD2441"/>
    <w:rsid w:val="00AD3C39"/>
    <w:rsid w:val="00AD5464"/>
    <w:rsid w:val="00AD5D31"/>
    <w:rsid w:val="00AF6FD6"/>
    <w:rsid w:val="00B009B2"/>
    <w:rsid w:val="00B058D3"/>
    <w:rsid w:val="00B1471A"/>
    <w:rsid w:val="00B14C7B"/>
    <w:rsid w:val="00B22BED"/>
    <w:rsid w:val="00B25C11"/>
    <w:rsid w:val="00B27C8A"/>
    <w:rsid w:val="00B34F21"/>
    <w:rsid w:val="00B361E5"/>
    <w:rsid w:val="00B427D0"/>
    <w:rsid w:val="00B46828"/>
    <w:rsid w:val="00B470A1"/>
    <w:rsid w:val="00B54034"/>
    <w:rsid w:val="00B571CF"/>
    <w:rsid w:val="00B5760D"/>
    <w:rsid w:val="00B62FD1"/>
    <w:rsid w:val="00B67355"/>
    <w:rsid w:val="00B6791C"/>
    <w:rsid w:val="00B711C5"/>
    <w:rsid w:val="00B719E2"/>
    <w:rsid w:val="00B835F6"/>
    <w:rsid w:val="00B878C2"/>
    <w:rsid w:val="00BA0F8C"/>
    <w:rsid w:val="00BA1DC3"/>
    <w:rsid w:val="00BB20F8"/>
    <w:rsid w:val="00BB79E9"/>
    <w:rsid w:val="00BE0443"/>
    <w:rsid w:val="00BE0462"/>
    <w:rsid w:val="00BE1689"/>
    <w:rsid w:val="00C02242"/>
    <w:rsid w:val="00C04218"/>
    <w:rsid w:val="00C06BCC"/>
    <w:rsid w:val="00C10A5B"/>
    <w:rsid w:val="00C162DD"/>
    <w:rsid w:val="00C21B6E"/>
    <w:rsid w:val="00C33F08"/>
    <w:rsid w:val="00C35BF9"/>
    <w:rsid w:val="00C63E30"/>
    <w:rsid w:val="00C67DAC"/>
    <w:rsid w:val="00C75395"/>
    <w:rsid w:val="00C85A5E"/>
    <w:rsid w:val="00C92103"/>
    <w:rsid w:val="00CA1387"/>
    <w:rsid w:val="00CA259E"/>
    <w:rsid w:val="00CA44E0"/>
    <w:rsid w:val="00CB776D"/>
    <w:rsid w:val="00CB7D91"/>
    <w:rsid w:val="00CE434A"/>
    <w:rsid w:val="00CF275F"/>
    <w:rsid w:val="00CF351A"/>
    <w:rsid w:val="00CF42B3"/>
    <w:rsid w:val="00D0134D"/>
    <w:rsid w:val="00D2490F"/>
    <w:rsid w:val="00D35FCD"/>
    <w:rsid w:val="00D40C27"/>
    <w:rsid w:val="00D52795"/>
    <w:rsid w:val="00D668C2"/>
    <w:rsid w:val="00D70982"/>
    <w:rsid w:val="00D75E6B"/>
    <w:rsid w:val="00D76C38"/>
    <w:rsid w:val="00D93A62"/>
    <w:rsid w:val="00DA1636"/>
    <w:rsid w:val="00DA7D35"/>
    <w:rsid w:val="00DB158B"/>
    <w:rsid w:val="00DB2DAF"/>
    <w:rsid w:val="00DB3014"/>
    <w:rsid w:val="00DB5722"/>
    <w:rsid w:val="00DB7104"/>
    <w:rsid w:val="00DC09BC"/>
    <w:rsid w:val="00DC1CA5"/>
    <w:rsid w:val="00DC424C"/>
    <w:rsid w:val="00DE36C1"/>
    <w:rsid w:val="00DF5D2C"/>
    <w:rsid w:val="00E10DFA"/>
    <w:rsid w:val="00E145BE"/>
    <w:rsid w:val="00E24EA4"/>
    <w:rsid w:val="00E47F61"/>
    <w:rsid w:val="00E544CA"/>
    <w:rsid w:val="00E579B5"/>
    <w:rsid w:val="00E6205D"/>
    <w:rsid w:val="00E674C4"/>
    <w:rsid w:val="00E75926"/>
    <w:rsid w:val="00E76BCB"/>
    <w:rsid w:val="00E80FF6"/>
    <w:rsid w:val="00E84C1A"/>
    <w:rsid w:val="00E85C05"/>
    <w:rsid w:val="00E86B4A"/>
    <w:rsid w:val="00E95FC7"/>
    <w:rsid w:val="00E9604D"/>
    <w:rsid w:val="00E96E41"/>
    <w:rsid w:val="00EA3F78"/>
    <w:rsid w:val="00EB0415"/>
    <w:rsid w:val="00EB7390"/>
    <w:rsid w:val="00EC1284"/>
    <w:rsid w:val="00EC309B"/>
    <w:rsid w:val="00ED2F5A"/>
    <w:rsid w:val="00ED3FC3"/>
    <w:rsid w:val="00ED7F45"/>
    <w:rsid w:val="00EE2B61"/>
    <w:rsid w:val="00EE3424"/>
    <w:rsid w:val="00EE5460"/>
    <w:rsid w:val="00EF14C0"/>
    <w:rsid w:val="00EF199A"/>
    <w:rsid w:val="00F02A95"/>
    <w:rsid w:val="00F12FD4"/>
    <w:rsid w:val="00F20451"/>
    <w:rsid w:val="00F20B76"/>
    <w:rsid w:val="00F21E28"/>
    <w:rsid w:val="00F27EA1"/>
    <w:rsid w:val="00F61FFF"/>
    <w:rsid w:val="00F65E8A"/>
    <w:rsid w:val="00F70E68"/>
    <w:rsid w:val="00F74172"/>
    <w:rsid w:val="00F75AFA"/>
    <w:rsid w:val="00F7612B"/>
    <w:rsid w:val="00F86E18"/>
    <w:rsid w:val="00F94872"/>
    <w:rsid w:val="00F94B72"/>
    <w:rsid w:val="00F97B8C"/>
    <w:rsid w:val="00FE1C40"/>
    <w:rsid w:val="00FE5DB3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C726E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022A53"/>
    <w:pPr>
      <w:keepNext/>
      <w:spacing w:afterLines="100"/>
      <w:jc w:val="center"/>
      <w:outlineLvl w:val="0"/>
    </w:pPr>
    <w:rPr>
      <w:rFonts w:eastAsia="方正大标宋简体"/>
      <w:sz w:val="36"/>
      <w:szCs w:val="21"/>
    </w:rPr>
  </w:style>
  <w:style w:type="paragraph" w:styleId="2">
    <w:name w:val="heading 2"/>
    <w:basedOn w:val="a"/>
    <w:next w:val="a"/>
    <w:link w:val="2Char"/>
    <w:qFormat/>
    <w:rsid w:val="00375F65"/>
    <w:pPr>
      <w:keepNext/>
      <w:keepLines/>
      <w:spacing w:beforeLines="50" w:line="288" w:lineRule="auto"/>
      <w:ind w:firstLineChars="200" w:firstLine="200"/>
      <w:outlineLvl w:val="1"/>
    </w:pPr>
    <w:rPr>
      <w:rFonts w:eastAsia="黑体"/>
      <w:bCs/>
      <w:sz w:val="24"/>
      <w:szCs w:val="32"/>
    </w:rPr>
  </w:style>
  <w:style w:type="paragraph" w:styleId="3">
    <w:name w:val="heading 3"/>
    <w:basedOn w:val="a"/>
    <w:next w:val="a"/>
    <w:link w:val="3Char"/>
    <w:qFormat/>
    <w:rsid w:val="00504AC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375F65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022A53"/>
    <w:rPr>
      <w:rFonts w:eastAsia="方正大标宋简体"/>
      <w:kern w:val="2"/>
      <w:sz w:val="36"/>
      <w:szCs w:val="21"/>
      <w:lang w:val="en-US" w:eastAsia="zh-CN" w:bidi="ar-SA"/>
    </w:rPr>
  </w:style>
  <w:style w:type="character" w:customStyle="1" w:styleId="2Char">
    <w:name w:val="标题 2 Char"/>
    <w:link w:val="2"/>
    <w:qFormat/>
    <w:rsid w:val="00375F65"/>
    <w:rPr>
      <w:rFonts w:eastAsia="黑体"/>
      <w:bCs/>
      <w:kern w:val="2"/>
      <w:sz w:val="24"/>
      <w:szCs w:val="32"/>
      <w:lang w:val="en-US" w:eastAsia="zh-CN" w:bidi="ar-SA"/>
    </w:rPr>
  </w:style>
  <w:style w:type="character" w:customStyle="1" w:styleId="3Char">
    <w:name w:val="标题 3 Char"/>
    <w:link w:val="3"/>
    <w:rsid w:val="0063400F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styleId="a3">
    <w:name w:val="footer"/>
    <w:basedOn w:val="a"/>
    <w:link w:val="Char"/>
    <w:uiPriority w:val="99"/>
    <w:rsid w:val="007937D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uiPriority w:val="99"/>
    <w:rsid w:val="00504AC1"/>
    <w:rPr>
      <w:rFonts w:eastAsia="宋体"/>
      <w:kern w:val="2"/>
      <w:sz w:val="18"/>
      <w:lang w:val="en-US" w:eastAsia="zh-CN" w:bidi="ar-SA"/>
    </w:rPr>
  </w:style>
  <w:style w:type="paragraph" w:styleId="a4">
    <w:name w:val="header"/>
    <w:basedOn w:val="a"/>
    <w:link w:val="Char1"/>
    <w:rsid w:val="007937D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1"/>
    <w:link w:val="a4"/>
    <w:rsid w:val="00504AC1"/>
    <w:rPr>
      <w:rFonts w:eastAsia="宋体"/>
      <w:kern w:val="2"/>
      <w:sz w:val="18"/>
      <w:lang w:val="en-US" w:eastAsia="zh-CN" w:bidi="ar-SA"/>
    </w:rPr>
  </w:style>
  <w:style w:type="character" w:styleId="a5">
    <w:name w:val="Strong"/>
    <w:qFormat/>
    <w:rsid w:val="00504AC1"/>
    <w:rPr>
      <w:b/>
      <w:bCs/>
    </w:rPr>
  </w:style>
  <w:style w:type="character" w:styleId="a6">
    <w:name w:val="FollowedHyperlink"/>
    <w:rsid w:val="00504AC1"/>
    <w:rPr>
      <w:color w:val="800080"/>
      <w:u w:val="single"/>
    </w:rPr>
  </w:style>
  <w:style w:type="character" w:styleId="a7">
    <w:name w:val="page number"/>
    <w:basedOn w:val="a0"/>
    <w:rsid w:val="00504AC1"/>
  </w:style>
  <w:style w:type="character" w:styleId="a8">
    <w:name w:val="Hyperlink"/>
    <w:rsid w:val="00504AC1"/>
    <w:rPr>
      <w:color w:val="0000FF"/>
      <w:u w:val="single"/>
    </w:rPr>
  </w:style>
  <w:style w:type="character" w:customStyle="1" w:styleId="contentnormal1">
    <w:name w:val="content_normal1"/>
    <w:rsid w:val="00504AC1"/>
    <w:rPr>
      <w:color w:val="000033"/>
      <w:sz w:val="17"/>
      <w:szCs w:val="17"/>
    </w:rPr>
  </w:style>
  <w:style w:type="character" w:customStyle="1" w:styleId="Char0">
    <w:name w:val="批注框文本 Char"/>
    <w:link w:val="a9"/>
    <w:rsid w:val="00504AC1"/>
    <w:rPr>
      <w:rFonts w:eastAsia="宋体"/>
      <w:kern w:val="2"/>
      <w:sz w:val="18"/>
      <w:szCs w:val="18"/>
      <w:lang w:val="en-US" w:eastAsia="zh-CN" w:bidi="ar-SA"/>
    </w:rPr>
  </w:style>
  <w:style w:type="paragraph" w:styleId="a9">
    <w:name w:val="Balloon Text"/>
    <w:basedOn w:val="a"/>
    <w:link w:val="Char0"/>
    <w:rsid w:val="00504AC1"/>
    <w:rPr>
      <w:sz w:val="18"/>
      <w:szCs w:val="18"/>
    </w:rPr>
  </w:style>
  <w:style w:type="character" w:customStyle="1" w:styleId="biaoti041">
    <w:name w:val="biaoti041"/>
    <w:rsid w:val="00504AC1"/>
    <w:rPr>
      <w:b/>
      <w:bCs/>
      <w:color w:val="003399"/>
      <w:sz w:val="34"/>
      <w:szCs w:val="34"/>
    </w:rPr>
  </w:style>
  <w:style w:type="character" w:customStyle="1" w:styleId="Char2">
    <w:name w:val="纯文本 Char"/>
    <w:link w:val="aa"/>
    <w:rsid w:val="00504AC1"/>
    <w:rPr>
      <w:rFonts w:ascii="宋体" w:eastAsia="宋体" w:hAnsi="宋体"/>
      <w:sz w:val="24"/>
      <w:szCs w:val="24"/>
      <w:lang w:val="en-US" w:eastAsia="zh-CN" w:bidi="ar-SA"/>
    </w:rPr>
  </w:style>
  <w:style w:type="paragraph" w:styleId="aa">
    <w:name w:val="Plain Text"/>
    <w:basedOn w:val="a"/>
    <w:link w:val="Char2"/>
    <w:rsid w:val="00504AC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highlight1">
    <w:name w:val="highlight1"/>
    <w:rsid w:val="00504AC1"/>
    <w:rPr>
      <w:shd w:val="clear" w:color="auto" w:fill="FFFF00"/>
    </w:rPr>
  </w:style>
  <w:style w:type="character" w:customStyle="1" w:styleId="CharChar">
    <w:name w:val="页眉 Char Char"/>
    <w:rsid w:val="00504AC1"/>
    <w:rPr>
      <w:rFonts w:eastAsia="宋体"/>
      <w:kern w:val="2"/>
      <w:sz w:val="18"/>
      <w:szCs w:val="18"/>
      <w:lang w:val="en-US" w:eastAsia="zh-CN" w:bidi="ar-SA"/>
    </w:rPr>
  </w:style>
  <w:style w:type="paragraph" w:styleId="ab">
    <w:name w:val="Body Text Indent"/>
    <w:basedOn w:val="a"/>
    <w:rsid w:val="00504AC1"/>
    <w:pPr>
      <w:ind w:firstLine="630"/>
    </w:pPr>
    <w:rPr>
      <w:rFonts w:ascii="仿宋_GB2312" w:eastAsia="仿宋_GB2312"/>
      <w:sz w:val="32"/>
    </w:rPr>
  </w:style>
  <w:style w:type="paragraph" w:styleId="30">
    <w:name w:val="Body Text Indent 3"/>
    <w:basedOn w:val="a"/>
    <w:rsid w:val="00504AC1"/>
    <w:pPr>
      <w:spacing w:line="300" w:lineRule="auto"/>
      <w:ind w:right="-76" w:firstLine="440"/>
      <w:jc w:val="left"/>
    </w:pPr>
    <w:rPr>
      <w:rFonts w:ascii="宋体" w:hAnsi="宋体"/>
      <w:sz w:val="22"/>
      <w:szCs w:val="24"/>
    </w:rPr>
  </w:style>
  <w:style w:type="paragraph" w:styleId="ac">
    <w:name w:val="Document Map"/>
    <w:basedOn w:val="a"/>
    <w:link w:val="Char3"/>
    <w:rsid w:val="00504AC1"/>
    <w:pPr>
      <w:shd w:val="clear" w:color="auto" w:fill="000080"/>
    </w:pPr>
  </w:style>
  <w:style w:type="character" w:customStyle="1" w:styleId="Char3">
    <w:name w:val="文档结构图 Char"/>
    <w:link w:val="ac"/>
    <w:locked/>
    <w:rsid w:val="00E40F38"/>
    <w:rPr>
      <w:rFonts w:eastAsia="宋体"/>
      <w:kern w:val="2"/>
      <w:sz w:val="21"/>
      <w:lang w:val="en-US" w:eastAsia="zh-CN" w:bidi="ar-SA"/>
    </w:rPr>
  </w:style>
  <w:style w:type="paragraph" w:styleId="ad">
    <w:name w:val="caption"/>
    <w:basedOn w:val="a"/>
    <w:next w:val="a"/>
    <w:qFormat/>
    <w:rsid w:val="00504AC1"/>
    <w:pPr>
      <w:spacing w:before="152" w:after="160"/>
    </w:pPr>
    <w:rPr>
      <w:rFonts w:ascii="Arial" w:eastAsia="黑体" w:hAnsi="Arial"/>
    </w:rPr>
  </w:style>
  <w:style w:type="paragraph" w:styleId="ae">
    <w:name w:val="Body Text"/>
    <w:basedOn w:val="a"/>
    <w:rsid w:val="00504AC1"/>
    <w:pPr>
      <w:spacing w:after="120"/>
    </w:pPr>
  </w:style>
  <w:style w:type="paragraph" w:styleId="af">
    <w:name w:val="Date"/>
    <w:basedOn w:val="a"/>
    <w:next w:val="a"/>
    <w:link w:val="Char4"/>
    <w:rsid w:val="00504AC1"/>
    <w:rPr>
      <w:rFonts w:ascii="仿宋_GB2312" w:eastAsia="仿宋_GB2312"/>
      <w:sz w:val="32"/>
    </w:rPr>
  </w:style>
  <w:style w:type="character" w:customStyle="1" w:styleId="Char4">
    <w:name w:val="日期 Char"/>
    <w:link w:val="af"/>
    <w:rsid w:val="00130C23"/>
    <w:rPr>
      <w:rFonts w:ascii="仿宋_GB2312" w:eastAsia="仿宋_GB2312"/>
      <w:kern w:val="2"/>
      <w:sz w:val="32"/>
      <w:lang w:val="en-US" w:eastAsia="zh-CN" w:bidi="ar-SA"/>
    </w:rPr>
  </w:style>
  <w:style w:type="paragraph" w:styleId="af0">
    <w:name w:val="Normal (Web)"/>
    <w:basedOn w:val="a"/>
    <w:rsid w:val="00504AC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20">
    <w:name w:val="Body Text 2"/>
    <w:basedOn w:val="a"/>
    <w:link w:val="2Char0"/>
    <w:rsid w:val="00504AC1"/>
    <w:pPr>
      <w:spacing w:after="120" w:line="480" w:lineRule="auto"/>
    </w:pPr>
  </w:style>
  <w:style w:type="paragraph" w:styleId="21">
    <w:name w:val="Body Text Indent 2"/>
    <w:basedOn w:val="a"/>
    <w:link w:val="2Char1"/>
    <w:rsid w:val="00504AC1"/>
    <w:pPr>
      <w:spacing w:after="120" w:line="480" w:lineRule="auto"/>
      <w:ind w:leftChars="200" w:left="200"/>
    </w:pPr>
  </w:style>
  <w:style w:type="character" w:customStyle="1" w:styleId="2Char1">
    <w:name w:val="正文文本缩进 2 Char"/>
    <w:link w:val="21"/>
    <w:rsid w:val="0063400F"/>
    <w:rPr>
      <w:rFonts w:eastAsia="宋体"/>
      <w:kern w:val="2"/>
      <w:sz w:val="21"/>
      <w:lang w:val="en-US" w:eastAsia="zh-CN" w:bidi="ar-SA"/>
    </w:rPr>
  </w:style>
  <w:style w:type="paragraph" w:styleId="10">
    <w:name w:val="toc 1"/>
    <w:basedOn w:val="a"/>
    <w:next w:val="a"/>
    <w:rsid w:val="00504AC1"/>
    <w:pPr>
      <w:spacing w:before="120" w:after="120"/>
      <w:jc w:val="left"/>
    </w:pPr>
    <w:rPr>
      <w:b/>
      <w:bCs/>
      <w:caps/>
      <w:sz w:val="20"/>
    </w:rPr>
  </w:style>
  <w:style w:type="paragraph" w:customStyle="1" w:styleId="Style4">
    <w:name w:val="_Style 4"/>
    <w:basedOn w:val="a"/>
    <w:rsid w:val="00504AC1"/>
  </w:style>
  <w:style w:type="paragraph" w:customStyle="1" w:styleId="Char5">
    <w:name w:val="Char"/>
    <w:basedOn w:val="a"/>
    <w:rsid w:val="00504AC1"/>
  </w:style>
  <w:style w:type="paragraph" w:customStyle="1" w:styleId="xl30">
    <w:name w:val="xl30"/>
    <w:basedOn w:val="a"/>
    <w:rsid w:val="00504AC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jc w:val="left"/>
      <w:textAlignment w:val="center"/>
    </w:pPr>
    <w:rPr>
      <w:rFonts w:ascii="黑体" w:eastAsia="黑体" w:hAnsi="宋体" w:hint="eastAsia"/>
      <w:kern w:val="0"/>
      <w:sz w:val="22"/>
      <w:szCs w:val="22"/>
    </w:rPr>
  </w:style>
  <w:style w:type="paragraph" w:customStyle="1" w:styleId="Char6">
    <w:name w:val="Char"/>
    <w:basedOn w:val="a"/>
    <w:rsid w:val="00504AC1"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504AC1"/>
    <w:pPr>
      <w:tabs>
        <w:tab w:val="left" w:pos="360"/>
      </w:tabs>
    </w:pPr>
    <w:rPr>
      <w:sz w:val="24"/>
      <w:szCs w:val="24"/>
    </w:rPr>
  </w:style>
  <w:style w:type="paragraph" w:customStyle="1" w:styleId="af1">
    <w:name w:val="小标题"/>
    <w:rsid w:val="00504AC1"/>
    <w:pPr>
      <w:spacing w:line="300" w:lineRule="auto"/>
      <w:ind w:firstLineChars="175" w:firstLine="175"/>
      <w:jc w:val="center"/>
      <w:outlineLvl w:val="1"/>
    </w:pPr>
    <w:rPr>
      <w:rFonts w:ascii="黑体" w:eastAsia="黑体" w:hAnsi="宋体"/>
      <w:b/>
      <w:kern w:val="2"/>
      <w:sz w:val="24"/>
    </w:rPr>
  </w:style>
  <w:style w:type="paragraph" w:customStyle="1" w:styleId="1-MY">
    <w:name w:val="标题1-MY"/>
    <w:rsid w:val="00504AC1"/>
    <w:pPr>
      <w:spacing w:line="300" w:lineRule="auto"/>
      <w:jc w:val="center"/>
      <w:outlineLvl w:val="0"/>
    </w:pPr>
    <w:rPr>
      <w:rFonts w:ascii="方正小标宋_GBK" w:eastAsia="方正小标宋_GBK"/>
      <w:sz w:val="36"/>
    </w:rPr>
  </w:style>
  <w:style w:type="paragraph" w:customStyle="1" w:styleId="100">
    <w:name w:val="正文 + 10 磅"/>
    <w:aliases w:val="居中"/>
    <w:basedOn w:val="a"/>
    <w:rsid w:val="00504AC1"/>
    <w:rPr>
      <w:sz w:val="15"/>
      <w:szCs w:val="24"/>
    </w:rPr>
  </w:style>
  <w:style w:type="paragraph" w:customStyle="1" w:styleId="style0">
    <w:name w:val="style0"/>
    <w:basedOn w:val="a"/>
    <w:rsid w:val="00504AC1"/>
    <w:pPr>
      <w:widowControl/>
      <w:spacing w:before="100" w:beforeAutospacing="1" w:after="100" w:afterAutospacing="1" w:line="300" w:lineRule="auto"/>
      <w:jc w:val="left"/>
      <w:textAlignment w:val="bottom"/>
    </w:pPr>
    <w:rPr>
      <w:kern w:val="0"/>
      <w:sz w:val="24"/>
      <w:szCs w:val="24"/>
    </w:rPr>
  </w:style>
  <w:style w:type="paragraph" w:customStyle="1" w:styleId="xl48">
    <w:name w:val="xl48"/>
    <w:basedOn w:val="a"/>
    <w:rsid w:val="00504AC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300" w:lineRule="auto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31">
    <w:name w:val="样式3"/>
    <w:basedOn w:val="3"/>
    <w:rsid w:val="00504AC1"/>
    <w:pPr>
      <w:spacing w:beforeLines="50" w:afterLines="50" w:line="240" w:lineRule="auto"/>
      <w:ind w:firstLineChars="200" w:firstLine="200"/>
    </w:pPr>
    <w:rPr>
      <w:rFonts w:ascii="黑体" w:eastAsia="黑体"/>
      <w:sz w:val="24"/>
      <w:szCs w:val="24"/>
    </w:rPr>
  </w:style>
  <w:style w:type="paragraph" w:customStyle="1" w:styleId="xl33">
    <w:name w:val="xl33"/>
    <w:basedOn w:val="a"/>
    <w:rsid w:val="00504A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00" w:lineRule="auto"/>
      <w:jc w:val="left"/>
      <w:textAlignment w:val="center"/>
    </w:pPr>
    <w:rPr>
      <w:rFonts w:ascii="黑体" w:eastAsia="黑体" w:hAnsi="宋体" w:hint="eastAsia"/>
      <w:kern w:val="0"/>
      <w:sz w:val="22"/>
      <w:szCs w:val="22"/>
    </w:rPr>
  </w:style>
  <w:style w:type="paragraph" w:customStyle="1" w:styleId="font10">
    <w:name w:val="font10"/>
    <w:basedOn w:val="a"/>
    <w:rsid w:val="00504AC1"/>
    <w:pPr>
      <w:widowControl/>
      <w:spacing w:before="100" w:beforeAutospacing="1" w:after="100" w:afterAutospacing="1" w:line="300" w:lineRule="auto"/>
      <w:jc w:val="left"/>
    </w:pPr>
    <w:rPr>
      <w:kern w:val="0"/>
      <w:sz w:val="18"/>
      <w:szCs w:val="18"/>
    </w:rPr>
  </w:style>
  <w:style w:type="paragraph" w:customStyle="1" w:styleId="22">
    <w:name w:val="样式2"/>
    <w:basedOn w:val="2"/>
    <w:rsid w:val="00504AC1"/>
    <w:pPr>
      <w:spacing w:beforeLines="100" w:afterLines="100" w:line="415" w:lineRule="auto"/>
      <w:jc w:val="center"/>
    </w:pPr>
    <w:rPr>
      <w:sz w:val="28"/>
      <w:szCs w:val="28"/>
    </w:rPr>
  </w:style>
  <w:style w:type="paragraph" w:customStyle="1" w:styleId="xl36">
    <w:name w:val="xl36"/>
    <w:basedOn w:val="a"/>
    <w:rsid w:val="00504A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jc w:val="center"/>
      <w:textAlignment w:val="center"/>
    </w:pPr>
    <w:rPr>
      <w:kern w:val="0"/>
      <w:sz w:val="22"/>
      <w:szCs w:val="22"/>
    </w:rPr>
  </w:style>
  <w:style w:type="paragraph" w:customStyle="1" w:styleId="p0">
    <w:name w:val="p0"/>
    <w:basedOn w:val="a"/>
    <w:rsid w:val="00504A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51">
    <w:name w:val="xl51"/>
    <w:basedOn w:val="a"/>
    <w:rsid w:val="00504AC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300" w:lineRule="auto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151">
    <w:name w:val="xl151"/>
    <w:basedOn w:val="style0"/>
    <w:rsid w:val="00504AC1"/>
    <w:pPr>
      <w:textAlignment w:val="center"/>
    </w:pPr>
    <w:rPr>
      <w:sz w:val="20"/>
      <w:szCs w:val="20"/>
    </w:rPr>
  </w:style>
  <w:style w:type="paragraph" w:styleId="af2">
    <w:name w:val="List Paragraph"/>
    <w:basedOn w:val="a"/>
    <w:uiPriority w:val="34"/>
    <w:qFormat/>
    <w:rsid w:val="00504AC1"/>
    <w:pPr>
      <w:ind w:firstLineChars="200" w:firstLine="200"/>
    </w:pPr>
  </w:style>
  <w:style w:type="paragraph" w:customStyle="1" w:styleId="11">
    <w:name w:val="样式1"/>
    <w:basedOn w:val="1"/>
    <w:rsid w:val="00504AC1"/>
    <w:pPr>
      <w:keepLines/>
      <w:spacing w:beforeLines="100" w:after="312"/>
    </w:pPr>
    <w:rPr>
      <w:rFonts w:ascii="黑体" w:eastAsia="黑体"/>
      <w:b/>
      <w:bCs/>
      <w:kern w:val="44"/>
      <w:sz w:val="32"/>
      <w:szCs w:val="32"/>
    </w:rPr>
  </w:style>
  <w:style w:type="table" w:styleId="af3">
    <w:name w:val="Table Grid"/>
    <w:basedOn w:val="a1"/>
    <w:rsid w:val="00504AC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_Style 2"/>
    <w:basedOn w:val="a"/>
    <w:rsid w:val="00504AC1"/>
  </w:style>
  <w:style w:type="paragraph" w:customStyle="1" w:styleId="Default">
    <w:name w:val="Default"/>
    <w:rsid w:val="00504AC1"/>
    <w:pPr>
      <w:widowControl w:val="0"/>
      <w:autoSpaceDE w:val="0"/>
      <w:autoSpaceDN w:val="0"/>
    </w:pPr>
    <w:rPr>
      <w:rFonts w:ascii="宋体" w:cs="宋体"/>
      <w:color w:val="000000"/>
      <w:sz w:val="24"/>
      <w:szCs w:val="24"/>
    </w:rPr>
  </w:style>
  <w:style w:type="paragraph" w:customStyle="1" w:styleId="CharChar11">
    <w:name w:val="Char Char11"/>
    <w:basedOn w:val="a"/>
    <w:rsid w:val="00504AC1"/>
    <w:rPr>
      <w:rFonts w:ascii="Calibri" w:hAnsi="Calibri"/>
      <w:szCs w:val="22"/>
    </w:rPr>
  </w:style>
  <w:style w:type="character" w:customStyle="1" w:styleId="CharChar9">
    <w:name w:val="Char Char9"/>
    <w:rsid w:val="00504AC1"/>
    <w:rPr>
      <w:rFonts w:ascii="宋体" w:eastAsia="宋体" w:hAnsi="宋体"/>
      <w:sz w:val="24"/>
      <w:szCs w:val="24"/>
    </w:rPr>
  </w:style>
  <w:style w:type="character" w:styleId="af4">
    <w:name w:val="annotation reference"/>
    <w:rsid w:val="00504AC1"/>
    <w:rPr>
      <w:sz w:val="21"/>
      <w:szCs w:val="21"/>
    </w:rPr>
  </w:style>
  <w:style w:type="paragraph" w:styleId="af5">
    <w:name w:val="annotation text"/>
    <w:basedOn w:val="a"/>
    <w:link w:val="Char7"/>
    <w:rsid w:val="00504AC1"/>
    <w:pPr>
      <w:jc w:val="left"/>
    </w:pPr>
    <w:rPr>
      <w:szCs w:val="24"/>
    </w:rPr>
  </w:style>
  <w:style w:type="character" w:customStyle="1" w:styleId="Char7">
    <w:name w:val="批注文字 Char"/>
    <w:link w:val="af5"/>
    <w:locked/>
    <w:rsid w:val="00672661"/>
    <w:rPr>
      <w:rFonts w:eastAsia="宋体"/>
      <w:kern w:val="2"/>
      <w:sz w:val="21"/>
      <w:szCs w:val="24"/>
      <w:lang w:val="en-US" w:eastAsia="zh-CN" w:bidi="ar-SA"/>
    </w:rPr>
  </w:style>
  <w:style w:type="paragraph" w:styleId="af6">
    <w:name w:val="annotation subject"/>
    <w:basedOn w:val="af5"/>
    <w:next w:val="af5"/>
    <w:link w:val="Char8"/>
    <w:rsid w:val="00504AC1"/>
    <w:rPr>
      <w:b/>
      <w:bCs/>
    </w:rPr>
  </w:style>
  <w:style w:type="character" w:customStyle="1" w:styleId="Char8">
    <w:name w:val="批注主题 Char"/>
    <w:link w:val="af6"/>
    <w:locked/>
    <w:rsid w:val="00672661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eyu1">
    <w:name w:val="eyu1"/>
    <w:rsid w:val="00504AC1"/>
    <w:rPr>
      <w:color w:val="333333"/>
      <w:sz w:val="21"/>
      <w:szCs w:val="21"/>
    </w:rPr>
  </w:style>
  <w:style w:type="character" w:styleId="af7">
    <w:name w:val="Emphasis"/>
    <w:qFormat/>
    <w:rsid w:val="00504AC1"/>
    <w:rPr>
      <w:i/>
      <w:iCs/>
    </w:rPr>
  </w:style>
  <w:style w:type="paragraph" w:styleId="HTML">
    <w:name w:val="HTML Preformatted"/>
    <w:basedOn w:val="a"/>
    <w:rsid w:val="00504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tgt2">
    <w:name w:val="tgt2"/>
    <w:basedOn w:val="a"/>
    <w:rsid w:val="00504AC1"/>
    <w:pPr>
      <w:widowControl/>
      <w:spacing w:after="107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tgt1">
    <w:name w:val="tgt1"/>
    <w:basedOn w:val="a"/>
    <w:rsid w:val="00504AC1"/>
    <w:pPr>
      <w:widowControl/>
      <w:spacing w:after="8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rsid w:val="0051416B"/>
  </w:style>
  <w:style w:type="paragraph" w:styleId="23">
    <w:name w:val="toc 2"/>
    <w:basedOn w:val="a"/>
    <w:next w:val="a"/>
    <w:autoRedefine/>
    <w:rsid w:val="008D5268"/>
    <w:pPr>
      <w:ind w:left="210"/>
      <w:jc w:val="left"/>
    </w:pPr>
    <w:rPr>
      <w:smallCaps/>
      <w:sz w:val="20"/>
    </w:rPr>
  </w:style>
  <w:style w:type="paragraph" w:styleId="32">
    <w:name w:val="toc 3"/>
    <w:basedOn w:val="a"/>
    <w:next w:val="a"/>
    <w:autoRedefine/>
    <w:rsid w:val="008D5268"/>
    <w:pPr>
      <w:ind w:left="420"/>
      <w:jc w:val="left"/>
    </w:pPr>
    <w:rPr>
      <w:i/>
      <w:iCs/>
      <w:sz w:val="20"/>
    </w:rPr>
  </w:style>
  <w:style w:type="paragraph" w:styleId="40">
    <w:name w:val="toc 4"/>
    <w:basedOn w:val="a"/>
    <w:next w:val="a"/>
    <w:autoRedefine/>
    <w:rsid w:val="008D5268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rsid w:val="008D5268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rsid w:val="008D5268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rsid w:val="008D5268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rsid w:val="008D5268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rsid w:val="008D5268"/>
    <w:pPr>
      <w:ind w:left="1680"/>
      <w:jc w:val="left"/>
    </w:pPr>
    <w:rPr>
      <w:sz w:val="18"/>
      <w:szCs w:val="18"/>
    </w:rPr>
  </w:style>
  <w:style w:type="character" w:customStyle="1" w:styleId="CharCharChar">
    <w:name w:val="Char Char Char"/>
    <w:rsid w:val="00030977"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Char9">
    <w:name w:val="页眉 Char"/>
    <w:rsid w:val="00030977"/>
    <w:rPr>
      <w:rFonts w:eastAsia="宋体"/>
      <w:kern w:val="2"/>
      <w:sz w:val="18"/>
      <w:lang w:val="en-US" w:eastAsia="zh-CN" w:bidi="ar-SA"/>
    </w:rPr>
  </w:style>
  <w:style w:type="character" w:customStyle="1" w:styleId="Heading1Char">
    <w:name w:val="Heading 1 Char"/>
    <w:locked/>
    <w:rsid w:val="00E40F38"/>
    <w:rPr>
      <w:rFonts w:ascii="宋体" w:eastAsia="宋体" w:cs="宋体"/>
      <w:spacing w:val="-20"/>
      <w:kern w:val="2"/>
      <w:sz w:val="21"/>
      <w:szCs w:val="21"/>
    </w:rPr>
  </w:style>
  <w:style w:type="character" w:customStyle="1" w:styleId="HeaderChar">
    <w:name w:val="Header Char"/>
    <w:locked/>
    <w:rsid w:val="00E40F38"/>
    <w:rPr>
      <w:rFonts w:cs="Times New Roman"/>
      <w:kern w:val="2"/>
      <w:sz w:val="18"/>
      <w:szCs w:val="18"/>
    </w:rPr>
  </w:style>
  <w:style w:type="character" w:customStyle="1" w:styleId="FooterChar">
    <w:name w:val="Footer Char"/>
    <w:locked/>
    <w:rsid w:val="00E40F38"/>
    <w:rPr>
      <w:rFonts w:cs="Times New Roman"/>
      <w:kern w:val="2"/>
      <w:sz w:val="18"/>
      <w:szCs w:val="18"/>
    </w:rPr>
  </w:style>
  <w:style w:type="character" w:customStyle="1" w:styleId="CharChar1">
    <w:name w:val="Char Char1"/>
    <w:rsid w:val="004D6AC7"/>
    <w:rPr>
      <w:rFonts w:ascii="Times New Roman" w:eastAsia="宋体" w:hAnsi="Times New Roman" w:cs="Times New Roman"/>
      <w:sz w:val="18"/>
      <w:szCs w:val="18"/>
    </w:rPr>
  </w:style>
  <w:style w:type="paragraph" w:styleId="af8">
    <w:name w:val="Intense Quote"/>
    <w:basedOn w:val="a"/>
    <w:next w:val="a"/>
    <w:link w:val="Chara"/>
    <w:qFormat/>
    <w:rsid w:val="008072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4"/>
    </w:rPr>
  </w:style>
  <w:style w:type="character" w:customStyle="1" w:styleId="Chara">
    <w:name w:val="明显引用 Char"/>
    <w:link w:val="af8"/>
    <w:rsid w:val="008072B1"/>
    <w:rPr>
      <w:rFonts w:eastAsia="宋体"/>
      <w:b/>
      <w:bCs/>
      <w:i/>
      <w:iCs/>
      <w:color w:val="4F81BD"/>
      <w:kern w:val="2"/>
      <w:sz w:val="21"/>
      <w:szCs w:val="24"/>
      <w:lang w:val="en-US" w:eastAsia="zh-CN" w:bidi="ar-SA"/>
    </w:rPr>
  </w:style>
  <w:style w:type="character" w:customStyle="1" w:styleId="CharCharCharChar">
    <w:name w:val="页眉 Char Char Char Char"/>
    <w:rsid w:val="00E84305"/>
    <w:rPr>
      <w:rFonts w:eastAsia="宋体"/>
      <w:kern w:val="2"/>
      <w:sz w:val="18"/>
      <w:lang w:val="en-US" w:eastAsia="zh-CN" w:bidi="ar-SA"/>
    </w:rPr>
  </w:style>
  <w:style w:type="character" w:customStyle="1" w:styleId="CharCharCharCharChar">
    <w:name w:val="Char Char Char Char Char"/>
    <w:rsid w:val="00E8430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labellist1">
    <w:name w:val="label_list1"/>
    <w:basedOn w:val="a0"/>
    <w:rsid w:val="00E84305"/>
  </w:style>
  <w:style w:type="character" w:customStyle="1" w:styleId="CharCharCharChar0">
    <w:name w:val="Char Char Char Char"/>
    <w:rsid w:val="00E8430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4">
    <w:name w:val="Char Char4"/>
    <w:rsid w:val="0063400F"/>
    <w:rPr>
      <w:b/>
      <w:bCs/>
      <w:kern w:val="2"/>
    </w:rPr>
  </w:style>
  <w:style w:type="character" w:customStyle="1" w:styleId="mw-headline">
    <w:name w:val="mw-headline"/>
    <w:rsid w:val="0063400F"/>
  </w:style>
  <w:style w:type="character" w:customStyle="1" w:styleId="CharChar13">
    <w:name w:val="Char Char13"/>
    <w:rsid w:val="0063400F"/>
    <w:rPr>
      <w:rFonts w:ascii="Times New Roman" w:eastAsia="宋体" w:hAnsi="Times New Roman"/>
      <w:sz w:val="18"/>
      <w:szCs w:val="18"/>
    </w:rPr>
  </w:style>
  <w:style w:type="character" w:customStyle="1" w:styleId="CharChar16">
    <w:name w:val="Char Char16"/>
    <w:rsid w:val="0063400F"/>
    <w:rPr>
      <w:rFonts w:ascii="宋体" w:eastAsia="宋体" w:hAnsi="宋体"/>
      <w:spacing w:val="-20"/>
      <w:kern w:val="2"/>
      <w:sz w:val="28"/>
      <w:szCs w:val="21"/>
    </w:rPr>
  </w:style>
  <w:style w:type="character" w:customStyle="1" w:styleId="CharChar12">
    <w:name w:val="Char Char12"/>
    <w:rsid w:val="0063400F"/>
    <w:rPr>
      <w:rFonts w:ascii="宋体" w:eastAsia="宋体" w:hAnsi="宋体"/>
      <w:sz w:val="24"/>
      <w:szCs w:val="24"/>
    </w:rPr>
  </w:style>
  <w:style w:type="character" w:customStyle="1" w:styleId="CharChar10">
    <w:name w:val="Char Char10"/>
    <w:rsid w:val="0063400F"/>
    <w:rPr>
      <w:rFonts w:ascii="仿宋_GB2312" w:eastAsia="仿宋_GB2312" w:hAnsi="Times New Roman"/>
      <w:kern w:val="2"/>
      <w:sz w:val="32"/>
    </w:rPr>
  </w:style>
  <w:style w:type="character" w:customStyle="1" w:styleId="Charb">
    <w:name w:val="脚注文本 Char"/>
    <w:link w:val="af9"/>
    <w:rsid w:val="0063400F"/>
    <w:rPr>
      <w:rFonts w:ascii="Times New Roman" w:eastAsia="宋体" w:hAnsi="Times New Roman"/>
      <w:kern w:val="2"/>
      <w:sz w:val="18"/>
      <w:szCs w:val="18"/>
    </w:rPr>
  </w:style>
  <w:style w:type="paragraph" w:styleId="afa">
    <w:name w:val="Title"/>
    <w:basedOn w:val="a"/>
    <w:qFormat/>
    <w:rsid w:val="00C3031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2Char0">
    <w:name w:val="正文文本 2 Char"/>
    <w:link w:val="20"/>
    <w:rsid w:val="00C85437"/>
    <w:rPr>
      <w:rFonts w:eastAsia="宋体"/>
      <w:kern w:val="2"/>
      <w:sz w:val="21"/>
      <w:lang w:val="en-US" w:eastAsia="zh-CN" w:bidi="ar-SA"/>
    </w:rPr>
  </w:style>
  <w:style w:type="paragraph" w:styleId="af9">
    <w:name w:val="footnote text"/>
    <w:basedOn w:val="a"/>
    <w:link w:val="Charb"/>
    <w:rsid w:val="00C85437"/>
    <w:pPr>
      <w:snapToGrid w:val="0"/>
      <w:spacing w:line="300" w:lineRule="auto"/>
      <w:jc w:val="left"/>
    </w:pPr>
    <w:rPr>
      <w:sz w:val="18"/>
      <w:szCs w:val="18"/>
    </w:rPr>
  </w:style>
  <w:style w:type="character" w:styleId="afb">
    <w:name w:val="footnote reference"/>
    <w:rsid w:val="00C85437"/>
    <w:rPr>
      <w:vertAlign w:val="superscript"/>
    </w:rPr>
  </w:style>
  <w:style w:type="paragraph" w:styleId="12">
    <w:name w:val="index 1"/>
    <w:basedOn w:val="a"/>
    <w:next w:val="a"/>
    <w:autoRedefine/>
    <w:rsid w:val="00C85437"/>
    <w:pPr>
      <w:spacing w:line="300" w:lineRule="auto"/>
    </w:pPr>
    <w:rPr>
      <w:szCs w:val="24"/>
    </w:rPr>
  </w:style>
  <w:style w:type="paragraph" w:customStyle="1" w:styleId="CharCharCharCharCharCharChar">
    <w:name w:val="Char Char Char Char Char Char Char"/>
    <w:basedOn w:val="a"/>
    <w:rsid w:val="00C85437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CharCharChar0">
    <w:name w:val="Char Char Char"/>
    <w:locked/>
    <w:rsid w:val="00C85437"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CharChar0">
    <w:name w:val="Char Char"/>
    <w:locked/>
    <w:rsid w:val="00C85437"/>
    <w:rPr>
      <w:rFonts w:ascii="宋体" w:eastAsia="宋体" w:hAnsi="宋体"/>
      <w:kern w:val="2"/>
      <w:sz w:val="18"/>
      <w:szCs w:val="18"/>
      <w:lang w:val="en-US" w:eastAsia="zh-CN" w:bidi="ar-SA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C85437"/>
    <w:pPr>
      <w:tabs>
        <w:tab w:val="left" w:pos="360"/>
      </w:tabs>
    </w:pPr>
    <w:rPr>
      <w:sz w:val="24"/>
      <w:szCs w:val="24"/>
    </w:rPr>
  </w:style>
  <w:style w:type="character" w:customStyle="1" w:styleId="15">
    <w:name w:val="15"/>
    <w:basedOn w:val="a0"/>
    <w:rsid w:val="00A178F7"/>
  </w:style>
  <w:style w:type="paragraph" w:customStyle="1" w:styleId="60">
    <w:name w:val="样式6"/>
    <w:basedOn w:val="a"/>
    <w:autoRedefine/>
    <w:rsid w:val="001620DA"/>
    <w:pPr>
      <w:widowControl/>
      <w:spacing w:line="336" w:lineRule="auto"/>
      <w:ind w:firstLineChars="150" w:firstLine="150"/>
    </w:pPr>
    <w:rPr>
      <w:rFonts w:ascii="宋体" w:hAnsi="宋体" w:cs="宋体"/>
      <w:kern w:val="0"/>
      <w:szCs w:val="21"/>
    </w:rPr>
  </w:style>
  <w:style w:type="paragraph" w:customStyle="1" w:styleId="xl29">
    <w:name w:val="xl29"/>
    <w:basedOn w:val="a"/>
    <w:rsid w:val="004D0D07"/>
    <w:pPr>
      <w:widowControl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C726E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022A53"/>
    <w:pPr>
      <w:keepNext/>
      <w:spacing w:afterLines="100"/>
      <w:jc w:val="center"/>
      <w:outlineLvl w:val="0"/>
    </w:pPr>
    <w:rPr>
      <w:rFonts w:eastAsia="方正大标宋简体"/>
      <w:sz w:val="36"/>
      <w:szCs w:val="21"/>
    </w:rPr>
  </w:style>
  <w:style w:type="paragraph" w:styleId="2">
    <w:name w:val="heading 2"/>
    <w:basedOn w:val="a"/>
    <w:next w:val="a"/>
    <w:link w:val="2Char"/>
    <w:qFormat/>
    <w:rsid w:val="00375F65"/>
    <w:pPr>
      <w:keepNext/>
      <w:keepLines/>
      <w:spacing w:beforeLines="50" w:line="288" w:lineRule="auto"/>
      <w:ind w:firstLineChars="200" w:firstLine="200"/>
      <w:outlineLvl w:val="1"/>
    </w:pPr>
    <w:rPr>
      <w:rFonts w:eastAsia="黑体"/>
      <w:bCs/>
      <w:sz w:val="24"/>
      <w:szCs w:val="32"/>
    </w:rPr>
  </w:style>
  <w:style w:type="paragraph" w:styleId="3">
    <w:name w:val="heading 3"/>
    <w:basedOn w:val="a"/>
    <w:next w:val="a"/>
    <w:link w:val="3Char"/>
    <w:qFormat/>
    <w:rsid w:val="00504AC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375F65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022A53"/>
    <w:rPr>
      <w:rFonts w:eastAsia="方正大标宋简体"/>
      <w:kern w:val="2"/>
      <w:sz w:val="36"/>
      <w:szCs w:val="21"/>
      <w:lang w:val="en-US" w:eastAsia="zh-CN" w:bidi="ar-SA"/>
    </w:rPr>
  </w:style>
  <w:style w:type="character" w:customStyle="1" w:styleId="2Char">
    <w:name w:val="标题 2 Char"/>
    <w:link w:val="2"/>
    <w:qFormat/>
    <w:rsid w:val="00375F65"/>
    <w:rPr>
      <w:rFonts w:eastAsia="黑体"/>
      <w:bCs/>
      <w:kern w:val="2"/>
      <w:sz w:val="24"/>
      <w:szCs w:val="32"/>
      <w:lang w:val="en-US" w:eastAsia="zh-CN" w:bidi="ar-SA"/>
    </w:rPr>
  </w:style>
  <w:style w:type="character" w:customStyle="1" w:styleId="3Char">
    <w:name w:val="标题 3 Char"/>
    <w:link w:val="3"/>
    <w:rsid w:val="0063400F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styleId="a3">
    <w:name w:val="footer"/>
    <w:basedOn w:val="a"/>
    <w:link w:val="Char"/>
    <w:rsid w:val="007937D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rsid w:val="00504AC1"/>
    <w:rPr>
      <w:rFonts w:eastAsia="宋体"/>
      <w:kern w:val="2"/>
      <w:sz w:val="18"/>
      <w:lang w:val="en-US" w:eastAsia="zh-CN" w:bidi="ar-SA"/>
    </w:rPr>
  </w:style>
  <w:style w:type="paragraph" w:styleId="a4">
    <w:name w:val="header"/>
    <w:basedOn w:val="a"/>
    <w:link w:val="Char1"/>
    <w:rsid w:val="007937D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1"/>
    <w:link w:val="a4"/>
    <w:rsid w:val="00504AC1"/>
    <w:rPr>
      <w:rFonts w:eastAsia="宋体"/>
      <w:kern w:val="2"/>
      <w:sz w:val="18"/>
      <w:lang w:val="en-US" w:eastAsia="zh-CN" w:bidi="ar-SA"/>
    </w:rPr>
  </w:style>
  <w:style w:type="character" w:styleId="a5">
    <w:name w:val="Strong"/>
    <w:qFormat/>
    <w:rsid w:val="00504AC1"/>
    <w:rPr>
      <w:b/>
      <w:bCs/>
    </w:rPr>
  </w:style>
  <w:style w:type="character" w:styleId="a6">
    <w:name w:val="FollowedHyperlink"/>
    <w:rsid w:val="00504AC1"/>
    <w:rPr>
      <w:color w:val="800080"/>
      <w:u w:val="single"/>
    </w:rPr>
  </w:style>
  <w:style w:type="character" w:styleId="a7">
    <w:name w:val="page number"/>
    <w:basedOn w:val="a0"/>
    <w:rsid w:val="00504AC1"/>
  </w:style>
  <w:style w:type="character" w:styleId="a8">
    <w:name w:val="Hyperlink"/>
    <w:rsid w:val="00504AC1"/>
    <w:rPr>
      <w:color w:val="0000FF"/>
      <w:u w:val="single"/>
    </w:rPr>
  </w:style>
  <w:style w:type="character" w:customStyle="1" w:styleId="contentnormal1">
    <w:name w:val="content_normal1"/>
    <w:rsid w:val="00504AC1"/>
    <w:rPr>
      <w:color w:val="000033"/>
      <w:sz w:val="17"/>
      <w:szCs w:val="17"/>
    </w:rPr>
  </w:style>
  <w:style w:type="character" w:customStyle="1" w:styleId="Char0">
    <w:name w:val="批注框文本 Char"/>
    <w:link w:val="a9"/>
    <w:rsid w:val="00504AC1"/>
    <w:rPr>
      <w:rFonts w:eastAsia="宋体"/>
      <w:kern w:val="2"/>
      <w:sz w:val="18"/>
      <w:szCs w:val="18"/>
      <w:lang w:val="en-US" w:eastAsia="zh-CN" w:bidi="ar-SA"/>
    </w:rPr>
  </w:style>
  <w:style w:type="paragraph" w:styleId="a9">
    <w:name w:val="Balloon Text"/>
    <w:basedOn w:val="a"/>
    <w:link w:val="Char0"/>
    <w:rsid w:val="00504AC1"/>
    <w:rPr>
      <w:sz w:val="18"/>
      <w:szCs w:val="18"/>
    </w:rPr>
  </w:style>
  <w:style w:type="character" w:customStyle="1" w:styleId="biaoti041">
    <w:name w:val="biaoti041"/>
    <w:rsid w:val="00504AC1"/>
    <w:rPr>
      <w:b/>
      <w:bCs/>
      <w:color w:val="003399"/>
      <w:sz w:val="34"/>
      <w:szCs w:val="34"/>
    </w:rPr>
  </w:style>
  <w:style w:type="character" w:customStyle="1" w:styleId="Char2">
    <w:name w:val="纯文本 Char"/>
    <w:link w:val="aa"/>
    <w:rsid w:val="00504AC1"/>
    <w:rPr>
      <w:rFonts w:ascii="宋体" w:eastAsia="宋体" w:hAnsi="宋体"/>
      <w:sz w:val="24"/>
      <w:szCs w:val="24"/>
      <w:lang w:val="en-US" w:eastAsia="zh-CN" w:bidi="ar-SA"/>
    </w:rPr>
  </w:style>
  <w:style w:type="paragraph" w:styleId="aa">
    <w:name w:val="Plain Text"/>
    <w:basedOn w:val="a"/>
    <w:link w:val="Char2"/>
    <w:rsid w:val="00504AC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highlight1">
    <w:name w:val="highlight1"/>
    <w:rsid w:val="00504AC1"/>
    <w:rPr>
      <w:shd w:val="clear" w:color="auto" w:fill="FFFF00"/>
    </w:rPr>
  </w:style>
  <w:style w:type="character" w:customStyle="1" w:styleId="CharChar">
    <w:name w:val="页眉 Char Char"/>
    <w:rsid w:val="00504AC1"/>
    <w:rPr>
      <w:rFonts w:eastAsia="宋体"/>
      <w:kern w:val="2"/>
      <w:sz w:val="18"/>
      <w:szCs w:val="18"/>
      <w:lang w:val="en-US" w:eastAsia="zh-CN" w:bidi="ar-SA"/>
    </w:rPr>
  </w:style>
  <w:style w:type="paragraph" w:styleId="ab">
    <w:name w:val="Body Text Indent"/>
    <w:basedOn w:val="a"/>
    <w:rsid w:val="00504AC1"/>
    <w:pPr>
      <w:ind w:firstLine="630"/>
    </w:pPr>
    <w:rPr>
      <w:rFonts w:ascii="仿宋_GB2312" w:eastAsia="仿宋_GB2312"/>
      <w:sz w:val="32"/>
    </w:rPr>
  </w:style>
  <w:style w:type="paragraph" w:styleId="30">
    <w:name w:val="Body Text Indent 3"/>
    <w:basedOn w:val="a"/>
    <w:rsid w:val="00504AC1"/>
    <w:pPr>
      <w:spacing w:line="300" w:lineRule="auto"/>
      <w:ind w:right="-76" w:firstLine="440"/>
      <w:jc w:val="left"/>
    </w:pPr>
    <w:rPr>
      <w:rFonts w:ascii="宋体" w:hAnsi="宋体"/>
      <w:sz w:val="22"/>
      <w:szCs w:val="24"/>
    </w:rPr>
  </w:style>
  <w:style w:type="paragraph" w:styleId="ac">
    <w:name w:val="Document Map"/>
    <w:basedOn w:val="a"/>
    <w:link w:val="Char3"/>
    <w:rsid w:val="00504AC1"/>
    <w:pPr>
      <w:shd w:val="clear" w:color="auto" w:fill="000080"/>
    </w:pPr>
  </w:style>
  <w:style w:type="character" w:customStyle="1" w:styleId="Char3">
    <w:name w:val="文档结构图 Char"/>
    <w:link w:val="ac"/>
    <w:locked/>
    <w:rsid w:val="00E40F38"/>
    <w:rPr>
      <w:rFonts w:eastAsia="宋体"/>
      <w:kern w:val="2"/>
      <w:sz w:val="21"/>
      <w:lang w:val="en-US" w:eastAsia="zh-CN" w:bidi="ar-SA"/>
    </w:rPr>
  </w:style>
  <w:style w:type="paragraph" w:styleId="ad">
    <w:name w:val="caption"/>
    <w:basedOn w:val="a"/>
    <w:next w:val="a"/>
    <w:qFormat/>
    <w:rsid w:val="00504AC1"/>
    <w:pPr>
      <w:spacing w:before="152" w:after="160"/>
    </w:pPr>
    <w:rPr>
      <w:rFonts w:ascii="Arial" w:eastAsia="黑体" w:hAnsi="Arial"/>
    </w:rPr>
  </w:style>
  <w:style w:type="paragraph" w:styleId="ae">
    <w:name w:val="Body Text"/>
    <w:basedOn w:val="a"/>
    <w:rsid w:val="00504AC1"/>
    <w:pPr>
      <w:spacing w:after="120"/>
    </w:pPr>
  </w:style>
  <w:style w:type="paragraph" w:styleId="af">
    <w:name w:val="Date"/>
    <w:basedOn w:val="a"/>
    <w:next w:val="a"/>
    <w:link w:val="Char4"/>
    <w:rsid w:val="00504AC1"/>
    <w:rPr>
      <w:rFonts w:ascii="仿宋_GB2312" w:eastAsia="仿宋_GB2312"/>
      <w:sz w:val="32"/>
    </w:rPr>
  </w:style>
  <w:style w:type="character" w:customStyle="1" w:styleId="Char4">
    <w:name w:val="日期 Char"/>
    <w:link w:val="af"/>
    <w:rsid w:val="00130C23"/>
    <w:rPr>
      <w:rFonts w:ascii="仿宋_GB2312" w:eastAsia="仿宋_GB2312"/>
      <w:kern w:val="2"/>
      <w:sz w:val="32"/>
      <w:lang w:val="en-US" w:eastAsia="zh-CN" w:bidi="ar-SA"/>
    </w:rPr>
  </w:style>
  <w:style w:type="paragraph" w:styleId="af0">
    <w:name w:val="Normal (Web)"/>
    <w:basedOn w:val="a"/>
    <w:rsid w:val="00504AC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20">
    <w:name w:val="Body Text 2"/>
    <w:basedOn w:val="a"/>
    <w:link w:val="2Char0"/>
    <w:rsid w:val="00504AC1"/>
    <w:pPr>
      <w:spacing w:after="120" w:line="480" w:lineRule="auto"/>
    </w:pPr>
  </w:style>
  <w:style w:type="paragraph" w:styleId="21">
    <w:name w:val="Body Text Indent 2"/>
    <w:basedOn w:val="a"/>
    <w:link w:val="2Char1"/>
    <w:rsid w:val="00504AC1"/>
    <w:pPr>
      <w:spacing w:after="120" w:line="480" w:lineRule="auto"/>
      <w:ind w:leftChars="200" w:left="200"/>
    </w:pPr>
  </w:style>
  <w:style w:type="character" w:customStyle="1" w:styleId="2Char1">
    <w:name w:val="正文文本缩进 2 Char"/>
    <w:link w:val="21"/>
    <w:rsid w:val="0063400F"/>
    <w:rPr>
      <w:rFonts w:eastAsia="宋体"/>
      <w:kern w:val="2"/>
      <w:sz w:val="21"/>
      <w:lang w:val="en-US" w:eastAsia="zh-CN" w:bidi="ar-SA"/>
    </w:rPr>
  </w:style>
  <w:style w:type="paragraph" w:styleId="10">
    <w:name w:val="toc 1"/>
    <w:basedOn w:val="a"/>
    <w:next w:val="a"/>
    <w:rsid w:val="00504AC1"/>
    <w:pPr>
      <w:spacing w:before="120" w:after="120"/>
      <w:jc w:val="left"/>
    </w:pPr>
    <w:rPr>
      <w:b/>
      <w:bCs/>
      <w:caps/>
      <w:sz w:val="20"/>
    </w:rPr>
  </w:style>
  <w:style w:type="paragraph" w:customStyle="1" w:styleId="Style4">
    <w:name w:val="_Style 4"/>
    <w:basedOn w:val="a"/>
    <w:rsid w:val="00504AC1"/>
  </w:style>
  <w:style w:type="paragraph" w:customStyle="1" w:styleId="Char5">
    <w:name w:val="Char"/>
    <w:basedOn w:val="a"/>
    <w:rsid w:val="00504AC1"/>
  </w:style>
  <w:style w:type="paragraph" w:customStyle="1" w:styleId="xl30">
    <w:name w:val="xl30"/>
    <w:basedOn w:val="a"/>
    <w:rsid w:val="00504AC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jc w:val="left"/>
      <w:textAlignment w:val="center"/>
    </w:pPr>
    <w:rPr>
      <w:rFonts w:ascii="黑体" w:eastAsia="黑体" w:hAnsi="宋体" w:hint="eastAsia"/>
      <w:kern w:val="0"/>
      <w:sz w:val="22"/>
      <w:szCs w:val="22"/>
    </w:rPr>
  </w:style>
  <w:style w:type="paragraph" w:customStyle="1" w:styleId="Char6">
    <w:name w:val="Char"/>
    <w:basedOn w:val="a"/>
    <w:rsid w:val="00504AC1"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504AC1"/>
    <w:pPr>
      <w:tabs>
        <w:tab w:val="left" w:pos="360"/>
      </w:tabs>
    </w:pPr>
    <w:rPr>
      <w:sz w:val="24"/>
      <w:szCs w:val="24"/>
    </w:rPr>
  </w:style>
  <w:style w:type="paragraph" w:customStyle="1" w:styleId="af1">
    <w:name w:val="小标题"/>
    <w:rsid w:val="00504AC1"/>
    <w:pPr>
      <w:spacing w:line="300" w:lineRule="auto"/>
      <w:ind w:firstLineChars="175" w:firstLine="175"/>
      <w:jc w:val="center"/>
      <w:outlineLvl w:val="1"/>
    </w:pPr>
    <w:rPr>
      <w:rFonts w:ascii="黑体" w:eastAsia="黑体" w:hAnsi="宋体"/>
      <w:b/>
      <w:kern w:val="2"/>
      <w:sz w:val="24"/>
    </w:rPr>
  </w:style>
  <w:style w:type="paragraph" w:customStyle="1" w:styleId="1-MY">
    <w:name w:val="标题1-MY"/>
    <w:rsid w:val="00504AC1"/>
    <w:pPr>
      <w:spacing w:line="300" w:lineRule="auto"/>
      <w:jc w:val="center"/>
      <w:outlineLvl w:val="0"/>
    </w:pPr>
    <w:rPr>
      <w:rFonts w:ascii="方正小标宋_GBK" w:eastAsia="方正小标宋_GBK"/>
      <w:sz w:val="36"/>
    </w:rPr>
  </w:style>
  <w:style w:type="paragraph" w:customStyle="1" w:styleId="100">
    <w:name w:val="正文 + 10 磅"/>
    <w:aliases w:val="居中"/>
    <w:basedOn w:val="a"/>
    <w:rsid w:val="00504AC1"/>
    <w:rPr>
      <w:sz w:val="15"/>
      <w:szCs w:val="24"/>
    </w:rPr>
  </w:style>
  <w:style w:type="paragraph" w:customStyle="1" w:styleId="style0">
    <w:name w:val="style0"/>
    <w:basedOn w:val="a"/>
    <w:rsid w:val="00504AC1"/>
    <w:pPr>
      <w:widowControl/>
      <w:spacing w:before="100" w:beforeAutospacing="1" w:after="100" w:afterAutospacing="1" w:line="300" w:lineRule="auto"/>
      <w:jc w:val="left"/>
      <w:textAlignment w:val="bottom"/>
    </w:pPr>
    <w:rPr>
      <w:kern w:val="0"/>
      <w:sz w:val="24"/>
      <w:szCs w:val="24"/>
    </w:rPr>
  </w:style>
  <w:style w:type="paragraph" w:customStyle="1" w:styleId="xl48">
    <w:name w:val="xl48"/>
    <w:basedOn w:val="a"/>
    <w:rsid w:val="00504AC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300" w:lineRule="auto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31">
    <w:name w:val="样式3"/>
    <w:basedOn w:val="3"/>
    <w:rsid w:val="00504AC1"/>
    <w:pPr>
      <w:spacing w:beforeLines="50" w:afterLines="50" w:line="240" w:lineRule="auto"/>
      <w:ind w:firstLineChars="200" w:firstLine="200"/>
    </w:pPr>
    <w:rPr>
      <w:rFonts w:ascii="黑体" w:eastAsia="黑体"/>
      <w:sz w:val="24"/>
      <w:szCs w:val="24"/>
    </w:rPr>
  </w:style>
  <w:style w:type="paragraph" w:customStyle="1" w:styleId="xl33">
    <w:name w:val="xl33"/>
    <w:basedOn w:val="a"/>
    <w:rsid w:val="00504A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00" w:lineRule="auto"/>
      <w:jc w:val="left"/>
      <w:textAlignment w:val="center"/>
    </w:pPr>
    <w:rPr>
      <w:rFonts w:ascii="黑体" w:eastAsia="黑体" w:hAnsi="宋体" w:hint="eastAsia"/>
      <w:kern w:val="0"/>
      <w:sz w:val="22"/>
      <w:szCs w:val="22"/>
    </w:rPr>
  </w:style>
  <w:style w:type="paragraph" w:customStyle="1" w:styleId="font10">
    <w:name w:val="font10"/>
    <w:basedOn w:val="a"/>
    <w:rsid w:val="00504AC1"/>
    <w:pPr>
      <w:widowControl/>
      <w:spacing w:before="100" w:beforeAutospacing="1" w:after="100" w:afterAutospacing="1" w:line="300" w:lineRule="auto"/>
      <w:jc w:val="left"/>
    </w:pPr>
    <w:rPr>
      <w:kern w:val="0"/>
      <w:sz w:val="18"/>
      <w:szCs w:val="18"/>
    </w:rPr>
  </w:style>
  <w:style w:type="paragraph" w:customStyle="1" w:styleId="22">
    <w:name w:val="样式2"/>
    <w:basedOn w:val="2"/>
    <w:rsid w:val="00504AC1"/>
    <w:pPr>
      <w:spacing w:beforeLines="100" w:afterLines="100" w:line="415" w:lineRule="auto"/>
      <w:jc w:val="center"/>
    </w:pPr>
    <w:rPr>
      <w:sz w:val="28"/>
      <w:szCs w:val="28"/>
    </w:rPr>
  </w:style>
  <w:style w:type="paragraph" w:customStyle="1" w:styleId="xl36">
    <w:name w:val="xl36"/>
    <w:basedOn w:val="a"/>
    <w:rsid w:val="00504A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jc w:val="center"/>
      <w:textAlignment w:val="center"/>
    </w:pPr>
    <w:rPr>
      <w:kern w:val="0"/>
      <w:sz w:val="22"/>
      <w:szCs w:val="22"/>
    </w:rPr>
  </w:style>
  <w:style w:type="paragraph" w:customStyle="1" w:styleId="p0">
    <w:name w:val="p0"/>
    <w:basedOn w:val="a"/>
    <w:rsid w:val="00504A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51">
    <w:name w:val="xl51"/>
    <w:basedOn w:val="a"/>
    <w:rsid w:val="00504AC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300" w:lineRule="auto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151">
    <w:name w:val="xl151"/>
    <w:basedOn w:val="style0"/>
    <w:rsid w:val="00504AC1"/>
    <w:pPr>
      <w:textAlignment w:val="center"/>
    </w:pPr>
    <w:rPr>
      <w:sz w:val="20"/>
      <w:szCs w:val="20"/>
    </w:rPr>
  </w:style>
  <w:style w:type="paragraph" w:styleId="af2">
    <w:name w:val="List Paragraph"/>
    <w:basedOn w:val="a"/>
    <w:uiPriority w:val="34"/>
    <w:qFormat/>
    <w:rsid w:val="00504AC1"/>
    <w:pPr>
      <w:ind w:firstLineChars="200" w:firstLine="200"/>
    </w:pPr>
  </w:style>
  <w:style w:type="paragraph" w:customStyle="1" w:styleId="11">
    <w:name w:val="样式1"/>
    <w:basedOn w:val="1"/>
    <w:rsid w:val="00504AC1"/>
    <w:pPr>
      <w:keepLines/>
      <w:spacing w:beforeLines="100" w:after="312"/>
    </w:pPr>
    <w:rPr>
      <w:rFonts w:ascii="黑体" w:eastAsia="黑体"/>
      <w:b/>
      <w:bCs/>
      <w:kern w:val="44"/>
      <w:sz w:val="32"/>
      <w:szCs w:val="32"/>
    </w:rPr>
  </w:style>
  <w:style w:type="table" w:styleId="af3">
    <w:name w:val="Table Grid"/>
    <w:basedOn w:val="a1"/>
    <w:rsid w:val="00504AC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_Style 2"/>
    <w:basedOn w:val="a"/>
    <w:rsid w:val="00504AC1"/>
  </w:style>
  <w:style w:type="paragraph" w:customStyle="1" w:styleId="Default">
    <w:name w:val="Default"/>
    <w:rsid w:val="00504AC1"/>
    <w:pPr>
      <w:widowControl w:val="0"/>
      <w:autoSpaceDE w:val="0"/>
      <w:autoSpaceDN w:val="0"/>
    </w:pPr>
    <w:rPr>
      <w:rFonts w:ascii="宋体" w:cs="宋体"/>
      <w:color w:val="000000"/>
      <w:sz w:val="24"/>
      <w:szCs w:val="24"/>
    </w:rPr>
  </w:style>
  <w:style w:type="paragraph" w:customStyle="1" w:styleId="CharChar11">
    <w:name w:val="Char Char11"/>
    <w:basedOn w:val="a"/>
    <w:rsid w:val="00504AC1"/>
    <w:rPr>
      <w:rFonts w:ascii="Calibri" w:hAnsi="Calibri"/>
      <w:szCs w:val="22"/>
    </w:rPr>
  </w:style>
  <w:style w:type="character" w:customStyle="1" w:styleId="CharChar9">
    <w:name w:val="Char Char9"/>
    <w:rsid w:val="00504AC1"/>
    <w:rPr>
      <w:rFonts w:ascii="宋体" w:eastAsia="宋体" w:hAnsi="宋体"/>
      <w:sz w:val="24"/>
      <w:szCs w:val="24"/>
    </w:rPr>
  </w:style>
  <w:style w:type="character" w:styleId="af4">
    <w:name w:val="annotation reference"/>
    <w:rsid w:val="00504AC1"/>
    <w:rPr>
      <w:sz w:val="21"/>
      <w:szCs w:val="21"/>
    </w:rPr>
  </w:style>
  <w:style w:type="paragraph" w:styleId="af5">
    <w:name w:val="annotation text"/>
    <w:basedOn w:val="a"/>
    <w:link w:val="Char7"/>
    <w:rsid w:val="00504AC1"/>
    <w:pPr>
      <w:jc w:val="left"/>
    </w:pPr>
    <w:rPr>
      <w:szCs w:val="24"/>
    </w:rPr>
  </w:style>
  <w:style w:type="character" w:customStyle="1" w:styleId="Char7">
    <w:name w:val="批注文字 Char"/>
    <w:link w:val="af5"/>
    <w:locked/>
    <w:rsid w:val="00672661"/>
    <w:rPr>
      <w:rFonts w:eastAsia="宋体"/>
      <w:kern w:val="2"/>
      <w:sz w:val="21"/>
      <w:szCs w:val="24"/>
      <w:lang w:val="en-US" w:eastAsia="zh-CN" w:bidi="ar-SA"/>
    </w:rPr>
  </w:style>
  <w:style w:type="paragraph" w:styleId="af6">
    <w:name w:val="annotation subject"/>
    <w:basedOn w:val="af5"/>
    <w:next w:val="af5"/>
    <w:link w:val="Char8"/>
    <w:rsid w:val="00504AC1"/>
    <w:rPr>
      <w:b/>
      <w:bCs/>
    </w:rPr>
  </w:style>
  <w:style w:type="character" w:customStyle="1" w:styleId="Char8">
    <w:name w:val="批注主题 Char"/>
    <w:link w:val="af6"/>
    <w:locked/>
    <w:rsid w:val="00672661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eyu1">
    <w:name w:val="eyu1"/>
    <w:rsid w:val="00504AC1"/>
    <w:rPr>
      <w:color w:val="333333"/>
      <w:sz w:val="21"/>
      <w:szCs w:val="21"/>
    </w:rPr>
  </w:style>
  <w:style w:type="character" w:styleId="af7">
    <w:name w:val="Emphasis"/>
    <w:qFormat/>
    <w:rsid w:val="00504AC1"/>
    <w:rPr>
      <w:i/>
      <w:iCs/>
    </w:rPr>
  </w:style>
  <w:style w:type="paragraph" w:styleId="HTML">
    <w:name w:val="HTML Preformatted"/>
    <w:basedOn w:val="a"/>
    <w:rsid w:val="00504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tgt2">
    <w:name w:val="tgt2"/>
    <w:basedOn w:val="a"/>
    <w:rsid w:val="00504AC1"/>
    <w:pPr>
      <w:widowControl/>
      <w:spacing w:after="107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tgt1">
    <w:name w:val="tgt1"/>
    <w:basedOn w:val="a"/>
    <w:rsid w:val="00504AC1"/>
    <w:pPr>
      <w:widowControl/>
      <w:spacing w:after="8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rsid w:val="0051416B"/>
  </w:style>
  <w:style w:type="paragraph" w:styleId="23">
    <w:name w:val="toc 2"/>
    <w:basedOn w:val="a"/>
    <w:next w:val="a"/>
    <w:autoRedefine/>
    <w:rsid w:val="008D5268"/>
    <w:pPr>
      <w:ind w:left="210"/>
      <w:jc w:val="left"/>
    </w:pPr>
    <w:rPr>
      <w:smallCaps/>
      <w:sz w:val="20"/>
    </w:rPr>
  </w:style>
  <w:style w:type="paragraph" w:styleId="32">
    <w:name w:val="toc 3"/>
    <w:basedOn w:val="a"/>
    <w:next w:val="a"/>
    <w:autoRedefine/>
    <w:rsid w:val="008D5268"/>
    <w:pPr>
      <w:ind w:left="420"/>
      <w:jc w:val="left"/>
    </w:pPr>
    <w:rPr>
      <w:i/>
      <w:iCs/>
      <w:sz w:val="20"/>
    </w:rPr>
  </w:style>
  <w:style w:type="paragraph" w:styleId="40">
    <w:name w:val="toc 4"/>
    <w:basedOn w:val="a"/>
    <w:next w:val="a"/>
    <w:autoRedefine/>
    <w:rsid w:val="008D5268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rsid w:val="008D5268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rsid w:val="008D5268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rsid w:val="008D5268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rsid w:val="008D5268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rsid w:val="008D5268"/>
    <w:pPr>
      <w:ind w:left="1680"/>
      <w:jc w:val="left"/>
    </w:pPr>
    <w:rPr>
      <w:sz w:val="18"/>
      <w:szCs w:val="18"/>
    </w:rPr>
  </w:style>
  <w:style w:type="character" w:customStyle="1" w:styleId="CharCharChar">
    <w:name w:val="Char Char Char"/>
    <w:rsid w:val="00030977"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Char9">
    <w:name w:val="页眉 Char"/>
    <w:rsid w:val="00030977"/>
    <w:rPr>
      <w:rFonts w:eastAsia="宋体"/>
      <w:kern w:val="2"/>
      <w:sz w:val="18"/>
      <w:lang w:val="en-US" w:eastAsia="zh-CN" w:bidi="ar-SA"/>
    </w:rPr>
  </w:style>
  <w:style w:type="character" w:customStyle="1" w:styleId="Heading1Char">
    <w:name w:val="Heading 1 Char"/>
    <w:locked/>
    <w:rsid w:val="00E40F38"/>
    <w:rPr>
      <w:rFonts w:ascii="宋体" w:eastAsia="宋体" w:cs="宋体"/>
      <w:spacing w:val="-20"/>
      <w:kern w:val="2"/>
      <w:sz w:val="21"/>
      <w:szCs w:val="21"/>
    </w:rPr>
  </w:style>
  <w:style w:type="character" w:customStyle="1" w:styleId="HeaderChar">
    <w:name w:val="Header Char"/>
    <w:locked/>
    <w:rsid w:val="00E40F38"/>
    <w:rPr>
      <w:rFonts w:cs="Times New Roman"/>
      <w:kern w:val="2"/>
      <w:sz w:val="18"/>
      <w:szCs w:val="18"/>
    </w:rPr>
  </w:style>
  <w:style w:type="character" w:customStyle="1" w:styleId="FooterChar">
    <w:name w:val="Footer Char"/>
    <w:locked/>
    <w:rsid w:val="00E40F38"/>
    <w:rPr>
      <w:rFonts w:cs="Times New Roman"/>
      <w:kern w:val="2"/>
      <w:sz w:val="18"/>
      <w:szCs w:val="18"/>
    </w:rPr>
  </w:style>
  <w:style w:type="character" w:customStyle="1" w:styleId="CharChar1">
    <w:name w:val="Char Char1"/>
    <w:rsid w:val="004D6AC7"/>
    <w:rPr>
      <w:rFonts w:ascii="Times New Roman" w:eastAsia="宋体" w:hAnsi="Times New Roman" w:cs="Times New Roman"/>
      <w:sz w:val="18"/>
      <w:szCs w:val="18"/>
    </w:rPr>
  </w:style>
  <w:style w:type="paragraph" w:styleId="af8">
    <w:name w:val="Intense Quote"/>
    <w:basedOn w:val="a"/>
    <w:next w:val="a"/>
    <w:link w:val="Chara"/>
    <w:qFormat/>
    <w:rsid w:val="008072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4"/>
    </w:rPr>
  </w:style>
  <w:style w:type="character" w:customStyle="1" w:styleId="Chara">
    <w:name w:val="明显引用 Char"/>
    <w:link w:val="af8"/>
    <w:rsid w:val="008072B1"/>
    <w:rPr>
      <w:rFonts w:eastAsia="宋体"/>
      <w:b/>
      <w:bCs/>
      <w:i/>
      <w:iCs/>
      <w:color w:val="4F81BD"/>
      <w:kern w:val="2"/>
      <w:sz w:val="21"/>
      <w:szCs w:val="24"/>
      <w:lang w:val="en-US" w:eastAsia="zh-CN" w:bidi="ar-SA"/>
    </w:rPr>
  </w:style>
  <w:style w:type="character" w:customStyle="1" w:styleId="CharCharCharChar">
    <w:name w:val="页眉 Char Char Char Char"/>
    <w:rsid w:val="00E84305"/>
    <w:rPr>
      <w:rFonts w:eastAsia="宋体"/>
      <w:kern w:val="2"/>
      <w:sz w:val="18"/>
      <w:lang w:val="en-US" w:eastAsia="zh-CN" w:bidi="ar-SA"/>
    </w:rPr>
  </w:style>
  <w:style w:type="character" w:customStyle="1" w:styleId="CharCharCharCharChar">
    <w:name w:val="Char Char Char Char Char"/>
    <w:rsid w:val="00E8430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labellist1">
    <w:name w:val="label_list1"/>
    <w:basedOn w:val="a0"/>
    <w:rsid w:val="00E84305"/>
  </w:style>
  <w:style w:type="character" w:customStyle="1" w:styleId="CharCharCharChar0">
    <w:name w:val="Char Char Char Char"/>
    <w:rsid w:val="00E8430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4">
    <w:name w:val="Char Char4"/>
    <w:rsid w:val="0063400F"/>
    <w:rPr>
      <w:b/>
      <w:bCs/>
      <w:kern w:val="2"/>
    </w:rPr>
  </w:style>
  <w:style w:type="character" w:customStyle="1" w:styleId="mw-headline">
    <w:name w:val="mw-headline"/>
    <w:rsid w:val="0063400F"/>
  </w:style>
  <w:style w:type="character" w:customStyle="1" w:styleId="CharChar13">
    <w:name w:val="Char Char13"/>
    <w:rsid w:val="0063400F"/>
    <w:rPr>
      <w:rFonts w:ascii="Times New Roman" w:eastAsia="宋体" w:hAnsi="Times New Roman"/>
      <w:sz w:val="18"/>
      <w:szCs w:val="18"/>
    </w:rPr>
  </w:style>
  <w:style w:type="character" w:customStyle="1" w:styleId="CharChar16">
    <w:name w:val="Char Char16"/>
    <w:rsid w:val="0063400F"/>
    <w:rPr>
      <w:rFonts w:ascii="宋体" w:eastAsia="宋体" w:hAnsi="宋体"/>
      <w:spacing w:val="-20"/>
      <w:kern w:val="2"/>
      <w:sz w:val="28"/>
      <w:szCs w:val="21"/>
    </w:rPr>
  </w:style>
  <w:style w:type="character" w:customStyle="1" w:styleId="CharChar12">
    <w:name w:val="Char Char12"/>
    <w:rsid w:val="0063400F"/>
    <w:rPr>
      <w:rFonts w:ascii="宋体" w:eastAsia="宋体" w:hAnsi="宋体"/>
      <w:sz w:val="24"/>
      <w:szCs w:val="24"/>
    </w:rPr>
  </w:style>
  <w:style w:type="character" w:customStyle="1" w:styleId="CharChar10">
    <w:name w:val="Char Char10"/>
    <w:rsid w:val="0063400F"/>
    <w:rPr>
      <w:rFonts w:ascii="仿宋_GB2312" w:eastAsia="仿宋_GB2312" w:hAnsi="Times New Roman"/>
      <w:kern w:val="2"/>
      <w:sz w:val="32"/>
    </w:rPr>
  </w:style>
  <w:style w:type="character" w:customStyle="1" w:styleId="Charb">
    <w:name w:val="脚注文本 Char"/>
    <w:link w:val="af9"/>
    <w:rsid w:val="0063400F"/>
    <w:rPr>
      <w:rFonts w:ascii="Times New Roman" w:eastAsia="宋体" w:hAnsi="Times New Roman"/>
      <w:kern w:val="2"/>
      <w:sz w:val="18"/>
      <w:szCs w:val="18"/>
    </w:rPr>
  </w:style>
  <w:style w:type="paragraph" w:styleId="afa">
    <w:name w:val="Title"/>
    <w:basedOn w:val="a"/>
    <w:qFormat/>
    <w:rsid w:val="00C3031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2Char0">
    <w:name w:val="正文文本 2 Char"/>
    <w:link w:val="20"/>
    <w:rsid w:val="00C85437"/>
    <w:rPr>
      <w:rFonts w:eastAsia="宋体"/>
      <w:kern w:val="2"/>
      <w:sz w:val="21"/>
      <w:lang w:val="en-US" w:eastAsia="zh-CN" w:bidi="ar-SA"/>
    </w:rPr>
  </w:style>
  <w:style w:type="paragraph" w:styleId="af9">
    <w:name w:val="footnote text"/>
    <w:basedOn w:val="a"/>
    <w:link w:val="Charb"/>
    <w:rsid w:val="00C85437"/>
    <w:pPr>
      <w:snapToGrid w:val="0"/>
      <w:spacing w:line="300" w:lineRule="auto"/>
      <w:jc w:val="left"/>
    </w:pPr>
    <w:rPr>
      <w:sz w:val="18"/>
      <w:szCs w:val="18"/>
    </w:rPr>
  </w:style>
  <w:style w:type="character" w:styleId="afb">
    <w:name w:val="footnote reference"/>
    <w:rsid w:val="00C85437"/>
    <w:rPr>
      <w:vertAlign w:val="superscript"/>
    </w:rPr>
  </w:style>
  <w:style w:type="paragraph" w:styleId="12">
    <w:name w:val="index 1"/>
    <w:basedOn w:val="a"/>
    <w:next w:val="a"/>
    <w:autoRedefine/>
    <w:rsid w:val="00C85437"/>
    <w:pPr>
      <w:spacing w:line="300" w:lineRule="auto"/>
    </w:pPr>
    <w:rPr>
      <w:szCs w:val="24"/>
    </w:rPr>
  </w:style>
  <w:style w:type="paragraph" w:customStyle="1" w:styleId="CharCharCharCharCharCharChar">
    <w:name w:val="Char Char Char Char Char Char Char"/>
    <w:basedOn w:val="a"/>
    <w:rsid w:val="00C85437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CharCharChar0">
    <w:name w:val="Char Char Char"/>
    <w:locked/>
    <w:rsid w:val="00C85437"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CharChar0">
    <w:name w:val="Char Char"/>
    <w:locked/>
    <w:rsid w:val="00C85437"/>
    <w:rPr>
      <w:rFonts w:ascii="宋体" w:eastAsia="宋体" w:hAnsi="宋体"/>
      <w:kern w:val="2"/>
      <w:sz w:val="18"/>
      <w:szCs w:val="18"/>
      <w:lang w:val="en-US" w:eastAsia="zh-CN" w:bidi="ar-SA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C85437"/>
    <w:pPr>
      <w:tabs>
        <w:tab w:val="left" w:pos="360"/>
      </w:tabs>
    </w:pPr>
    <w:rPr>
      <w:sz w:val="24"/>
      <w:szCs w:val="24"/>
    </w:rPr>
  </w:style>
  <w:style w:type="character" w:customStyle="1" w:styleId="15">
    <w:name w:val="15"/>
    <w:basedOn w:val="a0"/>
    <w:rsid w:val="00A178F7"/>
  </w:style>
  <w:style w:type="paragraph" w:customStyle="1" w:styleId="60">
    <w:name w:val="样式6"/>
    <w:basedOn w:val="a"/>
    <w:autoRedefine/>
    <w:rsid w:val="001620DA"/>
    <w:pPr>
      <w:widowControl/>
      <w:spacing w:line="336" w:lineRule="auto"/>
      <w:ind w:firstLineChars="150" w:firstLine="150"/>
    </w:pPr>
    <w:rPr>
      <w:rFonts w:ascii="宋体" w:hAnsi="宋体" w:cs="宋体"/>
      <w:kern w:val="0"/>
      <w:szCs w:val="21"/>
    </w:rPr>
  </w:style>
  <w:style w:type="paragraph" w:customStyle="1" w:styleId="xl29">
    <w:name w:val="xl29"/>
    <w:basedOn w:val="a"/>
    <w:rsid w:val="004D0D07"/>
    <w:pPr>
      <w:widowControl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11</Pages>
  <Words>1351</Words>
  <Characters>7701</Characters>
  <Application>Microsoft Office Word</Application>
  <DocSecurity>0</DocSecurity>
  <Lines>64</Lines>
  <Paragraphs>18</Paragraphs>
  <ScaleCrop>false</ScaleCrop>
  <Company>Lenovo</Company>
  <LinksUpToDate>false</LinksUpToDate>
  <CharactersWithSpaces>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建筑工程系建筑工程技术本科人才培养方案</dc:title>
  <dc:creator>Administrator</dc:creator>
  <cp:lastModifiedBy>陈立平</cp:lastModifiedBy>
  <cp:revision>56</cp:revision>
  <cp:lastPrinted>2013-11-30T05:09:00Z</cp:lastPrinted>
  <dcterms:created xsi:type="dcterms:W3CDTF">2021-06-30T00:26:00Z</dcterms:created>
  <dcterms:modified xsi:type="dcterms:W3CDTF">2021-07-08T02:12:00Z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