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after="240"/>
        <w:rPr>
          <w:spacing w:val="-10"/>
        </w:rPr>
      </w:pPr>
      <w:r>
        <w:rPr>
          <w:rFonts w:hint="eastAsia" w:ascii="黑体" w:eastAsia="黑体" w:cs="黑体"/>
          <w:kern w:val="0"/>
          <w:szCs w:val="36"/>
        </w:rPr>
        <w:t>大数据技术专业</w:t>
      </w:r>
      <w:r>
        <w:rPr>
          <w:rFonts w:hint="eastAsia"/>
          <w:spacing w:val="-10"/>
        </w:rPr>
        <w:t>人才培养方案</w:t>
      </w:r>
    </w:p>
    <w:p>
      <w:pPr>
        <w:adjustRightInd w:val="0"/>
        <w:snapToGrid w:val="0"/>
        <w:spacing w:before="240" w:beforeLines="100" w:after="240" w:afterLines="100" w:line="360" w:lineRule="auto"/>
        <w:jc w:val="center"/>
        <w:rPr>
          <w:rFonts w:eastAsia="仿宋_GB2312"/>
          <w:sz w:val="24"/>
        </w:rPr>
      </w:pPr>
      <w:r>
        <w:rPr>
          <w:rFonts w:hint="eastAsia" w:eastAsia="仿宋_GB2312"/>
          <w:sz w:val="24"/>
        </w:rPr>
        <w:t>（专业负责</w:t>
      </w:r>
      <w:r>
        <w:rPr>
          <w:rFonts w:eastAsia="仿宋_GB2312"/>
          <w:sz w:val="24"/>
        </w:rPr>
        <w:t>人</w:t>
      </w:r>
      <w:r>
        <w:rPr>
          <w:rFonts w:hint="eastAsia" w:eastAsia="仿宋_GB2312"/>
          <w:sz w:val="24"/>
        </w:rPr>
        <w:t>：周洪斌　　审核人：许礼捷　　系主任：温一军）</w:t>
      </w:r>
    </w:p>
    <w:p>
      <w:pPr>
        <w:pStyle w:val="3"/>
        <w:spacing w:beforeLines="0"/>
        <w:ind w:left="0" w:leftChars="0" w:firstLine="0" w:firstLineChars="0"/>
        <w:rPr>
          <w:sz w:val="28"/>
          <w:szCs w:val="28"/>
        </w:rPr>
      </w:pPr>
      <w:r>
        <w:rPr>
          <w:sz w:val="28"/>
          <w:szCs w:val="28"/>
        </w:rPr>
        <w:t>一、专业</w:t>
      </w:r>
      <w:r>
        <w:rPr>
          <w:rFonts w:hint="eastAsia"/>
          <w:sz w:val="28"/>
          <w:szCs w:val="28"/>
        </w:rPr>
        <w:t>名称及代码</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大数据技术（</w:t>
      </w:r>
      <w:r>
        <w:rPr>
          <w:rFonts w:cs="仿宋" w:asciiTheme="minorEastAsia" w:hAnsiTheme="minorEastAsia" w:eastAsiaTheme="minorEastAsia"/>
          <w:kern w:val="0"/>
          <w:sz w:val="24"/>
          <w:szCs w:val="24"/>
        </w:rPr>
        <w:t>510205</w:t>
      </w:r>
      <w:r>
        <w:rPr>
          <w:rFonts w:hint="eastAsia" w:cs="仿宋" w:asciiTheme="minorEastAsia" w:hAnsiTheme="minorEastAsia" w:eastAsiaTheme="minorEastAsia"/>
          <w:kern w:val="0"/>
          <w:sz w:val="24"/>
          <w:szCs w:val="24"/>
        </w:rPr>
        <w:t>）</w:t>
      </w:r>
    </w:p>
    <w:p>
      <w:pPr>
        <w:pStyle w:val="3"/>
        <w:spacing w:beforeLines="0"/>
        <w:ind w:left="0" w:leftChars="0" w:firstLine="0" w:firstLineChars="0"/>
        <w:rPr>
          <w:sz w:val="28"/>
          <w:szCs w:val="28"/>
        </w:rPr>
      </w:pPr>
      <w:r>
        <w:rPr>
          <w:rFonts w:hint="eastAsia"/>
          <w:sz w:val="28"/>
          <w:szCs w:val="28"/>
        </w:rPr>
        <w:t>二、入学</w:t>
      </w:r>
      <w:r>
        <w:rPr>
          <w:sz w:val="28"/>
          <w:szCs w:val="28"/>
        </w:rPr>
        <w:t>要求</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普通高级中学毕业</w:t>
      </w:r>
    </w:p>
    <w:p>
      <w:pPr>
        <w:pStyle w:val="3"/>
        <w:spacing w:beforeLines="0"/>
        <w:ind w:left="0" w:leftChars="0" w:firstLine="0" w:firstLineChars="0"/>
        <w:rPr>
          <w:sz w:val="28"/>
          <w:szCs w:val="28"/>
        </w:rPr>
      </w:pPr>
      <w:r>
        <w:rPr>
          <w:rFonts w:hint="eastAsia"/>
          <w:sz w:val="28"/>
          <w:szCs w:val="28"/>
        </w:rPr>
        <w:t>三、修业</w:t>
      </w:r>
      <w:r>
        <w:rPr>
          <w:sz w:val="28"/>
          <w:szCs w:val="28"/>
        </w:rPr>
        <w:t>年限</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三年</w:t>
      </w:r>
    </w:p>
    <w:p>
      <w:pPr>
        <w:pStyle w:val="3"/>
        <w:spacing w:beforeLines="0"/>
        <w:ind w:left="0" w:leftChars="0" w:firstLine="0" w:firstLineChars="0"/>
        <w:rPr>
          <w:sz w:val="28"/>
          <w:szCs w:val="28"/>
        </w:rPr>
      </w:pPr>
      <w:r>
        <w:rPr>
          <w:rFonts w:hint="eastAsia"/>
          <w:sz w:val="28"/>
          <w:szCs w:val="28"/>
        </w:rPr>
        <w:t>四、职业</w:t>
      </w:r>
      <w:r>
        <w:rPr>
          <w:sz w:val="28"/>
          <w:szCs w:val="28"/>
        </w:rPr>
        <w:t>面向</w:t>
      </w:r>
    </w:p>
    <w:tbl>
      <w:tblPr>
        <w:tblStyle w:val="34"/>
        <w:tblW w:w="9058"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0" w:type="dxa"/>
          <w:bottom w:w="0" w:type="dxa"/>
          <w:right w:w="0" w:type="dxa"/>
        </w:tblCellMar>
      </w:tblPr>
      <w:tblGrid>
        <w:gridCol w:w="1199"/>
        <w:gridCol w:w="1060"/>
        <w:gridCol w:w="1297"/>
        <w:gridCol w:w="2015"/>
        <w:gridCol w:w="1583"/>
        <w:gridCol w:w="1904"/>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199" w:type="dxa"/>
            <w:shd w:val="clear" w:color="auto" w:fill="auto"/>
            <w:vAlign w:val="center"/>
          </w:tcPr>
          <w:p>
            <w:pPr>
              <w:autoSpaceDE w:val="0"/>
              <w:autoSpaceDN w:val="0"/>
              <w:adjustRightInd w:val="0"/>
              <w:jc w:val="center"/>
              <w:rPr>
                <w:rFonts w:ascii="宋体" w:hAnsi="宋体" w:cs="仿宋"/>
                <w:b/>
                <w:bCs/>
                <w:kern w:val="0"/>
                <w:szCs w:val="21"/>
              </w:rPr>
            </w:pPr>
            <w:r>
              <w:rPr>
                <w:rFonts w:hint="eastAsia" w:ascii="宋体" w:hAnsi="宋体" w:cs="仿宋"/>
                <w:b/>
                <w:bCs/>
                <w:kern w:val="0"/>
                <w:szCs w:val="21"/>
              </w:rPr>
              <w:t>所属专</w:t>
            </w:r>
          </w:p>
          <w:p>
            <w:pPr>
              <w:autoSpaceDE w:val="0"/>
              <w:autoSpaceDN w:val="0"/>
              <w:adjustRightInd w:val="0"/>
              <w:jc w:val="center"/>
              <w:rPr>
                <w:rFonts w:ascii="宋体" w:hAnsi="宋体" w:cs="仿宋"/>
                <w:b/>
                <w:bCs/>
                <w:kern w:val="0"/>
                <w:szCs w:val="21"/>
              </w:rPr>
            </w:pPr>
            <w:r>
              <w:rPr>
                <w:rFonts w:hint="eastAsia" w:ascii="宋体" w:hAnsi="宋体" w:cs="仿宋"/>
                <w:b/>
                <w:bCs/>
                <w:kern w:val="0"/>
                <w:szCs w:val="21"/>
              </w:rPr>
              <w:t>业大类</w:t>
            </w:r>
          </w:p>
          <w:p>
            <w:pPr>
              <w:autoSpaceDE w:val="0"/>
              <w:autoSpaceDN w:val="0"/>
              <w:adjustRightInd w:val="0"/>
              <w:jc w:val="center"/>
              <w:rPr>
                <w:rFonts w:ascii="宋体" w:hAnsi="宋体"/>
                <w:b/>
                <w:bCs/>
                <w:szCs w:val="21"/>
              </w:rPr>
            </w:pPr>
            <w:r>
              <w:rPr>
                <w:rFonts w:ascii="宋体" w:hAnsi="宋体" w:cs="TimesNewRomanPS-BoldMT"/>
                <w:b/>
                <w:bCs/>
                <w:kern w:val="0"/>
                <w:szCs w:val="21"/>
              </w:rPr>
              <w:t>(</w:t>
            </w:r>
            <w:r>
              <w:rPr>
                <w:rFonts w:hint="eastAsia" w:ascii="宋体" w:hAnsi="宋体" w:cs="仿宋"/>
                <w:b/>
                <w:bCs/>
                <w:kern w:val="0"/>
                <w:szCs w:val="21"/>
              </w:rPr>
              <w:t>代码</w:t>
            </w:r>
            <w:r>
              <w:rPr>
                <w:rFonts w:ascii="宋体" w:hAnsi="宋体" w:cs="TimesNewRomanPS-BoldMT"/>
                <w:b/>
                <w:bCs/>
                <w:kern w:val="0"/>
                <w:szCs w:val="21"/>
              </w:rPr>
              <w:t>)</w:t>
            </w:r>
          </w:p>
        </w:tc>
        <w:tc>
          <w:tcPr>
            <w:tcW w:w="1060" w:type="dxa"/>
            <w:shd w:val="clear" w:color="auto" w:fill="auto"/>
            <w:vAlign w:val="center"/>
          </w:tcPr>
          <w:p>
            <w:pPr>
              <w:autoSpaceDE w:val="0"/>
              <w:autoSpaceDN w:val="0"/>
              <w:adjustRightInd w:val="0"/>
              <w:jc w:val="center"/>
              <w:rPr>
                <w:rFonts w:ascii="宋体" w:hAnsi="宋体" w:cs="仿宋"/>
                <w:b/>
                <w:bCs/>
                <w:kern w:val="0"/>
                <w:szCs w:val="21"/>
              </w:rPr>
            </w:pPr>
            <w:r>
              <w:rPr>
                <w:rFonts w:hint="eastAsia" w:ascii="宋体" w:hAnsi="宋体" w:cs="仿宋"/>
                <w:b/>
                <w:bCs/>
                <w:kern w:val="0"/>
                <w:szCs w:val="21"/>
              </w:rPr>
              <w:t>对应行业</w:t>
            </w:r>
          </w:p>
          <w:p>
            <w:pPr>
              <w:autoSpaceDE w:val="0"/>
              <w:autoSpaceDN w:val="0"/>
              <w:adjustRightInd w:val="0"/>
              <w:jc w:val="center"/>
              <w:rPr>
                <w:rFonts w:ascii="宋体" w:hAnsi="宋体"/>
                <w:b/>
                <w:bCs/>
                <w:szCs w:val="21"/>
              </w:rPr>
            </w:pPr>
            <w:r>
              <w:rPr>
                <w:rFonts w:ascii="宋体" w:hAnsi="宋体" w:cs="TimesNewRomanPS-BoldMT"/>
                <w:b/>
                <w:bCs/>
                <w:kern w:val="0"/>
                <w:szCs w:val="21"/>
              </w:rPr>
              <w:t>(</w:t>
            </w:r>
            <w:r>
              <w:rPr>
                <w:rFonts w:hint="eastAsia" w:ascii="宋体" w:hAnsi="宋体" w:cs="仿宋"/>
                <w:b/>
                <w:bCs/>
                <w:kern w:val="0"/>
                <w:szCs w:val="21"/>
              </w:rPr>
              <w:t>代码</w:t>
            </w:r>
            <w:r>
              <w:rPr>
                <w:rFonts w:ascii="宋体" w:hAnsi="宋体" w:cs="TimesNewRomanPS-BoldMT"/>
                <w:b/>
                <w:bCs/>
                <w:kern w:val="0"/>
                <w:szCs w:val="21"/>
              </w:rPr>
              <w:t>)</w:t>
            </w:r>
          </w:p>
        </w:tc>
        <w:tc>
          <w:tcPr>
            <w:tcW w:w="1297" w:type="dxa"/>
            <w:shd w:val="clear" w:color="auto" w:fill="auto"/>
            <w:vAlign w:val="center"/>
          </w:tcPr>
          <w:p>
            <w:pPr>
              <w:autoSpaceDE w:val="0"/>
              <w:autoSpaceDN w:val="0"/>
              <w:adjustRightInd w:val="0"/>
              <w:jc w:val="center"/>
              <w:rPr>
                <w:rFonts w:ascii="宋体" w:hAnsi="宋体" w:cs="仿宋"/>
                <w:b/>
                <w:bCs/>
                <w:kern w:val="0"/>
                <w:szCs w:val="21"/>
              </w:rPr>
            </w:pPr>
            <w:r>
              <w:rPr>
                <w:rFonts w:hint="eastAsia" w:ascii="宋体" w:hAnsi="宋体" w:cs="仿宋"/>
                <w:b/>
                <w:bCs/>
                <w:kern w:val="0"/>
                <w:szCs w:val="21"/>
              </w:rPr>
              <w:t>所属</w:t>
            </w:r>
          </w:p>
          <w:p>
            <w:pPr>
              <w:autoSpaceDE w:val="0"/>
              <w:autoSpaceDN w:val="0"/>
              <w:adjustRightInd w:val="0"/>
              <w:jc w:val="center"/>
              <w:rPr>
                <w:rFonts w:ascii="宋体" w:hAnsi="宋体" w:cs="仿宋"/>
                <w:b/>
                <w:bCs/>
                <w:kern w:val="0"/>
                <w:szCs w:val="21"/>
              </w:rPr>
            </w:pPr>
            <w:r>
              <w:rPr>
                <w:rFonts w:hint="eastAsia" w:ascii="宋体" w:hAnsi="宋体" w:cs="仿宋"/>
                <w:b/>
                <w:bCs/>
                <w:kern w:val="0"/>
                <w:szCs w:val="21"/>
              </w:rPr>
              <w:t>专业类</w:t>
            </w:r>
          </w:p>
          <w:p>
            <w:pPr>
              <w:autoSpaceDE w:val="0"/>
              <w:autoSpaceDN w:val="0"/>
              <w:adjustRightInd w:val="0"/>
              <w:jc w:val="center"/>
              <w:rPr>
                <w:rFonts w:ascii="宋体" w:hAnsi="宋体"/>
                <w:b/>
                <w:bCs/>
                <w:szCs w:val="21"/>
              </w:rPr>
            </w:pPr>
            <w:r>
              <w:rPr>
                <w:rFonts w:ascii="宋体" w:hAnsi="宋体" w:cs="TimesNewRomanPS-BoldMT"/>
                <w:b/>
                <w:bCs/>
                <w:kern w:val="0"/>
                <w:szCs w:val="21"/>
              </w:rPr>
              <w:t>(</w:t>
            </w:r>
            <w:r>
              <w:rPr>
                <w:rFonts w:hint="eastAsia" w:ascii="宋体" w:hAnsi="宋体" w:cs="仿宋"/>
                <w:b/>
                <w:bCs/>
                <w:kern w:val="0"/>
                <w:szCs w:val="21"/>
              </w:rPr>
              <w:t>代码</w:t>
            </w:r>
            <w:r>
              <w:rPr>
                <w:rFonts w:ascii="宋体" w:hAnsi="宋体" w:cs="TimesNewRomanPS-BoldMT"/>
                <w:b/>
                <w:bCs/>
                <w:kern w:val="0"/>
                <w:szCs w:val="21"/>
              </w:rPr>
              <w:t>)</w:t>
            </w:r>
          </w:p>
        </w:tc>
        <w:tc>
          <w:tcPr>
            <w:tcW w:w="2015" w:type="dxa"/>
            <w:shd w:val="clear" w:color="auto" w:fill="auto"/>
            <w:vAlign w:val="center"/>
          </w:tcPr>
          <w:p>
            <w:pPr>
              <w:autoSpaceDE w:val="0"/>
              <w:autoSpaceDN w:val="0"/>
              <w:adjustRightInd w:val="0"/>
              <w:jc w:val="center"/>
              <w:rPr>
                <w:rFonts w:ascii="宋体" w:hAnsi="宋体"/>
                <w:b/>
                <w:bCs/>
                <w:szCs w:val="21"/>
              </w:rPr>
            </w:pPr>
            <w:r>
              <w:rPr>
                <w:rFonts w:hint="eastAsia" w:ascii="宋体" w:hAnsi="宋体" w:cs="仿宋"/>
                <w:b/>
                <w:bCs/>
                <w:kern w:val="0"/>
                <w:szCs w:val="21"/>
              </w:rPr>
              <w:t>主要职业类别</w:t>
            </w:r>
          </w:p>
        </w:tc>
        <w:tc>
          <w:tcPr>
            <w:tcW w:w="1583" w:type="dxa"/>
            <w:shd w:val="clear" w:color="auto" w:fill="auto"/>
            <w:vAlign w:val="center"/>
          </w:tcPr>
          <w:p>
            <w:pPr>
              <w:autoSpaceDE w:val="0"/>
              <w:autoSpaceDN w:val="0"/>
              <w:adjustRightInd w:val="0"/>
              <w:jc w:val="center"/>
              <w:rPr>
                <w:rFonts w:ascii="宋体" w:hAnsi="宋体" w:cs="仿宋"/>
                <w:b/>
                <w:bCs/>
                <w:kern w:val="0"/>
                <w:szCs w:val="21"/>
              </w:rPr>
            </w:pPr>
            <w:r>
              <w:rPr>
                <w:rFonts w:hint="eastAsia" w:ascii="宋体" w:hAnsi="宋体" w:cs="仿宋"/>
                <w:b/>
                <w:bCs/>
                <w:kern w:val="0"/>
                <w:szCs w:val="21"/>
              </w:rPr>
              <w:t>主要岗位类</w:t>
            </w:r>
          </w:p>
          <w:p>
            <w:pPr>
              <w:autoSpaceDE w:val="0"/>
              <w:autoSpaceDN w:val="0"/>
              <w:adjustRightInd w:val="0"/>
              <w:jc w:val="center"/>
              <w:rPr>
                <w:rFonts w:ascii="宋体" w:hAnsi="宋体" w:cs="仿宋"/>
                <w:b/>
                <w:bCs/>
                <w:kern w:val="0"/>
                <w:szCs w:val="21"/>
              </w:rPr>
            </w:pPr>
            <w:r>
              <w:rPr>
                <w:rFonts w:hint="eastAsia" w:ascii="宋体" w:hAnsi="宋体" w:cs="仿宋"/>
                <w:b/>
                <w:bCs/>
                <w:kern w:val="0"/>
                <w:szCs w:val="21"/>
              </w:rPr>
              <w:t>别或技术领</w:t>
            </w:r>
          </w:p>
          <w:p>
            <w:pPr>
              <w:autoSpaceDE w:val="0"/>
              <w:autoSpaceDN w:val="0"/>
              <w:adjustRightInd w:val="0"/>
              <w:jc w:val="center"/>
              <w:rPr>
                <w:rFonts w:ascii="宋体" w:hAnsi="宋体"/>
                <w:b/>
                <w:bCs/>
                <w:szCs w:val="21"/>
              </w:rPr>
            </w:pPr>
            <w:r>
              <w:rPr>
                <w:rFonts w:hint="eastAsia" w:ascii="宋体" w:hAnsi="宋体" w:cs="仿宋"/>
                <w:b/>
                <w:bCs/>
                <w:kern w:val="0"/>
                <w:szCs w:val="21"/>
              </w:rPr>
              <w:t>域举例</w:t>
            </w:r>
          </w:p>
        </w:tc>
        <w:tc>
          <w:tcPr>
            <w:tcW w:w="1904" w:type="dxa"/>
            <w:shd w:val="clear" w:color="auto" w:fill="auto"/>
            <w:vAlign w:val="center"/>
          </w:tcPr>
          <w:p>
            <w:pPr>
              <w:autoSpaceDE w:val="0"/>
              <w:autoSpaceDN w:val="0"/>
              <w:adjustRightInd w:val="0"/>
              <w:jc w:val="center"/>
              <w:rPr>
                <w:rFonts w:ascii="宋体" w:hAnsi="宋体"/>
                <w:b/>
                <w:bCs/>
                <w:szCs w:val="21"/>
              </w:rPr>
            </w:pPr>
            <w:r>
              <w:rPr>
                <w:rFonts w:hint="eastAsia" w:ascii="宋体" w:hAnsi="宋体" w:cs="仿宋"/>
                <w:b/>
                <w:bCs/>
                <w:kern w:val="0"/>
                <w:szCs w:val="21"/>
              </w:rPr>
              <w:t>职业资格或职业技能等级证书举例</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1199" w:type="dxa"/>
            <w:shd w:val="clear" w:color="auto" w:fill="auto"/>
            <w:vAlign w:val="center"/>
          </w:tcPr>
          <w:p>
            <w:pPr>
              <w:jc w:val="center"/>
              <w:rPr>
                <w:rFonts w:ascii="宋体" w:hAnsi="宋体" w:cs="仿宋"/>
                <w:kern w:val="0"/>
                <w:szCs w:val="21"/>
              </w:rPr>
            </w:pPr>
            <w:r>
              <w:rPr>
                <w:rFonts w:hint="eastAsia" w:ascii="宋体" w:hAnsi="宋体" w:cs="仿宋"/>
                <w:kern w:val="0"/>
                <w:szCs w:val="21"/>
              </w:rPr>
              <w:t>电子与信息大类（51）</w:t>
            </w:r>
          </w:p>
        </w:tc>
        <w:tc>
          <w:tcPr>
            <w:tcW w:w="1060" w:type="dxa"/>
            <w:shd w:val="clear" w:color="auto" w:fill="auto"/>
            <w:vAlign w:val="center"/>
          </w:tcPr>
          <w:p>
            <w:pPr>
              <w:autoSpaceDE w:val="0"/>
              <w:autoSpaceDN w:val="0"/>
              <w:adjustRightInd w:val="0"/>
              <w:jc w:val="center"/>
              <w:rPr>
                <w:rFonts w:ascii="宋体" w:hAnsi="宋体" w:cs="仿宋"/>
                <w:kern w:val="0"/>
                <w:szCs w:val="21"/>
              </w:rPr>
            </w:pPr>
            <w:r>
              <w:rPr>
                <w:rFonts w:hint="eastAsia" w:ascii="宋体" w:hAnsi="宋体" w:cs="仿宋"/>
                <w:kern w:val="0"/>
                <w:szCs w:val="21"/>
              </w:rPr>
              <w:t>计算机类</w:t>
            </w:r>
          </w:p>
          <w:p>
            <w:pPr>
              <w:jc w:val="center"/>
              <w:rPr>
                <w:rFonts w:ascii="宋体" w:hAnsi="宋体" w:cs="仿宋"/>
                <w:kern w:val="0"/>
                <w:szCs w:val="21"/>
              </w:rPr>
            </w:pPr>
            <w:r>
              <w:rPr>
                <w:rFonts w:hint="eastAsia" w:ascii="宋体" w:hAnsi="宋体" w:cs="仿宋"/>
                <w:kern w:val="0"/>
                <w:szCs w:val="21"/>
              </w:rPr>
              <w:t>（</w:t>
            </w:r>
            <w:r>
              <w:rPr>
                <w:rFonts w:ascii="宋体" w:hAnsi="宋体" w:cs="仿宋"/>
                <w:kern w:val="0"/>
                <w:szCs w:val="21"/>
              </w:rPr>
              <w:t>5</w:t>
            </w:r>
            <w:r>
              <w:rPr>
                <w:rFonts w:hint="eastAsia" w:ascii="宋体" w:hAnsi="宋体" w:cs="仿宋"/>
                <w:kern w:val="0"/>
                <w:szCs w:val="21"/>
              </w:rPr>
              <w:t>102）</w:t>
            </w:r>
          </w:p>
        </w:tc>
        <w:tc>
          <w:tcPr>
            <w:tcW w:w="1297" w:type="dxa"/>
            <w:shd w:val="clear" w:color="auto" w:fill="auto"/>
            <w:vAlign w:val="center"/>
          </w:tcPr>
          <w:p>
            <w:pPr>
              <w:jc w:val="center"/>
              <w:rPr>
                <w:rFonts w:ascii="宋体" w:hAnsi="宋体" w:cs="仿宋"/>
                <w:kern w:val="0"/>
                <w:szCs w:val="21"/>
              </w:rPr>
            </w:pPr>
            <w:r>
              <w:rPr>
                <w:rFonts w:hint="eastAsia" w:ascii="宋体" w:hAnsi="宋体" w:cs="仿宋"/>
                <w:kern w:val="0"/>
                <w:szCs w:val="21"/>
              </w:rPr>
              <w:t>大数据技术（510205）</w:t>
            </w:r>
          </w:p>
        </w:tc>
        <w:tc>
          <w:tcPr>
            <w:tcW w:w="2015" w:type="dxa"/>
            <w:shd w:val="clear" w:color="auto" w:fill="auto"/>
            <w:vAlign w:val="center"/>
          </w:tcPr>
          <w:p>
            <w:pPr>
              <w:jc w:val="center"/>
              <w:rPr>
                <w:rFonts w:ascii="宋体" w:hAnsi="宋体" w:cs="仿宋"/>
                <w:kern w:val="0"/>
                <w:szCs w:val="21"/>
              </w:rPr>
            </w:pPr>
            <w:r>
              <w:rPr>
                <w:rFonts w:hint="eastAsia" w:ascii="宋体" w:hAnsi="宋体" w:cs="仿宋"/>
                <w:kern w:val="0"/>
                <w:szCs w:val="21"/>
              </w:rPr>
              <w:t>大数据工程技术人员</w:t>
            </w:r>
          </w:p>
          <w:p>
            <w:pPr>
              <w:jc w:val="center"/>
              <w:rPr>
                <w:rFonts w:ascii="宋体" w:hAnsi="宋体" w:cs="仿宋"/>
                <w:kern w:val="0"/>
                <w:szCs w:val="21"/>
              </w:rPr>
            </w:pPr>
            <w:r>
              <w:rPr>
                <w:rFonts w:hint="eastAsia" w:ascii="宋体" w:hAnsi="宋体" w:cs="仿宋"/>
                <w:kern w:val="0"/>
                <w:szCs w:val="21"/>
              </w:rPr>
              <w:t>计算机程序设计员</w:t>
            </w:r>
          </w:p>
          <w:p>
            <w:pPr>
              <w:autoSpaceDE w:val="0"/>
              <w:autoSpaceDN w:val="0"/>
              <w:adjustRightInd w:val="0"/>
              <w:jc w:val="center"/>
              <w:rPr>
                <w:rFonts w:ascii="宋体" w:hAnsi="宋体" w:cs="仿宋"/>
                <w:kern w:val="0"/>
                <w:szCs w:val="21"/>
              </w:rPr>
            </w:pPr>
            <w:r>
              <w:rPr>
                <w:rFonts w:hint="eastAsia" w:ascii="宋体" w:hAnsi="宋体" w:cs="仿宋"/>
                <w:kern w:val="0"/>
                <w:szCs w:val="21"/>
              </w:rPr>
              <w:t>信息通信网络运行管理人员</w:t>
            </w:r>
          </w:p>
        </w:tc>
        <w:tc>
          <w:tcPr>
            <w:tcW w:w="1583" w:type="dxa"/>
            <w:shd w:val="clear" w:color="auto" w:fill="auto"/>
            <w:vAlign w:val="center"/>
          </w:tcPr>
          <w:p>
            <w:pPr>
              <w:autoSpaceDE w:val="0"/>
              <w:autoSpaceDN w:val="0"/>
              <w:adjustRightInd w:val="0"/>
              <w:jc w:val="center"/>
              <w:rPr>
                <w:rFonts w:ascii="宋体" w:hAnsi="宋体" w:cs="仿宋"/>
                <w:kern w:val="0"/>
                <w:szCs w:val="21"/>
              </w:rPr>
            </w:pPr>
            <w:r>
              <w:rPr>
                <w:rFonts w:hint="eastAsia" w:ascii="宋体" w:hAnsi="宋体" w:cs="仿宋"/>
                <w:kern w:val="0"/>
                <w:szCs w:val="21"/>
              </w:rPr>
              <w:t>大数据应用开发</w:t>
            </w:r>
          </w:p>
          <w:p>
            <w:pPr>
              <w:autoSpaceDE w:val="0"/>
              <w:autoSpaceDN w:val="0"/>
              <w:adjustRightInd w:val="0"/>
              <w:jc w:val="center"/>
              <w:rPr>
                <w:rFonts w:ascii="宋体" w:hAnsi="宋体" w:cs="仿宋"/>
                <w:kern w:val="0"/>
                <w:szCs w:val="21"/>
              </w:rPr>
            </w:pPr>
            <w:r>
              <w:rPr>
                <w:rFonts w:hint="eastAsia" w:ascii="宋体" w:hAnsi="宋体" w:cs="仿宋"/>
                <w:kern w:val="0"/>
                <w:szCs w:val="21"/>
              </w:rPr>
              <w:t>大数据平台运维</w:t>
            </w:r>
          </w:p>
          <w:p>
            <w:pPr>
              <w:autoSpaceDE w:val="0"/>
              <w:autoSpaceDN w:val="0"/>
              <w:adjustRightInd w:val="0"/>
              <w:jc w:val="center"/>
              <w:rPr>
                <w:rFonts w:ascii="宋体" w:hAnsi="宋体" w:cs="仿宋"/>
                <w:kern w:val="0"/>
                <w:szCs w:val="21"/>
              </w:rPr>
            </w:pPr>
            <w:r>
              <w:rPr>
                <w:rFonts w:hint="eastAsia" w:ascii="宋体" w:hAnsi="宋体" w:cs="仿宋"/>
                <w:kern w:val="0"/>
                <w:szCs w:val="21"/>
              </w:rPr>
              <w:t>大数据分析</w:t>
            </w:r>
          </w:p>
          <w:p>
            <w:pPr>
              <w:jc w:val="center"/>
              <w:rPr>
                <w:rFonts w:ascii="宋体" w:hAnsi="宋体" w:cs="仿宋"/>
                <w:kern w:val="0"/>
                <w:szCs w:val="21"/>
              </w:rPr>
            </w:pPr>
            <w:r>
              <w:rPr>
                <w:rFonts w:hint="eastAsia" w:ascii="宋体" w:hAnsi="宋体" w:cs="仿宋"/>
                <w:kern w:val="0"/>
                <w:szCs w:val="21"/>
              </w:rPr>
              <w:t>网络系统集成</w:t>
            </w:r>
          </w:p>
        </w:tc>
        <w:tc>
          <w:tcPr>
            <w:tcW w:w="1904" w:type="dxa"/>
            <w:shd w:val="clear" w:color="auto" w:fill="auto"/>
            <w:vAlign w:val="center"/>
          </w:tcPr>
          <w:p>
            <w:pPr>
              <w:autoSpaceDE w:val="0"/>
              <w:autoSpaceDN w:val="0"/>
              <w:adjustRightInd w:val="0"/>
              <w:jc w:val="center"/>
              <w:rPr>
                <w:rFonts w:ascii="宋体" w:hAnsi="宋体" w:cs="仿宋"/>
                <w:kern w:val="0"/>
                <w:szCs w:val="21"/>
              </w:rPr>
            </w:pPr>
            <w:r>
              <w:rPr>
                <w:rFonts w:hint="eastAsia" w:ascii="宋体" w:hAnsi="宋体" w:cs="仿宋"/>
                <w:kern w:val="0"/>
                <w:szCs w:val="21"/>
              </w:rPr>
              <w:t>程序员</w:t>
            </w:r>
          </w:p>
          <w:p>
            <w:pPr>
              <w:autoSpaceDE w:val="0"/>
              <w:autoSpaceDN w:val="0"/>
              <w:adjustRightInd w:val="0"/>
              <w:jc w:val="center"/>
              <w:rPr>
                <w:rFonts w:ascii="宋体" w:hAnsi="宋体" w:cs="仿宋"/>
                <w:kern w:val="0"/>
                <w:szCs w:val="21"/>
              </w:rPr>
            </w:pPr>
            <w:r>
              <w:rPr>
                <w:rFonts w:hint="eastAsia" w:ascii="宋体" w:hAnsi="宋体" w:cs="仿宋"/>
                <w:kern w:val="0"/>
                <w:szCs w:val="21"/>
              </w:rPr>
              <w:t>信息技术处理员</w:t>
            </w:r>
          </w:p>
          <w:p>
            <w:pPr>
              <w:autoSpaceDE w:val="0"/>
              <w:autoSpaceDN w:val="0"/>
              <w:adjustRightInd w:val="0"/>
              <w:jc w:val="center"/>
              <w:rPr>
                <w:rFonts w:ascii="宋体" w:hAnsi="宋体" w:cs="仿宋"/>
                <w:kern w:val="0"/>
                <w:szCs w:val="21"/>
              </w:rPr>
            </w:pPr>
            <w:r>
              <w:rPr>
                <w:rFonts w:hint="eastAsia" w:ascii="宋体" w:hAnsi="宋体" w:cs="仿宋"/>
                <w:kern w:val="0"/>
                <w:szCs w:val="21"/>
              </w:rPr>
              <w:t>信息通信网络运行管理员</w:t>
            </w:r>
          </w:p>
        </w:tc>
      </w:tr>
    </w:tbl>
    <w:p>
      <w:pPr>
        <w:pStyle w:val="3"/>
        <w:spacing w:before="120"/>
        <w:ind w:left="0" w:leftChars="0" w:firstLine="0" w:firstLineChars="0"/>
        <w:rPr>
          <w:sz w:val="28"/>
          <w:szCs w:val="28"/>
        </w:rPr>
      </w:pPr>
      <w:r>
        <w:rPr>
          <w:rFonts w:hint="eastAsia"/>
          <w:sz w:val="28"/>
          <w:szCs w:val="28"/>
        </w:rPr>
        <w:t>五</w:t>
      </w:r>
      <w:r>
        <w:rPr>
          <w:sz w:val="28"/>
          <w:szCs w:val="28"/>
        </w:rPr>
        <w:t>、</w:t>
      </w:r>
      <w:r>
        <w:rPr>
          <w:rFonts w:hint="eastAsia"/>
          <w:sz w:val="28"/>
          <w:szCs w:val="28"/>
        </w:rPr>
        <w:t>培养</w:t>
      </w:r>
      <w:r>
        <w:rPr>
          <w:sz w:val="28"/>
          <w:szCs w:val="28"/>
        </w:rPr>
        <w:t>目标</w:t>
      </w:r>
      <w:r>
        <w:rPr>
          <w:rFonts w:hint="eastAsia"/>
          <w:sz w:val="28"/>
          <w:szCs w:val="28"/>
        </w:rPr>
        <w:t>与规格</w:t>
      </w:r>
    </w:p>
    <w:p>
      <w:pPr>
        <w:pStyle w:val="3"/>
        <w:spacing w:beforeLines="0" w:line="360" w:lineRule="auto"/>
        <w:ind w:firstLine="480"/>
      </w:pPr>
      <w:r>
        <w:rPr>
          <w:rFonts w:hint="eastAsia"/>
        </w:rPr>
        <w:t>（一）培养目标</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本专业培养理想信念坚定，德、智、体、美、劳全面发展，具有一定的科学文化水平，良好的人文素养、职业道德和创新意识，精益求精的工匠精神，较强的就业能力和可持续发展的能力；掌握本专业知识和技术技能，面向大数据应用和信息技术服务业等行业的大数据分析、应用、开发、销售、运维、技术支持等职业岗位群，培养能够从事大数据系统运维、大数据清洗整理、大数据分析、大数据应用开发及大数据可视化展示等工作的高素质技术技能型人才。</w:t>
      </w:r>
    </w:p>
    <w:p>
      <w:pPr>
        <w:pStyle w:val="3"/>
        <w:spacing w:beforeLines="0" w:line="360" w:lineRule="auto"/>
        <w:ind w:firstLine="480"/>
      </w:pPr>
      <w:r>
        <w:rPr>
          <w:rFonts w:hint="eastAsia"/>
        </w:rPr>
        <w:t>（二）培养规格</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本专业毕业生应在素质、知识和能力方面达到以下要求。</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1.</w:t>
      </w:r>
      <w:r>
        <w:rPr>
          <w:rFonts w:hint="eastAsia" w:cs="仿宋" w:asciiTheme="minorEastAsia" w:hAnsiTheme="minorEastAsia" w:eastAsiaTheme="minorEastAsia"/>
          <w:kern w:val="0"/>
          <w:sz w:val="24"/>
          <w:szCs w:val="24"/>
        </w:rPr>
        <w:t>素质</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①坚定拥护中国共产党领导和我国社会主义制度，在习近平新时代中国特色社会主义思想指引下，践行社会主义核心价值观，具有深厚的爱国情感和中华民族自豪感；</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②崇尚宪法、遵法守纪、崇德向善、诚实守信、尊重生命、热爱劳动，履行道德准则和行为规范，具有社会责任感和社会参与意识；</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③具有质量意识、环保意识、安全意识、信息素养、工匠精神、创新思维；</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④勇于奋斗、乐观向上，具有自我管理能力、职业生涯规划的意识，有较强的集体意识和团队合作精神；</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⑤具有健康的体魄、心理和健全的人格，掌握基本运动知识和一两项运动技能，养成良好的健身与卫生习惯，良好的行为习惯；</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⑥具有一定的审美和人文素养，能够形成一两项艺术特长或爱好。</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w:t>
      </w:r>
      <w:r>
        <w:rPr>
          <w:rFonts w:cs="仿宋" w:asciiTheme="minorEastAsia" w:hAnsiTheme="minorEastAsia" w:eastAsiaTheme="minorEastAsia"/>
          <w:kern w:val="0"/>
          <w:sz w:val="24"/>
          <w:szCs w:val="24"/>
        </w:rPr>
        <w:t>.</w:t>
      </w:r>
      <w:r>
        <w:rPr>
          <w:rFonts w:hint="eastAsia" w:cs="仿宋" w:asciiTheme="minorEastAsia" w:hAnsiTheme="minorEastAsia" w:eastAsiaTheme="minorEastAsia"/>
          <w:kern w:val="0"/>
          <w:sz w:val="24"/>
          <w:szCs w:val="24"/>
        </w:rPr>
        <w:t>知识</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①掌握必备的思想政治理论、科学文化基础知识和中华优秀传统文化知识；</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②熟悉与本专业相关的法律法规以及环境保护、安全消防、文明生产等相关知识；</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③掌握大数据基本知识；</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④掌握大数据平台架构及搭建、应用开发、海量数据分析及可视化的基础知识；</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⑤掌握数据库的基本知识和程序设计基本知识；</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⑥掌握计算机网络基础知识；</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⑦掌握网络管理的基础理论知识；</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⑧熟悉信息技术、云计算和信息安全基础知识。</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3</w:t>
      </w:r>
      <w:r>
        <w:rPr>
          <w:rFonts w:cs="仿宋" w:asciiTheme="minorEastAsia" w:hAnsiTheme="minorEastAsia" w:eastAsiaTheme="minorEastAsia"/>
          <w:kern w:val="0"/>
          <w:sz w:val="24"/>
          <w:szCs w:val="24"/>
        </w:rPr>
        <w:t>.</w:t>
      </w:r>
      <w:r>
        <w:rPr>
          <w:rFonts w:hint="eastAsia" w:cs="仿宋" w:asciiTheme="minorEastAsia" w:hAnsiTheme="minorEastAsia" w:eastAsiaTheme="minorEastAsia"/>
          <w:kern w:val="0"/>
          <w:sz w:val="24"/>
          <w:szCs w:val="24"/>
        </w:rPr>
        <w:t>能力</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①具有探究学习、终身学习、分析问题和解决问题的能力；</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②具有良好的语言、文字表达能力和沟通能力；</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③具有团队合作能力；</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④具有本专业必需的信息技术应用和维护能力；</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⑤具有大数据系统搭建及运维能力;</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⑥具有数据清洗及分析能力；</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⑦具有大数据应用开发及大数据可视化展示能力；</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⑧具有软件开发能力和数据库管理能力。</w:t>
      </w:r>
    </w:p>
    <w:p>
      <w:pPr>
        <w:pStyle w:val="3"/>
        <w:spacing w:beforeLines="0"/>
        <w:ind w:left="0" w:leftChars="0" w:firstLine="0" w:firstLineChars="0"/>
        <w:rPr>
          <w:sz w:val="28"/>
          <w:szCs w:val="28"/>
        </w:rPr>
      </w:pPr>
      <w:r>
        <w:rPr>
          <w:rFonts w:hint="eastAsia"/>
          <w:sz w:val="28"/>
          <w:szCs w:val="28"/>
        </w:rPr>
        <w:t>六</w:t>
      </w:r>
      <w:r>
        <w:rPr>
          <w:sz w:val="28"/>
          <w:szCs w:val="28"/>
        </w:rPr>
        <w:t>、</w:t>
      </w:r>
      <w:r>
        <w:rPr>
          <w:rFonts w:hint="eastAsia"/>
          <w:sz w:val="28"/>
          <w:szCs w:val="28"/>
        </w:rPr>
        <w:t>课程设置及要求</w:t>
      </w:r>
    </w:p>
    <w:p>
      <w:pPr>
        <w:keepNext/>
        <w:keepLines/>
        <w:spacing w:line="288" w:lineRule="auto"/>
        <w:ind w:firstLine="480" w:firstLineChars="200"/>
        <w:outlineLvl w:val="1"/>
        <w:rPr>
          <w:rFonts w:eastAsia="黑体"/>
          <w:bCs/>
          <w:sz w:val="24"/>
          <w:szCs w:val="24"/>
        </w:rPr>
      </w:pPr>
      <w:r>
        <w:rPr>
          <w:rFonts w:hint="eastAsia" w:eastAsia="黑体"/>
          <w:bCs/>
          <w:sz w:val="24"/>
          <w:szCs w:val="24"/>
        </w:rPr>
        <w:t>（一）课程设置</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主要包括底层共享课程、中层专项课程和高层互选课程。</w:t>
      </w:r>
    </w:p>
    <w:p>
      <w:pPr>
        <w:spacing w:line="360" w:lineRule="auto"/>
        <w:ind w:firstLine="480" w:firstLineChars="200"/>
        <w:rPr>
          <w:rFonts w:ascii="黑体" w:hAnsi="黑体" w:eastAsia="黑体" w:cs="仿宋"/>
          <w:kern w:val="0"/>
          <w:sz w:val="24"/>
          <w:szCs w:val="24"/>
        </w:rPr>
      </w:pPr>
      <w:r>
        <w:rPr>
          <w:rFonts w:ascii="黑体" w:hAnsi="黑体" w:eastAsia="黑体" w:cs="仿宋"/>
          <w:kern w:val="0"/>
          <w:sz w:val="24"/>
          <w:szCs w:val="24"/>
        </w:rPr>
        <w:t>1.</w:t>
      </w:r>
      <w:r>
        <w:rPr>
          <w:rFonts w:hint="eastAsia" w:ascii="黑体" w:hAnsi="黑体" w:eastAsia="黑体" w:cs="仿宋"/>
          <w:kern w:val="0"/>
          <w:sz w:val="24"/>
          <w:szCs w:val="24"/>
        </w:rPr>
        <w:t>底层共享课程</w:t>
      </w:r>
    </w:p>
    <w:p>
      <w:pPr>
        <w:pStyle w:val="3"/>
        <w:keepNext w:val="0"/>
        <w:keepLines w:val="0"/>
        <w:spacing w:beforeLines="0" w:line="36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（1）</w:t>
      </w:r>
      <w:r>
        <w:rPr>
          <w:rFonts w:cs="仿宋" w:asciiTheme="minorEastAsia" w:hAnsiTheme="minorEastAsia" w:eastAsiaTheme="minorEastAsia"/>
          <w:kern w:val="0"/>
          <w:szCs w:val="24"/>
        </w:rPr>
        <w:t>公共基础</w:t>
      </w:r>
      <w:r>
        <w:rPr>
          <w:rFonts w:hint="eastAsia" w:cs="仿宋" w:asciiTheme="minorEastAsia" w:hAnsiTheme="minorEastAsia" w:eastAsiaTheme="minorEastAsia"/>
          <w:kern w:val="0"/>
          <w:szCs w:val="24"/>
        </w:rPr>
        <w:t>课</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根据党和国家有关文件规定，将思想道德修养与法律基础</w:t>
      </w:r>
      <w:r>
        <w:rPr>
          <w:rFonts w:cs="仿宋" w:asciiTheme="minorEastAsia" w:hAnsiTheme="minorEastAsia" w:eastAsiaTheme="minorEastAsia"/>
          <w:kern w:val="0"/>
          <w:sz w:val="24"/>
          <w:szCs w:val="24"/>
        </w:rPr>
        <w:t>、</w:t>
      </w:r>
      <w:r>
        <w:rPr>
          <w:rFonts w:hint="eastAsia" w:cs="仿宋" w:asciiTheme="minorEastAsia" w:hAnsiTheme="minorEastAsia" w:eastAsiaTheme="minorEastAsia"/>
          <w:kern w:val="0"/>
          <w:sz w:val="24"/>
          <w:szCs w:val="24"/>
        </w:rPr>
        <w:t>思想政治理论教育实践</w:t>
      </w:r>
      <w:r>
        <w:rPr>
          <w:rFonts w:cs="仿宋" w:asciiTheme="minorEastAsia" w:hAnsiTheme="minorEastAsia" w:eastAsiaTheme="minorEastAsia"/>
          <w:kern w:val="0"/>
          <w:sz w:val="24"/>
          <w:szCs w:val="24"/>
        </w:rPr>
        <w:t>、</w:t>
      </w:r>
      <w:r>
        <w:rPr>
          <w:rFonts w:hint="eastAsia" w:cs="仿宋" w:asciiTheme="minorEastAsia" w:hAnsiTheme="minorEastAsia" w:eastAsiaTheme="minorEastAsia"/>
          <w:kern w:val="0"/>
          <w:sz w:val="24"/>
          <w:szCs w:val="24"/>
        </w:rPr>
        <w:t>形势与政策（一）、形势与政策（二）、形势与政策（三）、形势与政策（四）、毛泽东思想和中国特色社会主义、军事训练</w:t>
      </w:r>
      <w:r>
        <w:rPr>
          <w:rFonts w:cs="仿宋" w:asciiTheme="minorEastAsia" w:hAnsiTheme="minorEastAsia" w:eastAsiaTheme="minorEastAsia"/>
          <w:kern w:val="0"/>
          <w:sz w:val="24"/>
          <w:szCs w:val="24"/>
        </w:rPr>
        <w:t>、</w:t>
      </w:r>
      <w:r>
        <w:rPr>
          <w:rFonts w:hint="eastAsia" w:cs="仿宋" w:asciiTheme="minorEastAsia" w:hAnsiTheme="minorEastAsia" w:eastAsiaTheme="minorEastAsia"/>
          <w:kern w:val="0"/>
          <w:sz w:val="24"/>
          <w:szCs w:val="24"/>
        </w:rPr>
        <w:t>军事理论、大学生心理健康教育</w:t>
      </w:r>
      <w:r>
        <w:rPr>
          <w:rFonts w:cs="仿宋" w:asciiTheme="minorEastAsia" w:hAnsiTheme="minorEastAsia" w:eastAsiaTheme="minorEastAsia"/>
          <w:kern w:val="0"/>
          <w:sz w:val="24"/>
          <w:szCs w:val="24"/>
        </w:rPr>
        <w:t>、</w:t>
      </w:r>
      <w:r>
        <w:rPr>
          <w:rFonts w:hint="eastAsia" w:cs="仿宋" w:asciiTheme="minorEastAsia" w:hAnsiTheme="minorEastAsia" w:eastAsiaTheme="minorEastAsia"/>
          <w:kern w:val="0"/>
          <w:sz w:val="24"/>
          <w:szCs w:val="24"/>
        </w:rPr>
        <w:t>体育、</w:t>
      </w:r>
      <w:r>
        <w:rPr>
          <w:rFonts w:cs="仿宋" w:asciiTheme="minorEastAsia" w:hAnsiTheme="minorEastAsia" w:eastAsiaTheme="minorEastAsia"/>
          <w:kern w:val="0"/>
          <w:sz w:val="24"/>
          <w:szCs w:val="24"/>
        </w:rPr>
        <w:t>体能训练与体质健康标准测试</w:t>
      </w:r>
      <w:r>
        <w:rPr>
          <w:rFonts w:hint="eastAsia" w:cs="仿宋" w:asciiTheme="minorEastAsia" w:hAnsiTheme="minorEastAsia" w:eastAsiaTheme="minorEastAsia"/>
          <w:kern w:val="0"/>
          <w:sz w:val="24"/>
          <w:szCs w:val="24"/>
        </w:rPr>
        <w:t>、高等</w:t>
      </w:r>
      <w:r>
        <w:rPr>
          <w:rFonts w:cs="仿宋" w:asciiTheme="minorEastAsia" w:hAnsiTheme="minorEastAsia" w:eastAsiaTheme="minorEastAsia"/>
          <w:kern w:val="0"/>
          <w:sz w:val="24"/>
          <w:szCs w:val="24"/>
        </w:rPr>
        <w:t>数学</w:t>
      </w:r>
      <w:r>
        <w:rPr>
          <w:rFonts w:hint="eastAsia" w:cs="仿宋" w:asciiTheme="minorEastAsia" w:hAnsiTheme="minorEastAsia" w:eastAsiaTheme="minorEastAsia"/>
          <w:kern w:val="0"/>
          <w:sz w:val="24"/>
          <w:szCs w:val="24"/>
        </w:rPr>
        <w:t>、实用</w:t>
      </w:r>
      <w:r>
        <w:rPr>
          <w:rFonts w:cs="仿宋" w:asciiTheme="minorEastAsia" w:hAnsiTheme="minorEastAsia" w:eastAsiaTheme="minorEastAsia"/>
          <w:kern w:val="0"/>
          <w:sz w:val="24"/>
          <w:szCs w:val="24"/>
        </w:rPr>
        <w:t>英语</w:t>
      </w:r>
      <w:r>
        <w:rPr>
          <w:rFonts w:hint="eastAsia" w:cs="仿宋" w:asciiTheme="minorEastAsia" w:hAnsiTheme="minorEastAsia" w:eastAsiaTheme="minorEastAsia"/>
          <w:kern w:val="0"/>
          <w:sz w:val="24"/>
          <w:szCs w:val="24"/>
        </w:rPr>
        <w:t>等</w:t>
      </w:r>
      <w:r>
        <w:rPr>
          <w:rFonts w:cs="仿宋" w:asciiTheme="minorEastAsia" w:hAnsiTheme="minorEastAsia" w:eastAsiaTheme="minorEastAsia"/>
          <w:kern w:val="0"/>
          <w:sz w:val="24"/>
          <w:szCs w:val="24"/>
        </w:rPr>
        <w:t>列为公共基础必修</w:t>
      </w:r>
      <w:r>
        <w:rPr>
          <w:rFonts w:hint="eastAsia" w:cs="仿宋" w:asciiTheme="minorEastAsia" w:hAnsiTheme="minorEastAsia" w:eastAsiaTheme="minorEastAsia"/>
          <w:kern w:val="0"/>
          <w:sz w:val="24"/>
          <w:szCs w:val="24"/>
        </w:rPr>
        <w:t>课；开设</w:t>
      </w:r>
      <w:r>
        <w:rPr>
          <w:rFonts w:cs="仿宋" w:asciiTheme="minorEastAsia" w:hAnsiTheme="minorEastAsia" w:eastAsiaTheme="minorEastAsia"/>
          <w:kern w:val="0"/>
          <w:sz w:val="24"/>
          <w:szCs w:val="24"/>
        </w:rPr>
        <w:t>大学生职业发展与就业指导</w:t>
      </w:r>
      <w:r>
        <w:rPr>
          <w:rFonts w:hint="eastAsia" w:cs="仿宋" w:asciiTheme="minorEastAsia" w:hAnsiTheme="minorEastAsia" w:eastAsiaTheme="minorEastAsia"/>
          <w:kern w:val="0"/>
          <w:sz w:val="24"/>
          <w:szCs w:val="24"/>
        </w:rPr>
        <w:t>，</w:t>
      </w:r>
      <w:r>
        <w:rPr>
          <w:rFonts w:cs="仿宋" w:asciiTheme="minorEastAsia" w:hAnsiTheme="minorEastAsia" w:eastAsiaTheme="minorEastAsia"/>
          <w:kern w:val="0"/>
          <w:sz w:val="24"/>
          <w:szCs w:val="24"/>
        </w:rPr>
        <w:t>将其</w:t>
      </w:r>
      <w:r>
        <w:rPr>
          <w:rFonts w:hint="eastAsia" w:cs="仿宋" w:asciiTheme="minorEastAsia" w:hAnsiTheme="minorEastAsia" w:eastAsiaTheme="minorEastAsia"/>
          <w:kern w:val="0"/>
          <w:sz w:val="24"/>
          <w:szCs w:val="24"/>
        </w:rPr>
        <w:t>作</w:t>
      </w:r>
      <w:r>
        <w:rPr>
          <w:rFonts w:cs="仿宋" w:asciiTheme="minorEastAsia" w:hAnsiTheme="minorEastAsia" w:eastAsiaTheme="minorEastAsia"/>
          <w:kern w:val="0"/>
          <w:sz w:val="24"/>
          <w:szCs w:val="24"/>
        </w:rPr>
        <w:t>为</w:t>
      </w:r>
      <w:r>
        <w:rPr>
          <w:rFonts w:hint="eastAsia" w:cs="仿宋" w:asciiTheme="minorEastAsia" w:hAnsiTheme="minorEastAsia" w:eastAsiaTheme="minorEastAsia"/>
          <w:kern w:val="0"/>
          <w:sz w:val="24"/>
          <w:szCs w:val="24"/>
        </w:rPr>
        <w:t>创新</w:t>
      </w:r>
      <w:r>
        <w:rPr>
          <w:rFonts w:cs="仿宋" w:asciiTheme="minorEastAsia" w:hAnsiTheme="minorEastAsia" w:eastAsiaTheme="minorEastAsia"/>
          <w:kern w:val="0"/>
          <w:sz w:val="24"/>
          <w:szCs w:val="24"/>
        </w:rPr>
        <w:t>创业基础课。</w:t>
      </w:r>
    </w:p>
    <w:p>
      <w:pPr>
        <w:pStyle w:val="3"/>
        <w:keepNext w:val="0"/>
        <w:keepLines w:val="0"/>
        <w:spacing w:beforeLines="0" w:line="36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（2）专业共享课</w:t>
      </w:r>
    </w:p>
    <w:p>
      <w:pPr>
        <w:spacing w:line="360" w:lineRule="auto"/>
        <w:ind w:firstLine="480" w:firstLineChars="200"/>
        <w:rPr>
          <w:rFonts w:cs="仿宋" w:asciiTheme="minorEastAsia" w:hAnsiTheme="minorEastAsia" w:eastAsiaTheme="minorEastAsia"/>
          <w:bCs/>
          <w:kern w:val="0"/>
          <w:sz w:val="24"/>
          <w:szCs w:val="24"/>
        </w:rPr>
      </w:pPr>
      <w:r>
        <w:rPr>
          <w:rFonts w:hint="default" w:ascii="Times New Roman" w:hAnsi="Times New Roman" w:cs="Times New Roman" w:eastAsiaTheme="minorEastAsia"/>
          <w:bCs/>
          <w:kern w:val="0"/>
          <w:sz w:val="24"/>
          <w:szCs w:val="24"/>
        </w:rPr>
        <w:t>包括C语言程序设计、Python程序设</w:t>
      </w:r>
      <w:r>
        <w:rPr>
          <w:rFonts w:hint="eastAsia" w:cs="仿宋" w:asciiTheme="minorEastAsia" w:hAnsiTheme="minorEastAsia" w:eastAsiaTheme="minorEastAsia"/>
          <w:bCs/>
          <w:kern w:val="0"/>
          <w:sz w:val="24"/>
          <w:szCs w:val="24"/>
        </w:rPr>
        <w:t>计、专业英语等专业共享课程。</w:t>
      </w:r>
    </w:p>
    <w:p>
      <w:pPr>
        <w:spacing w:line="360" w:lineRule="auto"/>
        <w:ind w:firstLine="480" w:firstLineChars="200"/>
        <w:rPr>
          <w:rFonts w:ascii="黑体" w:hAnsi="黑体" w:eastAsia="黑体" w:cs="仿宋"/>
          <w:kern w:val="0"/>
          <w:sz w:val="24"/>
          <w:szCs w:val="24"/>
        </w:rPr>
      </w:pPr>
      <w:r>
        <w:rPr>
          <w:rFonts w:hint="eastAsia" w:ascii="黑体" w:hAnsi="黑体" w:eastAsia="黑体" w:cs="仿宋"/>
          <w:kern w:val="0"/>
          <w:sz w:val="24"/>
          <w:szCs w:val="24"/>
        </w:rPr>
        <w:t>2.中层专项课程</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包括</w:t>
      </w:r>
      <w:bookmarkStart w:id="0" w:name="_Hlk71968921"/>
      <w:r>
        <w:rPr>
          <w:rFonts w:hint="eastAsia" w:cs="仿宋" w:asciiTheme="minorEastAsia" w:hAnsiTheme="minorEastAsia" w:eastAsiaTheme="minorEastAsia"/>
          <w:kern w:val="0"/>
          <w:sz w:val="24"/>
          <w:szCs w:val="24"/>
        </w:rPr>
        <w:t>专业方向课程</w:t>
      </w:r>
      <w:bookmarkEnd w:id="0"/>
      <w:r>
        <w:rPr>
          <w:rFonts w:hint="eastAsia" w:cs="仿宋" w:asciiTheme="minorEastAsia" w:hAnsiTheme="minorEastAsia" w:eastAsiaTheme="minorEastAsia"/>
          <w:kern w:val="0"/>
          <w:sz w:val="24"/>
          <w:szCs w:val="24"/>
        </w:rPr>
        <w:t>和专业实践课程，包括以下主要教学内容：</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w:t>
      </w:r>
      <w:r>
        <w:rPr>
          <w:rFonts w:cs="仿宋" w:asciiTheme="minorEastAsia" w:hAnsiTheme="minorEastAsia" w:eastAsiaTheme="minorEastAsia"/>
          <w:kern w:val="0"/>
          <w:sz w:val="24"/>
          <w:szCs w:val="24"/>
        </w:rPr>
        <w:t>1</w:t>
      </w:r>
      <w:r>
        <w:rPr>
          <w:rFonts w:hint="eastAsia" w:cs="仿宋" w:asciiTheme="minorEastAsia" w:hAnsiTheme="minorEastAsia" w:eastAsiaTheme="minorEastAsia"/>
          <w:kern w:val="0"/>
          <w:sz w:val="24"/>
          <w:szCs w:val="24"/>
        </w:rPr>
        <w:t>）专业方向课</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包括大数据技术原理</w:t>
      </w:r>
      <w:r>
        <w:rPr>
          <w:rFonts w:hint="default" w:ascii="Times New Roman" w:hAnsi="Times New Roman" w:cs="Times New Roman" w:eastAsiaTheme="minorEastAsia"/>
          <w:kern w:val="0"/>
          <w:sz w:val="24"/>
          <w:szCs w:val="24"/>
        </w:rPr>
        <w:t>与应用、Spark大数据技术、Python数据分析、大数据可视化技术与应用、Java Web应用开发、数据库设计与开发</w:t>
      </w:r>
      <w:r>
        <w:rPr>
          <w:rFonts w:hint="eastAsia" w:cs="仿宋" w:asciiTheme="minorEastAsia" w:hAnsiTheme="minorEastAsia" w:eastAsiaTheme="minorEastAsia"/>
          <w:kern w:val="0"/>
          <w:sz w:val="24"/>
          <w:szCs w:val="24"/>
        </w:rPr>
        <w:t>等课程。</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w:t>
      </w:r>
      <w:r>
        <w:rPr>
          <w:rFonts w:cs="仿宋" w:asciiTheme="minorEastAsia" w:hAnsiTheme="minorEastAsia" w:eastAsiaTheme="minorEastAsia"/>
          <w:kern w:val="0"/>
          <w:sz w:val="24"/>
          <w:szCs w:val="24"/>
        </w:rPr>
        <w:t>2</w:t>
      </w:r>
      <w:r>
        <w:rPr>
          <w:rFonts w:hint="eastAsia" w:cs="仿宋" w:asciiTheme="minorEastAsia" w:hAnsiTheme="minorEastAsia" w:eastAsiaTheme="minorEastAsia"/>
          <w:kern w:val="0"/>
          <w:sz w:val="24"/>
          <w:szCs w:val="24"/>
        </w:rPr>
        <w:t>）专业实践课</w:t>
      </w:r>
    </w:p>
    <w:p>
      <w:pPr>
        <w:spacing w:line="360" w:lineRule="auto"/>
        <w:ind w:firstLine="480" w:firstLineChars="200"/>
        <w:rPr>
          <w:rFonts w:hint="default" w:ascii="Times New Roman" w:hAnsi="Times New Roman" w:cs="Times New Roman" w:eastAsiaTheme="minorEastAsia"/>
          <w:kern w:val="0"/>
          <w:sz w:val="24"/>
          <w:szCs w:val="24"/>
        </w:rPr>
      </w:pPr>
      <w:r>
        <w:rPr>
          <w:rFonts w:hint="eastAsia" w:cs="仿宋" w:asciiTheme="minorEastAsia" w:hAnsiTheme="minorEastAsia" w:eastAsiaTheme="minorEastAsia"/>
          <w:kern w:val="0"/>
          <w:sz w:val="24"/>
          <w:szCs w:val="24"/>
        </w:rPr>
        <w:t>包括云计算技术实训</w:t>
      </w:r>
      <w:r>
        <w:rPr>
          <w:rFonts w:hint="default" w:ascii="Times New Roman" w:hAnsi="Times New Roman" w:cs="Times New Roman" w:eastAsiaTheme="minorEastAsia"/>
          <w:kern w:val="0"/>
          <w:sz w:val="24"/>
          <w:szCs w:val="24"/>
        </w:rPr>
        <w:t>、Hadoop大数据技术实训、Java Web应用开发实训、Spark大数据技术实训、软件开发综合实训、大数据技术综合实训等课程。</w:t>
      </w:r>
    </w:p>
    <w:p>
      <w:pPr>
        <w:spacing w:line="360" w:lineRule="auto"/>
        <w:ind w:firstLine="480" w:firstLineChars="200"/>
        <w:rPr>
          <w:rFonts w:ascii="黑体" w:hAnsi="黑体" w:eastAsia="黑体" w:cs="仿宋"/>
          <w:kern w:val="0"/>
          <w:sz w:val="24"/>
          <w:szCs w:val="24"/>
        </w:rPr>
      </w:pPr>
      <w:r>
        <w:rPr>
          <w:rFonts w:hint="eastAsia" w:ascii="黑体" w:hAnsi="黑体" w:eastAsia="黑体" w:cs="仿宋"/>
          <w:kern w:val="0"/>
          <w:sz w:val="24"/>
          <w:szCs w:val="24"/>
        </w:rPr>
        <w:t>3</w:t>
      </w:r>
      <w:r>
        <w:rPr>
          <w:rFonts w:ascii="黑体" w:hAnsi="黑体" w:eastAsia="黑体" w:cs="仿宋"/>
          <w:kern w:val="0"/>
          <w:sz w:val="24"/>
          <w:szCs w:val="24"/>
        </w:rPr>
        <w:t>.</w:t>
      </w:r>
      <w:r>
        <w:rPr>
          <w:rFonts w:hint="eastAsia" w:ascii="黑体" w:hAnsi="黑体" w:eastAsia="黑体" w:cs="仿宋"/>
          <w:kern w:val="0"/>
          <w:sz w:val="24"/>
          <w:szCs w:val="24"/>
        </w:rPr>
        <w:t>高层互选课程</w:t>
      </w:r>
    </w:p>
    <w:p>
      <w:pPr>
        <w:pStyle w:val="3"/>
        <w:keepNext w:val="0"/>
        <w:keepLines w:val="0"/>
        <w:spacing w:beforeLines="0" w:line="36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（1）专业拓展必修课</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包括计算机网络与</w:t>
      </w:r>
      <w:r>
        <w:rPr>
          <w:rFonts w:hint="default" w:ascii="Times New Roman" w:hAnsi="Times New Roman" w:cs="Times New Roman" w:eastAsiaTheme="minorEastAsia"/>
          <w:kern w:val="0"/>
          <w:sz w:val="24"/>
          <w:szCs w:val="24"/>
        </w:rPr>
        <w:t>Internet应用、Web图像处理、Java程序设计、云计算基础及应用、Linux操作系统、静态网站设计与制作、软件测试基础、JavaScript编程技</w:t>
      </w:r>
      <w:r>
        <w:rPr>
          <w:rFonts w:hint="eastAsia" w:cs="仿宋" w:asciiTheme="minorEastAsia" w:hAnsiTheme="minorEastAsia" w:eastAsiaTheme="minorEastAsia"/>
          <w:kern w:val="0"/>
          <w:sz w:val="24"/>
          <w:szCs w:val="24"/>
        </w:rPr>
        <w:t>术、网页样式与布局、网络安全与管理、移动应用开发基础、劳动教育、</w:t>
      </w:r>
      <w:r>
        <w:rPr>
          <w:rFonts w:hint="default" w:ascii="Times New Roman" w:hAnsi="Times New Roman" w:cs="Times New Roman" w:eastAsiaTheme="minorEastAsia"/>
          <w:kern w:val="0"/>
          <w:sz w:val="24"/>
          <w:szCs w:val="24"/>
        </w:rPr>
        <w:t>MES</w:t>
      </w:r>
      <w:r>
        <w:rPr>
          <w:rFonts w:hint="eastAsia" w:cs="仿宋" w:asciiTheme="minorEastAsia" w:hAnsiTheme="minorEastAsia" w:eastAsiaTheme="minorEastAsia"/>
          <w:kern w:val="0"/>
          <w:sz w:val="24"/>
          <w:szCs w:val="24"/>
        </w:rPr>
        <w:t>系统应用基础等课程。</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（2）专业拓展选修课</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开设关于安全教育、绿色环保、金融知识、社会责任、人口资源、管理等人文素养、科学素养</w:t>
      </w:r>
      <w:r>
        <w:rPr>
          <w:rFonts w:hint="eastAsia" w:cs="仿宋" w:asciiTheme="minorEastAsia" w:hAnsiTheme="minorEastAsia" w:eastAsiaTheme="minorEastAsia"/>
          <w:kern w:val="0"/>
          <w:sz w:val="24"/>
          <w:szCs w:val="24"/>
        </w:rPr>
        <w:t>、</w:t>
      </w:r>
      <w:r>
        <w:rPr>
          <w:rFonts w:cs="仿宋" w:asciiTheme="minorEastAsia" w:hAnsiTheme="minorEastAsia" w:eastAsiaTheme="minorEastAsia"/>
          <w:kern w:val="0"/>
          <w:sz w:val="24"/>
          <w:szCs w:val="24"/>
        </w:rPr>
        <w:t>专业拓展</w:t>
      </w:r>
      <w:r>
        <w:rPr>
          <w:rFonts w:hint="eastAsia" w:cs="仿宋" w:asciiTheme="minorEastAsia" w:hAnsiTheme="minorEastAsia" w:eastAsiaTheme="minorEastAsia"/>
          <w:kern w:val="0"/>
          <w:sz w:val="24"/>
          <w:szCs w:val="24"/>
        </w:rPr>
        <w:t>等</w:t>
      </w:r>
      <w:r>
        <w:rPr>
          <w:rFonts w:cs="仿宋" w:asciiTheme="minorEastAsia" w:hAnsiTheme="minorEastAsia" w:eastAsiaTheme="minorEastAsia"/>
          <w:kern w:val="0"/>
          <w:sz w:val="24"/>
          <w:szCs w:val="24"/>
        </w:rPr>
        <w:t>方面的</w:t>
      </w:r>
      <w:r>
        <w:rPr>
          <w:rFonts w:hint="eastAsia" w:cs="仿宋" w:asciiTheme="minorEastAsia" w:hAnsiTheme="minorEastAsia" w:eastAsiaTheme="minorEastAsia"/>
          <w:kern w:val="0"/>
          <w:sz w:val="24"/>
          <w:szCs w:val="24"/>
        </w:rPr>
        <w:t>专业拓展</w:t>
      </w:r>
      <w:r>
        <w:rPr>
          <w:rFonts w:cs="仿宋" w:asciiTheme="minorEastAsia" w:hAnsiTheme="minorEastAsia" w:eastAsiaTheme="minorEastAsia"/>
          <w:kern w:val="0"/>
          <w:sz w:val="24"/>
          <w:szCs w:val="24"/>
        </w:rPr>
        <w:t>选修课程，</w:t>
      </w:r>
      <w:r>
        <w:rPr>
          <w:rFonts w:hint="eastAsia" w:cs="仿宋" w:asciiTheme="minorEastAsia" w:hAnsiTheme="minorEastAsia" w:eastAsiaTheme="minorEastAsia"/>
          <w:kern w:val="0"/>
          <w:sz w:val="24"/>
          <w:szCs w:val="24"/>
        </w:rPr>
        <w:t>并将有关知识融入到专业教学内容中，</w:t>
      </w:r>
      <w:r>
        <w:rPr>
          <w:rFonts w:cs="仿宋" w:asciiTheme="minorEastAsia" w:hAnsiTheme="minorEastAsia" w:eastAsiaTheme="minorEastAsia"/>
          <w:kern w:val="0"/>
          <w:sz w:val="24"/>
          <w:szCs w:val="24"/>
        </w:rPr>
        <w:t>专业</w:t>
      </w:r>
      <w:r>
        <w:rPr>
          <w:rFonts w:hint="eastAsia" w:cs="仿宋" w:asciiTheme="minorEastAsia" w:hAnsiTheme="minorEastAsia" w:eastAsiaTheme="minorEastAsia"/>
          <w:kern w:val="0"/>
          <w:sz w:val="24"/>
          <w:szCs w:val="24"/>
        </w:rPr>
        <w:t>拓展</w:t>
      </w:r>
      <w:r>
        <w:rPr>
          <w:rFonts w:cs="仿宋" w:asciiTheme="minorEastAsia" w:hAnsiTheme="minorEastAsia" w:eastAsiaTheme="minorEastAsia"/>
          <w:kern w:val="0"/>
          <w:sz w:val="24"/>
          <w:szCs w:val="24"/>
        </w:rPr>
        <w:t>选修课（</w:t>
      </w:r>
      <w:r>
        <w:rPr>
          <w:rFonts w:hint="eastAsia" w:cs="仿宋" w:asciiTheme="minorEastAsia" w:hAnsiTheme="minorEastAsia" w:eastAsiaTheme="minorEastAsia"/>
          <w:kern w:val="0"/>
          <w:sz w:val="24"/>
          <w:szCs w:val="24"/>
        </w:rPr>
        <w:t>电子信息工程系</w:t>
      </w:r>
      <w:r>
        <w:rPr>
          <w:rFonts w:cs="仿宋" w:asciiTheme="minorEastAsia" w:hAnsiTheme="minorEastAsia" w:eastAsiaTheme="minorEastAsia"/>
          <w:kern w:val="0"/>
          <w:sz w:val="24"/>
          <w:szCs w:val="24"/>
        </w:rPr>
        <w:t>）</w:t>
      </w:r>
      <w:r>
        <w:rPr>
          <w:rFonts w:hint="eastAsia" w:cs="仿宋" w:asciiTheme="minorEastAsia" w:hAnsiTheme="minorEastAsia" w:eastAsiaTheme="minorEastAsia"/>
          <w:kern w:val="0"/>
          <w:sz w:val="24"/>
          <w:szCs w:val="24"/>
        </w:rPr>
        <w:t>课程</w:t>
      </w:r>
      <w:r>
        <w:rPr>
          <w:rFonts w:cs="仿宋" w:asciiTheme="minorEastAsia" w:hAnsiTheme="minorEastAsia" w:eastAsiaTheme="minorEastAsia"/>
          <w:kern w:val="0"/>
          <w:sz w:val="24"/>
          <w:szCs w:val="24"/>
        </w:rPr>
        <w:t>组提供8</w:t>
      </w:r>
      <w:r>
        <w:rPr>
          <w:rFonts w:hint="eastAsia" w:cs="仿宋" w:asciiTheme="minorEastAsia" w:hAnsiTheme="minorEastAsia" w:eastAsiaTheme="minorEastAsia"/>
          <w:kern w:val="0"/>
          <w:sz w:val="24"/>
          <w:szCs w:val="24"/>
        </w:rPr>
        <w:t>门</w:t>
      </w:r>
      <w:r>
        <w:rPr>
          <w:rFonts w:cs="仿宋" w:asciiTheme="minorEastAsia" w:hAnsiTheme="minorEastAsia" w:eastAsiaTheme="minorEastAsia"/>
          <w:kern w:val="0"/>
          <w:sz w:val="24"/>
          <w:szCs w:val="24"/>
        </w:rPr>
        <w:t>以上专业</w:t>
      </w:r>
      <w:r>
        <w:rPr>
          <w:rFonts w:hint="eastAsia" w:cs="仿宋" w:asciiTheme="minorEastAsia" w:hAnsiTheme="minorEastAsia" w:eastAsiaTheme="minorEastAsia"/>
          <w:kern w:val="0"/>
          <w:sz w:val="24"/>
          <w:szCs w:val="24"/>
        </w:rPr>
        <w:t>拓展选</w:t>
      </w:r>
      <w:r>
        <w:rPr>
          <w:rFonts w:cs="仿宋" w:asciiTheme="minorEastAsia" w:hAnsiTheme="minorEastAsia" w:eastAsiaTheme="minorEastAsia"/>
          <w:kern w:val="0"/>
          <w:sz w:val="24"/>
          <w:szCs w:val="24"/>
        </w:rPr>
        <w:t>修</w:t>
      </w:r>
      <w:r>
        <w:rPr>
          <w:rFonts w:hint="eastAsia" w:cs="仿宋" w:asciiTheme="minorEastAsia" w:hAnsiTheme="minorEastAsia" w:eastAsiaTheme="minorEastAsia"/>
          <w:kern w:val="0"/>
          <w:sz w:val="24"/>
          <w:szCs w:val="24"/>
        </w:rPr>
        <w:t>课</w:t>
      </w:r>
      <w:r>
        <w:rPr>
          <w:rFonts w:cs="仿宋" w:asciiTheme="minorEastAsia" w:hAnsiTheme="minorEastAsia" w:eastAsiaTheme="minorEastAsia"/>
          <w:kern w:val="0"/>
          <w:sz w:val="24"/>
          <w:szCs w:val="24"/>
        </w:rPr>
        <w:t>。学生应</w:t>
      </w:r>
      <w:r>
        <w:rPr>
          <w:rFonts w:hint="eastAsia" w:cs="仿宋" w:asciiTheme="minorEastAsia" w:hAnsiTheme="minorEastAsia" w:eastAsiaTheme="minorEastAsia"/>
          <w:kern w:val="0"/>
          <w:sz w:val="24"/>
          <w:szCs w:val="24"/>
        </w:rPr>
        <w:t>取得的专业拓展选修课程学分至少为</w:t>
      </w:r>
      <w:r>
        <w:rPr>
          <w:rFonts w:cs="仿宋" w:asciiTheme="minorEastAsia" w:hAnsiTheme="minorEastAsia" w:eastAsiaTheme="minorEastAsia"/>
          <w:kern w:val="0"/>
          <w:sz w:val="24"/>
          <w:szCs w:val="24"/>
        </w:rPr>
        <w:t>8</w:t>
      </w:r>
      <w:r>
        <w:rPr>
          <w:rFonts w:hint="eastAsia" w:cs="仿宋" w:asciiTheme="minorEastAsia" w:hAnsiTheme="minorEastAsia" w:eastAsiaTheme="minorEastAsia"/>
          <w:kern w:val="0"/>
          <w:sz w:val="24"/>
          <w:szCs w:val="24"/>
        </w:rPr>
        <w:t>学分。</w:t>
      </w:r>
    </w:p>
    <w:p>
      <w:pPr>
        <w:pStyle w:val="3"/>
        <w:keepNext w:val="0"/>
        <w:keepLines w:val="0"/>
        <w:spacing w:beforeLines="0" w:line="36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bCs w:val="0"/>
          <w:kern w:val="0"/>
          <w:szCs w:val="24"/>
        </w:rPr>
        <w:t>（3）公</w:t>
      </w:r>
      <w:r>
        <w:rPr>
          <w:rFonts w:hint="eastAsia" w:cs="仿宋" w:asciiTheme="minorEastAsia" w:hAnsiTheme="minorEastAsia" w:eastAsiaTheme="minorEastAsia"/>
          <w:kern w:val="0"/>
          <w:szCs w:val="24"/>
        </w:rPr>
        <w:t xml:space="preserve">共拓展选修课 </w:t>
      </w:r>
    </w:p>
    <w:p>
      <w:pPr>
        <w:pStyle w:val="3"/>
        <w:keepNext w:val="0"/>
        <w:keepLines w:val="0"/>
        <w:spacing w:beforeLines="0" w:line="36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学校统</w:t>
      </w:r>
      <w:r>
        <w:rPr>
          <w:rFonts w:cs="仿宋" w:asciiTheme="minorEastAsia" w:hAnsiTheme="minorEastAsia" w:eastAsiaTheme="minorEastAsia"/>
          <w:kern w:val="0"/>
          <w:szCs w:val="24"/>
        </w:rPr>
        <w:t>一</w:t>
      </w:r>
      <w:r>
        <w:rPr>
          <w:rFonts w:hint="eastAsia" w:cs="仿宋" w:asciiTheme="minorEastAsia" w:hAnsiTheme="minorEastAsia" w:eastAsiaTheme="minorEastAsia"/>
          <w:kern w:val="0"/>
          <w:szCs w:val="24"/>
        </w:rPr>
        <w:t>开设公</w:t>
      </w:r>
      <w:r>
        <w:rPr>
          <w:rFonts w:cs="仿宋" w:asciiTheme="minorEastAsia" w:hAnsiTheme="minorEastAsia" w:eastAsiaTheme="minorEastAsia"/>
          <w:kern w:val="0"/>
          <w:szCs w:val="24"/>
        </w:rPr>
        <w:t>共</w:t>
      </w:r>
      <w:r>
        <w:rPr>
          <w:rFonts w:hint="eastAsia" w:cs="仿宋" w:asciiTheme="minorEastAsia" w:hAnsiTheme="minorEastAsia" w:eastAsiaTheme="minorEastAsia"/>
          <w:kern w:val="0"/>
          <w:szCs w:val="24"/>
        </w:rPr>
        <w:t>拓展选修课，包括美术鉴赏、舞蹈鉴赏、创业人生、时代音画、创新中国、</w:t>
      </w:r>
      <w:r>
        <w:rPr>
          <w:rFonts w:cs="仿宋" w:asciiTheme="minorEastAsia" w:hAnsiTheme="minorEastAsia" w:eastAsiaTheme="minorEastAsia"/>
          <w:kern w:val="0"/>
          <w:szCs w:val="24"/>
        </w:rPr>
        <w:t>普通话英语教程、</w:t>
      </w:r>
      <w:r>
        <w:rPr>
          <w:rFonts w:hint="eastAsia" w:cs="仿宋" w:asciiTheme="minorEastAsia" w:hAnsiTheme="minorEastAsia" w:eastAsiaTheme="minorEastAsia"/>
          <w:kern w:val="0"/>
          <w:szCs w:val="24"/>
        </w:rPr>
        <w:t>大学生创业基础等68门课程</w:t>
      </w:r>
      <w:r>
        <w:rPr>
          <w:rFonts w:cs="仿宋" w:asciiTheme="minorEastAsia" w:hAnsiTheme="minorEastAsia" w:eastAsiaTheme="minorEastAsia"/>
          <w:kern w:val="0"/>
          <w:szCs w:val="24"/>
        </w:rPr>
        <w:t>，</w:t>
      </w:r>
      <w:r>
        <w:rPr>
          <w:rFonts w:hint="eastAsia" w:cs="仿宋" w:asciiTheme="minorEastAsia" w:hAnsiTheme="minorEastAsia" w:eastAsiaTheme="minorEastAsia"/>
          <w:kern w:val="0"/>
          <w:szCs w:val="24"/>
        </w:rPr>
        <w:t>分为普通公</w:t>
      </w:r>
      <w:r>
        <w:rPr>
          <w:rFonts w:cs="仿宋" w:asciiTheme="minorEastAsia" w:hAnsiTheme="minorEastAsia" w:eastAsiaTheme="minorEastAsia"/>
          <w:kern w:val="0"/>
          <w:szCs w:val="24"/>
        </w:rPr>
        <w:t>共</w:t>
      </w:r>
      <w:r>
        <w:rPr>
          <w:rFonts w:hint="eastAsia" w:cs="仿宋" w:asciiTheme="minorEastAsia" w:hAnsiTheme="minorEastAsia" w:eastAsiaTheme="minorEastAsia"/>
          <w:kern w:val="0"/>
          <w:szCs w:val="24"/>
        </w:rPr>
        <w:t>选修课、限定公</w:t>
      </w:r>
      <w:r>
        <w:rPr>
          <w:rFonts w:cs="仿宋" w:asciiTheme="minorEastAsia" w:hAnsiTheme="minorEastAsia" w:eastAsiaTheme="minorEastAsia"/>
          <w:kern w:val="0"/>
          <w:szCs w:val="24"/>
        </w:rPr>
        <w:t>共</w:t>
      </w:r>
      <w:r>
        <w:rPr>
          <w:rFonts w:hint="eastAsia" w:cs="仿宋" w:asciiTheme="minorEastAsia" w:hAnsiTheme="minorEastAsia" w:eastAsiaTheme="minorEastAsia"/>
          <w:kern w:val="0"/>
          <w:szCs w:val="24"/>
        </w:rPr>
        <w:t>选修课，学生在校学习期间，至少要在艺术限定性公</w:t>
      </w:r>
      <w:r>
        <w:rPr>
          <w:rFonts w:cs="仿宋" w:asciiTheme="minorEastAsia" w:hAnsiTheme="minorEastAsia" w:eastAsiaTheme="minorEastAsia"/>
          <w:kern w:val="0"/>
          <w:szCs w:val="24"/>
        </w:rPr>
        <w:t>共</w:t>
      </w:r>
      <w:r>
        <w:rPr>
          <w:rFonts w:hint="eastAsia" w:cs="仿宋" w:asciiTheme="minorEastAsia" w:hAnsiTheme="minorEastAsia" w:eastAsiaTheme="minorEastAsia"/>
          <w:kern w:val="0"/>
          <w:szCs w:val="24"/>
        </w:rPr>
        <w:t>选修课程中选修1</w:t>
      </w:r>
      <w:r>
        <w:rPr>
          <w:rFonts w:cs="仿宋" w:asciiTheme="minorEastAsia" w:hAnsiTheme="minorEastAsia" w:eastAsiaTheme="minorEastAsia"/>
          <w:kern w:val="0"/>
          <w:szCs w:val="24"/>
        </w:rPr>
        <w:t>-2</w:t>
      </w:r>
      <w:r>
        <w:rPr>
          <w:rFonts w:hint="eastAsia" w:cs="仿宋" w:asciiTheme="minorEastAsia" w:hAnsiTheme="minorEastAsia" w:eastAsiaTheme="minorEastAsia"/>
          <w:kern w:val="0"/>
          <w:szCs w:val="24"/>
        </w:rPr>
        <w:t>门并且通过考核，取得2个学分；至少要在创新创业选修课程中选修</w:t>
      </w:r>
      <w:r>
        <w:rPr>
          <w:rFonts w:cs="仿宋" w:asciiTheme="minorEastAsia" w:hAnsiTheme="minorEastAsia" w:eastAsiaTheme="minorEastAsia"/>
          <w:kern w:val="0"/>
          <w:szCs w:val="24"/>
        </w:rPr>
        <w:t>1-2</w:t>
      </w:r>
      <w:r>
        <w:rPr>
          <w:rFonts w:hint="eastAsia" w:cs="仿宋" w:asciiTheme="minorEastAsia" w:hAnsiTheme="minorEastAsia" w:eastAsiaTheme="minorEastAsia"/>
          <w:kern w:val="0"/>
          <w:szCs w:val="24"/>
        </w:rPr>
        <w:t>门并且通过考核，取得</w:t>
      </w:r>
      <w:r>
        <w:rPr>
          <w:rFonts w:cs="仿宋" w:asciiTheme="minorEastAsia" w:hAnsiTheme="minorEastAsia" w:eastAsiaTheme="minorEastAsia"/>
          <w:kern w:val="0"/>
          <w:szCs w:val="24"/>
        </w:rPr>
        <w:t>2</w:t>
      </w:r>
      <w:r>
        <w:rPr>
          <w:rFonts w:hint="eastAsia" w:cs="仿宋" w:asciiTheme="minorEastAsia" w:hAnsiTheme="minorEastAsia" w:eastAsiaTheme="minorEastAsia"/>
          <w:kern w:val="0"/>
          <w:szCs w:val="24"/>
        </w:rPr>
        <w:t>个学分。普通公</w:t>
      </w:r>
      <w:r>
        <w:rPr>
          <w:rFonts w:cs="仿宋" w:asciiTheme="minorEastAsia" w:hAnsiTheme="minorEastAsia" w:eastAsiaTheme="minorEastAsia"/>
          <w:kern w:val="0"/>
          <w:szCs w:val="24"/>
        </w:rPr>
        <w:t>共</w:t>
      </w:r>
      <w:r>
        <w:rPr>
          <w:rFonts w:hint="eastAsia" w:cs="仿宋" w:asciiTheme="minorEastAsia" w:hAnsiTheme="minorEastAsia" w:eastAsiaTheme="minorEastAsia"/>
          <w:kern w:val="0"/>
          <w:szCs w:val="24"/>
        </w:rPr>
        <w:t>选修课选修</w:t>
      </w:r>
      <w:r>
        <w:rPr>
          <w:rFonts w:cs="仿宋" w:asciiTheme="minorEastAsia" w:hAnsiTheme="minorEastAsia" w:eastAsiaTheme="minorEastAsia"/>
          <w:kern w:val="0"/>
          <w:szCs w:val="24"/>
        </w:rPr>
        <w:t>2</w:t>
      </w:r>
      <w:r>
        <w:rPr>
          <w:rFonts w:hint="eastAsia" w:cs="仿宋" w:asciiTheme="minorEastAsia" w:hAnsiTheme="minorEastAsia" w:eastAsiaTheme="minorEastAsia"/>
          <w:kern w:val="0"/>
          <w:szCs w:val="24"/>
        </w:rPr>
        <w:t>门</w:t>
      </w:r>
      <w:r>
        <w:rPr>
          <w:rFonts w:cs="仿宋" w:asciiTheme="minorEastAsia" w:hAnsiTheme="minorEastAsia" w:eastAsiaTheme="minorEastAsia"/>
          <w:kern w:val="0"/>
          <w:szCs w:val="24"/>
        </w:rPr>
        <w:t>以上，</w:t>
      </w:r>
      <w:r>
        <w:rPr>
          <w:rFonts w:hint="eastAsia" w:cs="仿宋" w:asciiTheme="minorEastAsia" w:hAnsiTheme="minorEastAsia" w:eastAsiaTheme="minorEastAsia"/>
          <w:kern w:val="0"/>
          <w:szCs w:val="24"/>
        </w:rPr>
        <w:t>至</w:t>
      </w:r>
      <w:r>
        <w:rPr>
          <w:rFonts w:cs="仿宋" w:asciiTheme="minorEastAsia" w:hAnsiTheme="minorEastAsia" w:eastAsiaTheme="minorEastAsia"/>
          <w:kern w:val="0"/>
          <w:szCs w:val="24"/>
        </w:rPr>
        <w:t>少为4</w:t>
      </w:r>
      <w:r>
        <w:rPr>
          <w:rFonts w:hint="eastAsia" w:cs="仿宋" w:asciiTheme="minorEastAsia" w:hAnsiTheme="minorEastAsia" w:eastAsiaTheme="minorEastAsia"/>
          <w:kern w:val="0"/>
          <w:szCs w:val="24"/>
        </w:rPr>
        <w:t>学</w:t>
      </w:r>
      <w:r>
        <w:rPr>
          <w:rFonts w:cs="仿宋" w:asciiTheme="minorEastAsia" w:hAnsiTheme="minorEastAsia" w:eastAsiaTheme="minorEastAsia"/>
          <w:kern w:val="0"/>
          <w:szCs w:val="24"/>
        </w:rPr>
        <w:t>分</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累计</w:t>
      </w:r>
      <w:r>
        <w:rPr>
          <w:rFonts w:hint="eastAsia" w:cs="仿宋" w:asciiTheme="minorEastAsia" w:hAnsiTheme="minorEastAsia" w:eastAsiaTheme="minorEastAsia"/>
          <w:kern w:val="0"/>
          <w:szCs w:val="24"/>
        </w:rPr>
        <w:t>应取得的公</w:t>
      </w:r>
      <w:r>
        <w:rPr>
          <w:rFonts w:cs="仿宋" w:asciiTheme="minorEastAsia" w:hAnsiTheme="minorEastAsia" w:eastAsiaTheme="minorEastAsia"/>
          <w:kern w:val="0"/>
          <w:szCs w:val="24"/>
        </w:rPr>
        <w:t>共</w:t>
      </w:r>
      <w:r>
        <w:rPr>
          <w:rFonts w:hint="eastAsia" w:cs="仿宋" w:asciiTheme="minorEastAsia" w:hAnsiTheme="minorEastAsia" w:eastAsiaTheme="minorEastAsia"/>
          <w:kern w:val="0"/>
          <w:szCs w:val="24"/>
        </w:rPr>
        <w:t>拓展选修课程</w:t>
      </w:r>
      <w:r>
        <w:rPr>
          <w:rFonts w:cs="仿宋" w:asciiTheme="minorEastAsia" w:hAnsiTheme="minorEastAsia" w:eastAsiaTheme="minorEastAsia"/>
          <w:kern w:val="0"/>
          <w:szCs w:val="24"/>
        </w:rPr>
        <w:t>8</w:t>
      </w:r>
      <w:r>
        <w:rPr>
          <w:rFonts w:hint="eastAsia" w:cs="仿宋" w:asciiTheme="minorEastAsia" w:hAnsiTheme="minorEastAsia" w:eastAsiaTheme="minorEastAsia"/>
          <w:kern w:val="0"/>
          <w:szCs w:val="24"/>
        </w:rPr>
        <w:t>学分</w:t>
      </w:r>
      <w:r>
        <w:rPr>
          <w:rFonts w:cs="仿宋" w:asciiTheme="minorEastAsia" w:hAnsiTheme="minorEastAsia" w:eastAsiaTheme="minorEastAsia"/>
          <w:kern w:val="0"/>
          <w:szCs w:val="24"/>
        </w:rPr>
        <w:t>。</w:t>
      </w:r>
    </w:p>
    <w:p>
      <w:pPr>
        <w:spacing w:line="360" w:lineRule="auto"/>
        <w:ind w:firstLine="480" w:firstLineChars="200"/>
        <w:rPr>
          <w:rFonts w:ascii="黑体" w:hAnsi="黑体" w:eastAsia="黑体" w:cs="仿宋"/>
          <w:kern w:val="0"/>
          <w:sz w:val="24"/>
          <w:szCs w:val="24"/>
        </w:rPr>
      </w:pPr>
      <w:r>
        <w:rPr>
          <w:rFonts w:ascii="黑体" w:hAnsi="黑体" w:eastAsia="黑体" w:cs="仿宋"/>
          <w:kern w:val="0"/>
          <w:sz w:val="24"/>
          <w:szCs w:val="24"/>
        </w:rPr>
        <w:t>4.</w:t>
      </w:r>
      <w:r>
        <w:rPr>
          <w:rFonts w:hint="eastAsia" w:ascii="黑体" w:hAnsi="黑体" w:eastAsia="黑体" w:cs="仿宋"/>
          <w:kern w:val="0"/>
          <w:sz w:val="24"/>
          <w:szCs w:val="24"/>
        </w:rPr>
        <w:t>专业核心课程和主要教学内容与要求</w:t>
      </w:r>
    </w:p>
    <w:tbl>
      <w:tblPr>
        <w:tblStyle w:val="34"/>
        <w:tblW w:w="88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848"/>
        <w:gridCol w:w="2158"/>
        <w:gridCol w:w="58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39" w:hRule="atLeast"/>
          <w:jc w:val="center"/>
        </w:trPr>
        <w:tc>
          <w:tcPr>
            <w:tcW w:w="848" w:type="dxa"/>
            <w:shd w:val="clear" w:color="auto" w:fill="auto"/>
            <w:vAlign w:val="center"/>
          </w:tcPr>
          <w:p>
            <w:pPr>
              <w:autoSpaceDE w:val="0"/>
              <w:autoSpaceDN w:val="0"/>
              <w:adjustRightInd w:val="0"/>
              <w:spacing w:line="276" w:lineRule="auto"/>
              <w:jc w:val="center"/>
              <w:rPr>
                <w:rFonts w:hint="default" w:ascii="Times New Roman" w:hAnsi="Times New Roman" w:cs="Times New Roman"/>
                <w:b/>
                <w:szCs w:val="21"/>
              </w:rPr>
            </w:pPr>
            <w:r>
              <w:rPr>
                <w:rFonts w:hint="default" w:ascii="Times New Roman" w:hAnsi="Times New Roman" w:cs="Times New Roman"/>
                <w:b/>
                <w:kern w:val="0"/>
                <w:szCs w:val="21"/>
              </w:rPr>
              <w:t>序号</w:t>
            </w:r>
          </w:p>
        </w:tc>
        <w:tc>
          <w:tcPr>
            <w:tcW w:w="2158" w:type="dxa"/>
            <w:shd w:val="clear" w:color="auto" w:fill="auto"/>
            <w:vAlign w:val="center"/>
          </w:tcPr>
          <w:p>
            <w:pPr>
              <w:autoSpaceDE w:val="0"/>
              <w:autoSpaceDN w:val="0"/>
              <w:adjustRightInd w:val="0"/>
              <w:spacing w:line="276" w:lineRule="auto"/>
              <w:jc w:val="center"/>
              <w:rPr>
                <w:rFonts w:hint="default" w:ascii="Times New Roman" w:hAnsi="Times New Roman" w:cs="Times New Roman"/>
                <w:b/>
                <w:szCs w:val="21"/>
              </w:rPr>
            </w:pPr>
            <w:r>
              <w:rPr>
                <w:rFonts w:hint="default" w:ascii="Times New Roman" w:hAnsi="Times New Roman" w:cs="Times New Roman"/>
                <w:b/>
                <w:kern w:val="0"/>
                <w:szCs w:val="21"/>
              </w:rPr>
              <w:t>专业核心课程</w:t>
            </w:r>
          </w:p>
        </w:tc>
        <w:tc>
          <w:tcPr>
            <w:tcW w:w="5893" w:type="dxa"/>
            <w:shd w:val="clear" w:color="auto" w:fill="auto"/>
            <w:vAlign w:val="center"/>
          </w:tcPr>
          <w:p>
            <w:pPr>
              <w:autoSpaceDE w:val="0"/>
              <w:autoSpaceDN w:val="0"/>
              <w:adjustRightInd w:val="0"/>
              <w:spacing w:line="276" w:lineRule="auto"/>
              <w:jc w:val="center"/>
              <w:rPr>
                <w:rFonts w:hint="default" w:ascii="Times New Roman" w:hAnsi="Times New Roman" w:cs="Times New Roman"/>
                <w:b/>
                <w:szCs w:val="21"/>
              </w:rPr>
            </w:pPr>
            <w:r>
              <w:rPr>
                <w:rFonts w:hint="default" w:ascii="Times New Roman" w:hAnsi="Times New Roman" w:cs="Times New Roman"/>
                <w:b/>
                <w:kern w:val="0"/>
                <w:szCs w:val="21"/>
              </w:rPr>
              <w:t>主要教学内容与要求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848" w:type="dxa"/>
            <w:shd w:val="clear" w:color="auto" w:fill="auto"/>
            <w:vAlign w:val="center"/>
          </w:tcPr>
          <w:p>
            <w:pPr>
              <w:autoSpaceDE w:val="0"/>
              <w:autoSpaceDN w:val="0"/>
              <w:adjustRightInd w:val="0"/>
              <w:spacing w:line="276" w:lineRule="auto"/>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2158" w:type="dxa"/>
            <w:shd w:val="clear" w:color="auto" w:fill="auto"/>
            <w:vAlign w:val="center"/>
          </w:tcPr>
          <w:p>
            <w:pPr>
              <w:autoSpaceDE w:val="0"/>
              <w:autoSpaceDN w:val="0"/>
              <w:adjustRightInd w:val="0"/>
              <w:spacing w:line="276" w:lineRule="auto"/>
              <w:jc w:val="center"/>
              <w:rPr>
                <w:rFonts w:hint="default" w:ascii="Times New Roman" w:hAnsi="Times New Roman" w:cs="Times New Roman"/>
                <w:kern w:val="0"/>
                <w:szCs w:val="21"/>
              </w:rPr>
            </w:pPr>
            <w:r>
              <w:rPr>
                <w:rFonts w:hint="default" w:ascii="Times New Roman" w:hAnsi="Times New Roman" w:cs="Times New Roman"/>
                <w:kern w:val="0"/>
                <w:szCs w:val="21"/>
              </w:rPr>
              <w:t>大数据技术原理与应用</w:t>
            </w:r>
          </w:p>
        </w:tc>
        <w:tc>
          <w:tcPr>
            <w:tcW w:w="5893" w:type="dxa"/>
            <w:shd w:val="clear" w:color="auto" w:fill="auto"/>
            <w:vAlign w:val="center"/>
          </w:tcPr>
          <w:p>
            <w:pPr>
              <w:autoSpaceDE w:val="0"/>
              <w:autoSpaceDN w:val="0"/>
              <w:adjustRightInd w:val="0"/>
              <w:spacing w:line="276" w:lineRule="auto"/>
              <w:jc w:val="left"/>
              <w:rPr>
                <w:rFonts w:hint="default" w:ascii="Times New Roman" w:hAnsi="Times New Roman" w:cs="Times New Roman"/>
                <w:kern w:val="0"/>
                <w:szCs w:val="21"/>
              </w:rPr>
            </w:pPr>
            <w:r>
              <w:rPr>
                <w:rFonts w:hint="default" w:ascii="Times New Roman" w:hAnsi="Times New Roman" w:cs="Times New Roman" w:eastAsiaTheme="minorEastAsia"/>
                <w:kern w:val="0"/>
                <w:szCs w:val="24"/>
              </w:rPr>
              <w:t>大数据基本知识和基本技能，</w:t>
            </w:r>
            <w:r>
              <w:rPr>
                <w:rFonts w:hint="default" w:ascii="Times New Roman" w:hAnsi="Times New Roman" w:cs="Times New Roman"/>
                <w:kern w:val="0"/>
                <w:szCs w:val="21"/>
              </w:rPr>
              <w:t>Hadoop平台搭建、HDFS分布式文件系统、MapReduce并行计算、Hive数据仓库、HBase分布式数据库。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95" w:hRule="atLeast"/>
          <w:jc w:val="center"/>
        </w:trPr>
        <w:tc>
          <w:tcPr>
            <w:tcW w:w="848" w:type="dxa"/>
            <w:shd w:val="clear" w:color="auto" w:fill="auto"/>
            <w:vAlign w:val="center"/>
          </w:tcPr>
          <w:p>
            <w:pPr>
              <w:autoSpaceDE w:val="0"/>
              <w:autoSpaceDN w:val="0"/>
              <w:adjustRightInd w:val="0"/>
              <w:spacing w:line="276" w:lineRule="auto"/>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2158" w:type="dxa"/>
            <w:shd w:val="clear" w:color="auto" w:fill="auto"/>
            <w:vAlign w:val="center"/>
          </w:tcPr>
          <w:p>
            <w:pPr>
              <w:autoSpaceDE w:val="0"/>
              <w:autoSpaceDN w:val="0"/>
              <w:adjustRightInd w:val="0"/>
              <w:spacing w:line="276" w:lineRule="auto"/>
              <w:jc w:val="center"/>
              <w:rPr>
                <w:rFonts w:hint="default" w:ascii="Times New Roman" w:hAnsi="Times New Roman" w:cs="Times New Roman"/>
                <w:kern w:val="0"/>
                <w:szCs w:val="21"/>
              </w:rPr>
            </w:pPr>
            <w:r>
              <w:rPr>
                <w:rFonts w:hint="default" w:ascii="Times New Roman" w:hAnsi="Times New Roman" w:cs="Times New Roman"/>
                <w:kern w:val="0"/>
                <w:szCs w:val="21"/>
              </w:rPr>
              <w:t>Spark大数据技术</w:t>
            </w:r>
          </w:p>
        </w:tc>
        <w:tc>
          <w:tcPr>
            <w:tcW w:w="5893" w:type="dxa"/>
            <w:shd w:val="clear" w:color="auto" w:fill="auto"/>
            <w:vAlign w:val="center"/>
          </w:tcPr>
          <w:p>
            <w:pPr>
              <w:autoSpaceDE w:val="0"/>
              <w:autoSpaceDN w:val="0"/>
              <w:adjustRightInd w:val="0"/>
              <w:spacing w:line="276" w:lineRule="auto"/>
              <w:jc w:val="left"/>
              <w:rPr>
                <w:rFonts w:hint="default" w:ascii="Times New Roman" w:hAnsi="Times New Roman" w:cs="Times New Roman"/>
                <w:kern w:val="0"/>
                <w:szCs w:val="21"/>
              </w:rPr>
            </w:pPr>
            <w:r>
              <w:rPr>
                <w:rFonts w:hint="default" w:ascii="Times New Roman" w:hAnsi="Times New Roman" w:cs="Times New Roman"/>
                <w:kern w:val="0"/>
                <w:szCs w:val="21"/>
              </w:rPr>
              <w:t>Spark环境搭建和使用方法，Scala语言基础，RDD编程，Spark SQL，Spark Streaming，Spark MLlib。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95" w:hRule="atLeast"/>
          <w:jc w:val="center"/>
        </w:trPr>
        <w:tc>
          <w:tcPr>
            <w:tcW w:w="848" w:type="dxa"/>
            <w:shd w:val="clear" w:color="auto" w:fill="auto"/>
            <w:vAlign w:val="center"/>
          </w:tcPr>
          <w:p>
            <w:pPr>
              <w:autoSpaceDE w:val="0"/>
              <w:autoSpaceDN w:val="0"/>
              <w:adjustRightInd w:val="0"/>
              <w:spacing w:line="276" w:lineRule="auto"/>
              <w:jc w:val="center"/>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2158" w:type="dxa"/>
            <w:shd w:val="clear" w:color="auto" w:fill="auto"/>
            <w:vAlign w:val="center"/>
          </w:tcPr>
          <w:p>
            <w:pPr>
              <w:autoSpaceDE w:val="0"/>
              <w:autoSpaceDN w:val="0"/>
              <w:adjustRightInd w:val="0"/>
              <w:spacing w:line="276" w:lineRule="auto"/>
              <w:jc w:val="center"/>
              <w:rPr>
                <w:rFonts w:hint="default" w:ascii="Times New Roman" w:hAnsi="Times New Roman" w:cs="Times New Roman"/>
                <w:kern w:val="0"/>
                <w:szCs w:val="21"/>
              </w:rPr>
            </w:pPr>
            <w:r>
              <w:rPr>
                <w:rFonts w:hint="default" w:ascii="Times New Roman" w:hAnsi="Times New Roman" w:cs="Times New Roman"/>
                <w:kern w:val="0"/>
                <w:szCs w:val="21"/>
              </w:rPr>
              <w:t>Python数据分析</w:t>
            </w:r>
          </w:p>
        </w:tc>
        <w:tc>
          <w:tcPr>
            <w:tcW w:w="5893" w:type="dxa"/>
            <w:shd w:val="clear" w:color="auto" w:fill="auto"/>
            <w:vAlign w:val="center"/>
          </w:tcPr>
          <w:p>
            <w:pPr>
              <w:autoSpaceDE w:val="0"/>
              <w:autoSpaceDN w:val="0"/>
              <w:adjustRightInd w:val="0"/>
              <w:spacing w:line="276" w:lineRule="auto"/>
              <w:jc w:val="left"/>
              <w:rPr>
                <w:rFonts w:hint="default" w:ascii="Times New Roman" w:hAnsi="Times New Roman" w:cs="Times New Roman"/>
                <w:kern w:val="0"/>
                <w:szCs w:val="21"/>
              </w:rPr>
            </w:pPr>
            <w:r>
              <w:rPr>
                <w:rFonts w:hint="default" w:ascii="Times New Roman" w:hAnsi="Times New Roman" w:cs="Times New Roman"/>
                <w:kern w:val="0"/>
                <w:szCs w:val="21"/>
              </w:rPr>
              <w:t>数据导入与导出，数据清洗、转换，Numpy科学计算，Pandas数据分析。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95" w:hRule="atLeast"/>
          <w:jc w:val="center"/>
        </w:trPr>
        <w:tc>
          <w:tcPr>
            <w:tcW w:w="848" w:type="dxa"/>
            <w:shd w:val="clear" w:color="auto" w:fill="auto"/>
            <w:vAlign w:val="center"/>
          </w:tcPr>
          <w:p>
            <w:pPr>
              <w:autoSpaceDE w:val="0"/>
              <w:autoSpaceDN w:val="0"/>
              <w:adjustRightInd w:val="0"/>
              <w:spacing w:line="276" w:lineRule="auto"/>
              <w:jc w:val="center"/>
              <w:rPr>
                <w:rFonts w:hint="default" w:ascii="Times New Roman" w:hAnsi="Times New Roman" w:cs="Times New Roman"/>
                <w:kern w:val="0"/>
                <w:szCs w:val="21"/>
              </w:rPr>
            </w:pPr>
            <w:r>
              <w:rPr>
                <w:rFonts w:hint="default" w:ascii="Times New Roman" w:hAnsi="Times New Roman" w:cs="Times New Roman"/>
                <w:kern w:val="0"/>
                <w:szCs w:val="21"/>
              </w:rPr>
              <w:t>4</w:t>
            </w:r>
          </w:p>
        </w:tc>
        <w:tc>
          <w:tcPr>
            <w:tcW w:w="2158" w:type="dxa"/>
            <w:shd w:val="clear" w:color="auto" w:fill="auto"/>
            <w:vAlign w:val="center"/>
          </w:tcPr>
          <w:p>
            <w:pPr>
              <w:autoSpaceDE w:val="0"/>
              <w:autoSpaceDN w:val="0"/>
              <w:adjustRightInd w:val="0"/>
              <w:spacing w:line="276" w:lineRule="auto"/>
              <w:jc w:val="center"/>
              <w:rPr>
                <w:rFonts w:hint="default" w:ascii="Times New Roman" w:hAnsi="Times New Roman" w:cs="Times New Roman" w:eastAsiaTheme="minorEastAsia"/>
                <w:kern w:val="0"/>
                <w:szCs w:val="24"/>
              </w:rPr>
            </w:pPr>
            <w:r>
              <w:rPr>
                <w:rFonts w:hint="default" w:ascii="Times New Roman" w:hAnsi="Times New Roman" w:cs="Times New Roman" w:eastAsiaTheme="minorEastAsia"/>
                <w:kern w:val="0"/>
                <w:szCs w:val="24"/>
              </w:rPr>
              <w:t>大数据可视化技术与应用</w:t>
            </w:r>
          </w:p>
        </w:tc>
        <w:tc>
          <w:tcPr>
            <w:tcW w:w="5893" w:type="dxa"/>
            <w:shd w:val="clear" w:color="auto" w:fill="auto"/>
            <w:vAlign w:val="center"/>
          </w:tcPr>
          <w:p>
            <w:pPr>
              <w:autoSpaceDE w:val="0"/>
              <w:autoSpaceDN w:val="0"/>
              <w:adjustRightInd w:val="0"/>
              <w:spacing w:line="276" w:lineRule="auto"/>
              <w:jc w:val="left"/>
              <w:rPr>
                <w:rFonts w:hint="default" w:ascii="Times New Roman" w:hAnsi="Times New Roman" w:cs="Times New Roman" w:eastAsiaTheme="minorEastAsia"/>
                <w:kern w:val="0"/>
                <w:szCs w:val="24"/>
              </w:rPr>
            </w:pPr>
            <w:r>
              <w:rPr>
                <w:rFonts w:hint="default" w:ascii="Times New Roman" w:hAnsi="Times New Roman" w:cs="Times New Roman" w:eastAsiaTheme="minorEastAsia"/>
                <w:kern w:val="0"/>
                <w:szCs w:val="24"/>
              </w:rPr>
              <w:t>使用ECharts、Matplotlib、Excel、Power BI等数据可视化工具，实现数据的可视化展示。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848" w:type="dxa"/>
            <w:shd w:val="clear" w:color="auto" w:fill="auto"/>
            <w:vAlign w:val="center"/>
          </w:tcPr>
          <w:p>
            <w:pPr>
              <w:autoSpaceDE w:val="0"/>
              <w:autoSpaceDN w:val="0"/>
              <w:adjustRightInd w:val="0"/>
              <w:spacing w:line="276" w:lineRule="auto"/>
              <w:jc w:val="center"/>
              <w:rPr>
                <w:rFonts w:hint="default" w:ascii="Times New Roman" w:hAnsi="Times New Roman" w:cs="Times New Roman"/>
                <w:kern w:val="0"/>
                <w:szCs w:val="21"/>
              </w:rPr>
            </w:pPr>
            <w:r>
              <w:rPr>
                <w:rFonts w:hint="default" w:ascii="Times New Roman" w:hAnsi="Times New Roman" w:cs="Times New Roman"/>
                <w:kern w:val="0"/>
                <w:szCs w:val="21"/>
              </w:rPr>
              <w:t>5</w:t>
            </w:r>
          </w:p>
        </w:tc>
        <w:tc>
          <w:tcPr>
            <w:tcW w:w="2158" w:type="dxa"/>
            <w:shd w:val="clear" w:color="auto" w:fill="auto"/>
            <w:vAlign w:val="center"/>
          </w:tcPr>
          <w:p>
            <w:pPr>
              <w:autoSpaceDE w:val="0"/>
              <w:autoSpaceDN w:val="0"/>
              <w:adjustRightInd w:val="0"/>
              <w:spacing w:line="276" w:lineRule="auto"/>
              <w:jc w:val="center"/>
              <w:rPr>
                <w:rFonts w:hint="default" w:ascii="Times New Roman" w:hAnsi="Times New Roman" w:cs="Times New Roman"/>
                <w:kern w:val="0"/>
                <w:szCs w:val="21"/>
              </w:rPr>
            </w:pPr>
            <w:r>
              <w:rPr>
                <w:rFonts w:hint="default" w:ascii="Times New Roman" w:hAnsi="Times New Roman" w:cs="Times New Roman"/>
                <w:kern w:val="0"/>
                <w:szCs w:val="21"/>
              </w:rPr>
              <w:t>Java Web应用开发</w:t>
            </w:r>
          </w:p>
        </w:tc>
        <w:tc>
          <w:tcPr>
            <w:tcW w:w="5893" w:type="dxa"/>
            <w:shd w:val="clear" w:color="auto" w:fill="auto"/>
            <w:vAlign w:val="center"/>
          </w:tcPr>
          <w:p>
            <w:pPr>
              <w:autoSpaceDE w:val="0"/>
              <w:autoSpaceDN w:val="0"/>
              <w:adjustRightInd w:val="0"/>
              <w:spacing w:line="276" w:lineRule="auto"/>
              <w:jc w:val="left"/>
              <w:rPr>
                <w:rFonts w:hint="default" w:ascii="Times New Roman" w:hAnsi="Times New Roman" w:cs="Times New Roman"/>
                <w:kern w:val="0"/>
                <w:szCs w:val="21"/>
              </w:rPr>
            </w:pPr>
            <w:r>
              <w:rPr>
                <w:rFonts w:hint="default" w:ascii="Times New Roman" w:hAnsi="Times New Roman" w:cs="Times New Roman"/>
                <w:kern w:val="0"/>
                <w:szCs w:val="21"/>
              </w:rPr>
              <w:t>使用Java Web技术开发动态网站，Java Web环境搭建，JSP语法，JSP内置对象，JavaBean，Java访问数据库的方法，Servlet入门与配置，Servlet API，MVC开发模式</w:t>
            </w:r>
            <w:r>
              <w:rPr>
                <w:rFonts w:hint="default" w:ascii="Times New Roman" w:hAnsi="Times New Roman"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848" w:type="dxa"/>
            <w:shd w:val="clear" w:color="auto" w:fill="auto"/>
            <w:vAlign w:val="center"/>
          </w:tcPr>
          <w:p>
            <w:pPr>
              <w:autoSpaceDE w:val="0"/>
              <w:autoSpaceDN w:val="0"/>
              <w:adjustRightInd w:val="0"/>
              <w:spacing w:line="276" w:lineRule="auto"/>
              <w:jc w:val="center"/>
              <w:rPr>
                <w:rFonts w:hint="default" w:ascii="Times New Roman" w:hAnsi="Times New Roman" w:cs="Times New Roman"/>
                <w:kern w:val="0"/>
                <w:szCs w:val="21"/>
              </w:rPr>
            </w:pPr>
            <w:r>
              <w:rPr>
                <w:rFonts w:hint="default" w:ascii="Times New Roman" w:hAnsi="Times New Roman" w:cs="Times New Roman"/>
                <w:kern w:val="0"/>
                <w:szCs w:val="21"/>
              </w:rPr>
              <w:t>6</w:t>
            </w:r>
          </w:p>
        </w:tc>
        <w:tc>
          <w:tcPr>
            <w:tcW w:w="2158" w:type="dxa"/>
            <w:shd w:val="clear" w:color="auto" w:fill="auto"/>
            <w:vAlign w:val="center"/>
          </w:tcPr>
          <w:p>
            <w:pPr>
              <w:autoSpaceDE w:val="0"/>
              <w:autoSpaceDN w:val="0"/>
              <w:adjustRightInd w:val="0"/>
              <w:spacing w:line="276" w:lineRule="auto"/>
              <w:jc w:val="center"/>
              <w:rPr>
                <w:rFonts w:hint="default" w:ascii="Times New Roman" w:hAnsi="Times New Roman" w:cs="Times New Roman"/>
                <w:kern w:val="0"/>
                <w:szCs w:val="21"/>
              </w:rPr>
            </w:pPr>
            <w:r>
              <w:rPr>
                <w:rFonts w:hint="default" w:ascii="Times New Roman" w:hAnsi="Times New Roman" w:cs="Times New Roman"/>
                <w:kern w:val="0"/>
                <w:szCs w:val="21"/>
              </w:rPr>
              <w:t>数据库设计与开发</w:t>
            </w:r>
          </w:p>
        </w:tc>
        <w:tc>
          <w:tcPr>
            <w:tcW w:w="5893" w:type="dxa"/>
            <w:shd w:val="clear" w:color="auto" w:fill="auto"/>
            <w:vAlign w:val="center"/>
          </w:tcPr>
          <w:p>
            <w:pPr>
              <w:autoSpaceDE w:val="0"/>
              <w:autoSpaceDN w:val="0"/>
              <w:adjustRightInd w:val="0"/>
              <w:spacing w:line="276" w:lineRule="auto"/>
              <w:jc w:val="left"/>
              <w:rPr>
                <w:rFonts w:hint="default" w:ascii="Times New Roman" w:hAnsi="Times New Roman" w:cs="Times New Roman"/>
                <w:kern w:val="0"/>
                <w:szCs w:val="21"/>
              </w:rPr>
            </w:pPr>
            <w:r>
              <w:rPr>
                <w:rFonts w:hint="default" w:ascii="Times New Roman" w:hAnsi="Times New Roman" w:cs="Times New Roman"/>
                <w:kern w:val="0"/>
                <w:szCs w:val="21"/>
              </w:rPr>
              <w:t>使用</w:t>
            </w:r>
            <w:r>
              <w:rPr>
                <w:rFonts w:hint="default" w:ascii="Times New Roman" w:hAnsi="Times New Roman" w:cs="Times New Roman"/>
              </w:rPr>
              <w:t>SQL语句进行数据库、数据表的创建，数据的查询、修改和删除，创建视图、存储过程，对数据库中数据的完整性、一致性、完备性进行管理，数据的导入与导出。</w:t>
            </w:r>
          </w:p>
        </w:tc>
      </w:tr>
    </w:tbl>
    <w:p>
      <w:pPr>
        <w:spacing w:line="360" w:lineRule="auto"/>
        <w:ind w:firstLine="480" w:firstLineChars="200"/>
        <w:rPr>
          <w:rFonts w:ascii="黑体" w:hAnsi="黑体" w:eastAsia="黑体" w:cs="仿宋"/>
          <w:kern w:val="0"/>
          <w:sz w:val="24"/>
          <w:szCs w:val="24"/>
        </w:rPr>
      </w:pPr>
      <w:r>
        <w:rPr>
          <w:rFonts w:ascii="黑体" w:hAnsi="黑体" w:eastAsia="黑体" w:cs="仿宋"/>
          <w:kern w:val="0"/>
          <w:sz w:val="24"/>
          <w:szCs w:val="24"/>
        </w:rPr>
        <w:t>5.</w:t>
      </w:r>
      <w:r>
        <w:rPr>
          <w:rFonts w:hint="eastAsia" w:ascii="黑体" w:hAnsi="黑体" w:eastAsia="黑体" w:cs="仿宋"/>
          <w:kern w:val="0"/>
          <w:sz w:val="24"/>
          <w:szCs w:val="24"/>
        </w:rPr>
        <w:t>实践性教学环</w:t>
      </w:r>
      <w:r>
        <w:rPr>
          <w:rFonts w:ascii="黑体" w:hAnsi="黑体" w:eastAsia="黑体" w:cs="仿宋"/>
          <w:kern w:val="0"/>
          <w:sz w:val="24"/>
          <w:szCs w:val="24"/>
        </w:rPr>
        <w:t>节</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bCs/>
          <w:kern w:val="0"/>
          <w:sz w:val="24"/>
          <w:szCs w:val="24"/>
        </w:rPr>
        <w:t>开设</w:t>
      </w:r>
      <w:r>
        <w:rPr>
          <w:rFonts w:hint="eastAsia" w:cs="仿宋" w:asciiTheme="minorEastAsia" w:hAnsiTheme="minorEastAsia" w:eastAsiaTheme="minorEastAsia"/>
          <w:kern w:val="0"/>
          <w:sz w:val="24"/>
          <w:szCs w:val="24"/>
        </w:rPr>
        <w:t>云计算</w:t>
      </w:r>
      <w:r>
        <w:rPr>
          <w:rFonts w:hint="default" w:ascii="Times New Roman" w:hAnsi="Times New Roman" w:cs="Times New Roman" w:eastAsiaTheme="minorEastAsia"/>
          <w:kern w:val="0"/>
          <w:sz w:val="24"/>
          <w:szCs w:val="24"/>
        </w:rPr>
        <w:t>技术实训、Hadoop大数据技术实训、Java Web应用开发实训、Spark</w:t>
      </w:r>
      <w:r>
        <w:rPr>
          <w:rFonts w:hint="eastAsia" w:cs="仿宋" w:asciiTheme="minorEastAsia" w:hAnsiTheme="minorEastAsia" w:eastAsiaTheme="minorEastAsia"/>
          <w:kern w:val="0"/>
          <w:sz w:val="24"/>
          <w:szCs w:val="24"/>
        </w:rPr>
        <w:t>大数据技术实训、软件开发综合实训、大数据技术综合实训、专业创新创业实训、顶岗实习（大数据技术）、毕业设计（大数据技术）等专业实训课程。其中顶岗实习严格执行《</w:t>
      </w:r>
      <w:r>
        <w:rPr>
          <w:rFonts w:hint="eastAsia" w:cs="仿宋" w:asciiTheme="minorEastAsia" w:hAnsiTheme="minorEastAsia" w:eastAsiaTheme="minorEastAsia"/>
          <w:kern w:val="0"/>
          <w:sz w:val="24"/>
          <w:szCs w:val="24"/>
          <w:lang w:val="en-US" w:eastAsia="zh-CN"/>
        </w:rPr>
        <w:t>沙洲职业工</w:t>
      </w:r>
      <w:r>
        <w:rPr>
          <w:rFonts w:hint="eastAsia" w:cs="仿宋" w:asciiTheme="minorEastAsia" w:hAnsiTheme="minorEastAsia" w:eastAsiaTheme="minorEastAsia"/>
          <w:kern w:val="0"/>
          <w:sz w:val="24"/>
          <w:szCs w:val="24"/>
        </w:rPr>
        <w:t>学院顶岗实习教学和学生管理工作规范》和国家发布的《高等职业学校大数据技术专业顶岗实习标准》。</w:t>
      </w:r>
    </w:p>
    <w:p>
      <w:pPr>
        <w:spacing w:line="360" w:lineRule="auto"/>
        <w:ind w:firstLine="480" w:firstLineChars="200"/>
        <w:rPr>
          <w:rFonts w:ascii="黑体" w:hAnsi="黑体" w:eastAsia="黑体" w:cs="仿宋"/>
          <w:kern w:val="0"/>
          <w:sz w:val="24"/>
          <w:szCs w:val="24"/>
        </w:rPr>
      </w:pPr>
      <w:r>
        <w:rPr>
          <w:rFonts w:ascii="黑体" w:hAnsi="黑体" w:eastAsia="黑体" w:cs="仿宋"/>
          <w:kern w:val="0"/>
          <w:sz w:val="24"/>
          <w:szCs w:val="24"/>
        </w:rPr>
        <w:t>6</w:t>
      </w:r>
      <w:r>
        <w:rPr>
          <w:rFonts w:hint="eastAsia" w:ascii="黑体" w:hAnsi="黑体" w:eastAsia="黑体" w:cs="仿宋"/>
          <w:kern w:val="0"/>
          <w:sz w:val="24"/>
          <w:szCs w:val="24"/>
        </w:rPr>
        <w:t>.相</w:t>
      </w:r>
      <w:r>
        <w:rPr>
          <w:rFonts w:ascii="黑体" w:hAnsi="黑体" w:eastAsia="黑体" w:cs="仿宋"/>
          <w:kern w:val="0"/>
          <w:sz w:val="24"/>
          <w:szCs w:val="24"/>
        </w:rPr>
        <w:t>关要求</w:t>
      </w:r>
    </w:p>
    <w:p>
      <w:pPr>
        <w:pStyle w:val="3"/>
        <w:keepNext w:val="0"/>
        <w:keepLines w:val="0"/>
        <w:spacing w:beforeLines="0" w:line="36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学</w:t>
      </w:r>
      <w:r>
        <w:rPr>
          <w:rFonts w:cs="仿宋" w:asciiTheme="minorEastAsia" w:hAnsiTheme="minorEastAsia" w:eastAsiaTheme="minorEastAsia"/>
          <w:kern w:val="0"/>
          <w:szCs w:val="24"/>
        </w:rPr>
        <w:t>生可</w:t>
      </w:r>
      <w:r>
        <w:rPr>
          <w:rFonts w:hint="eastAsia" w:cs="仿宋" w:asciiTheme="minorEastAsia" w:hAnsiTheme="minorEastAsia" w:eastAsiaTheme="minorEastAsia"/>
          <w:kern w:val="0"/>
          <w:szCs w:val="24"/>
        </w:rPr>
        <w:t>选</w:t>
      </w:r>
      <w:r>
        <w:rPr>
          <w:rFonts w:cs="仿宋" w:asciiTheme="minorEastAsia" w:hAnsiTheme="minorEastAsia" w:eastAsiaTheme="minorEastAsia"/>
          <w:kern w:val="0"/>
          <w:szCs w:val="24"/>
        </w:rPr>
        <w:t>修普通话教程</w:t>
      </w:r>
      <w:r>
        <w:rPr>
          <w:rFonts w:hint="eastAsia" w:cs="仿宋" w:asciiTheme="minorEastAsia" w:hAnsiTheme="minorEastAsia" w:eastAsiaTheme="minorEastAsia"/>
          <w:kern w:val="0"/>
          <w:szCs w:val="24"/>
        </w:rPr>
        <w:t>网</w:t>
      </w:r>
      <w:r>
        <w:rPr>
          <w:rFonts w:cs="仿宋" w:asciiTheme="minorEastAsia" w:hAnsiTheme="minorEastAsia" w:eastAsiaTheme="minorEastAsia"/>
          <w:kern w:val="0"/>
          <w:szCs w:val="24"/>
        </w:rPr>
        <w:t>络课程</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计1</w:t>
      </w:r>
      <w:r>
        <w:rPr>
          <w:rFonts w:hint="eastAsia" w:cs="仿宋" w:asciiTheme="minorEastAsia" w:hAnsiTheme="minorEastAsia" w:eastAsiaTheme="minorEastAsia"/>
          <w:kern w:val="0"/>
          <w:szCs w:val="24"/>
        </w:rPr>
        <w:t>学</w:t>
      </w:r>
      <w:r>
        <w:rPr>
          <w:rFonts w:cs="仿宋" w:asciiTheme="minorEastAsia" w:hAnsiTheme="minorEastAsia" w:eastAsiaTheme="minorEastAsia"/>
          <w:kern w:val="0"/>
          <w:szCs w:val="24"/>
        </w:rPr>
        <w:t>分</w:t>
      </w:r>
      <w:r>
        <w:rPr>
          <w:rFonts w:hint="eastAsia" w:cs="仿宋" w:asciiTheme="minorEastAsia" w:hAnsiTheme="minorEastAsia" w:eastAsiaTheme="minorEastAsia"/>
          <w:kern w:val="0"/>
          <w:szCs w:val="24"/>
        </w:rPr>
        <w:t>，</w:t>
      </w:r>
      <w:r>
        <w:rPr>
          <w:rFonts w:cs="仿宋" w:asciiTheme="minorEastAsia" w:hAnsiTheme="minorEastAsia" w:eastAsiaTheme="minorEastAsia"/>
          <w:kern w:val="0"/>
          <w:szCs w:val="24"/>
        </w:rPr>
        <w:t>并依照《江苏省实施（中华人民共和国国家通用语言文字法）办法》参加普通话水平测试</w:t>
      </w:r>
      <w:r>
        <w:rPr>
          <w:rFonts w:hint="eastAsia" w:cs="仿宋" w:asciiTheme="minorEastAsia" w:hAnsiTheme="minorEastAsia" w:eastAsiaTheme="minorEastAsia"/>
          <w:kern w:val="0"/>
          <w:szCs w:val="24"/>
        </w:rPr>
        <w:t>并获</w:t>
      </w:r>
      <w:r>
        <w:rPr>
          <w:rFonts w:cs="仿宋" w:asciiTheme="minorEastAsia" w:hAnsiTheme="minorEastAsia" w:eastAsiaTheme="minorEastAsia"/>
          <w:kern w:val="0"/>
          <w:szCs w:val="24"/>
        </w:rPr>
        <w:t>取普通话等级证书</w:t>
      </w:r>
      <w:r>
        <w:rPr>
          <w:rFonts w:hint="eastAsia" w:cs="仿宋" w:asciiTheme="minorEastAsia" w:hAnsiTheme="minorEastAsia" w:eastAsiaTheme="minorEastAsia"/>
          <w:kern w:val="0"/>
          <w:szCs w:val="24"/>
        </w:rPr>
        <w:t>；学</w:t>
      </w:r>
      <w:r>
        <w:rPr>
          <w:rFonts w:cs="仿宋" w:asciiTheme="minorEastAsia" w:hAnsiTheme="minorEastAsia" w:eastAsiaTheme="minorEastAsia"/>
          <w:kern w:val="0"/>
          <w:szCs w:val="24"/>
        </w:rPr>
        <w:t>生应</w:t>
      </w:r>
      <w:r>
        <w:rPr>
          <w:rFonts w:hint="eastAsia" w:cs="仿宋" w:asciiTheme="minorEastAsia" w:hAnsiTheme="minorEastAsia" w:eastAsiaTheme="minorEastAsia"/>
          <w:kern w:val="0"/>
          <w:szCs w:val="24"/>
        </w:rPr>
        <w:t>在第2学期参加高等学校英语应用能力（</w:t>
      </w:r>
      <w:r>
        <w:rPr>
          <w:rFonts w:hint="default" w:ascii="Times New Roman" w:hAnsi="Times New Roman" w:cs="Times New Roman" w:eastAsiaTheme="minorEastAsia"/>
          <w:kern w:val="0"/>
          <w:szCs w:val="24"/>
        </w:rPr>
        <w:t>A级或B级</w:t>
      </w:r>
      <w:r>
        <w:rPr>
          <w:rFonts w:hint="eastAsia" w:cs="仿宋" w:asciiTheme="minorEastAsia" w:hAnsiTheme="minorEastAsia" w:eastAsiaTheme="minorEastAsia"/>
          <w:kern w:val="0"/>
          <w:szCs w:val="24"/>
        </w:rPr>
        <w:t>）考试，并获</w:t>
      </w:r>
      <w:r>
        <w:rPr>
          <w:rFonts w:cs="仿宋" w:asciiTheme="minorEastAsia" w:hAnsiTheme="minorEastAsia" w:eastAsiaTheme="minorEastAsia"/>
          <w:kern w:val="0"/>
          <w:szCs w:val="24"/>
        </w:rPr>
        <w:t>得相应合格证</w:t>
      </w:r>
      <w:r>
        <w:rPr>
          <w:rFonts w:hint="eastAsia" w:cs="仿宋" w:asciiTheme="minorEastAsia" w:hAnsiTheme="minorEastAsia" w:eastAsiaTheme="minorEastAsia"/>
          <w:kern w:val="0"/>
          <w:szCs w:val="24"/>
        </w:rPr>
        <w:t>书。</w:t>
      </w:r>
    </w:p>
    <w:p>
      <w:pPr>
        <w:spacing w:line="360" w:lineRule="auto"/>
        <w:ind w:firstLine="480" w:firstLineChars="200"/>
        <w:rPr>
          <w:sz w:val="24"/>
          <w:szCs w:val="24"/>
        </w:rPr>
      </w:pPr>
      <w:r>
        <w:rPr>
          <w:rFonts w:hint="eastAsia"/>
          <w:sz w:val="24"/>
          <w:szCs w:val="24"/>
        </w:rPr>
        <w:t>学生在校期间应参加以下一种专业技能的培训与</w:t>
      </w:r>
      <w:r>
        <w:rPr>
          <w:rFonts w:hint="eastAsia" w:cs="仿宋" w:asciiTheme="minorEastAsia" w:hAnsiTheme="minorEastAsia" w:eastAsiaTheme="minorEastAsia"/>
          <w:kern w:val="0"/>
          <w:sz w:val="24"/>
          <w:szCs w:val="24"/>
        </w:rPr>
        <w:t>考核，并获取相应职业技能等级证书</w:t>
      </w:r>
      <w:r>
        <w:rPr>
          <w:rFonts w:hint="eastAsia"/>
          <w:sz w:val="24"/>
          <w:szCs w:val="24"/>
        </w:rPr>
        <w:t>：</w:t>
      </w:r>
    </w:p>
    <w:p>
      <w:pPr>
        <w:spacing w:line="360" w:lineRule="auto"/>
        <w:ind w:firstLine="480" w:firstLineChars="200"/>
        <w:rPr>
          <w:rFonts w:hint="eastAsia" w:cs="仿宋" w:asciiTheme="minorEastAsia" w:hAnsiTheme="minorEastAsia" w:eastAsiaTheme="minorEastAsia"/>
          <w:kern w:val="0"/>
          <w:sz w:val="24"/>
          <w:szCs w:val="24"/>
          <w:lang w:eastAsia="zh-CN"/>
        </w:rPr>
      </w:pPr>
      <w:r>
        <w:rPr>
          <w:rFonts w:hint="eastAsia" w:cs="仿宋" w:asciiTheme="minorEastAsia" w:hAnsiTheme="minorEastAsia" w:eastAsiaTheme="minorEastAsia"/>
          <w:kern w:val="0"/>
          <w:sz w:val="24"/>
          <w:szCs w:val="24"/>
        </w:rPr>
        <w:t>（1）大数据平台运维职业技能等级证书</w:t>
      </w:r>
      <w:r>
        <w:rPr>
          <w:rFonts w:hint="eastAsia" w:cs="仿宋" w:asciiTheme="minorEastAsia" w:hAnsiTheme="minorEastAsia" w:eastAsiaTheme="minorEastAsia"/>
          <w:kern w:val="0"/>
          <w:sz w:val="24"/>
          <w:szCs w:val="24"/>
          <w:lang w:eastAsia="zh-CN"/>
        </w:rPr>
        <w:t>；</w:t>
      </w:r>
    </w:p>
    <w:p>
      <w:pPr>
        <w:spacing w:line="360" w:lineRule="auto"/>
        <w:ind w:firstLine="480" w:firstLineChars="200"/>
        <w:rPr>
          <w:rFonts w:hint="eastAsia" w:cs="仿宋" w:asciiTheme="minorEastAsia" w:hAnsiTheme="minorEastAsia" w:eastAsiaTheme="minorEastAsia"/>
          <w:kern w:val="0"/>
          <w:sz w:val="24"/>
          <w:szCs w:val="24"/>
          <w:lang w:eastAsia="zh-CN"/>
        </w:rPr>
      </w:pPr>
      <w:r>
        <w:rPr>
          <w:rFonts w:hint="eastAsia" w:cs="仿宋" w:asciiTheme="minorEastAsia" w:hAnsiTheme="minorEastAsia" w:eastAsiaTheme="minorEastAsia"/>
          <w:kern w:val="0"/>
          <w:sz w:val="24"/>
          <w:szCs w:val="24"/>
        </w:rPr>
        <w:t>（</w:t>
      </w:r>
      <w:r>
        <w:rPr>
          <w:rFonts w:cs="仿宋" w:asciiTheme="minorEastAsia" w:hAnsiTheme="minorEastAsia" w:eastAsiaTheme="minorEastAsia"/>
          <w:kern w:val="0"/>
          <w:sz w:val="24"/>
          <w:szCs w:val="24"/>
        </w:rPr>
        <w:t>2</w:t>
      </w:r>
      <w:r>
        <w:rPr>
          <w:rFonts w:hint="eastAsia" w:cs="仿宋" w:asciiTheme="minorEastAsia" w:hAnsiTheme="minorEastAsia" w:eastAsiaTheme="minorEastAsia"/>
          <w:kern w:val="0"/>
          <w:sz w:val="24"/>
          <w:szCs w:val="24"/>
        </w:rPr>
        <w:t>）网络管理职业技能等级证书</w:t>
      </w:r>
      <w:r>
        <w:rPr>
          <w:rFonts w:hint="eastAsia" w:cs="仿宋" w:asciiTheme="minorEastAsia" w:hAnsiTheme="minorEastAsia" w:eastAsiaTheme="minorEastAsia"/>
          <w:kern w:val="0"/>
          <w:sz w:val="24"/>
          <w:szCs w:val="24"/>
          <w:lang w:eastAsia="zh-CN"/>
        </w:rPr>
        <w:t>；</w:t>
      </w:r>
    </w:p>
    <w:p>
      <w:pPr>
        <w:spacing w:line="360" w:lineRule="auto"/>
        <w:ind w:firstLine="480" w:firstLineChars="200"/>
        <w:rPr>
          <w:rFonts w:hint="eastAsia" w:cs="仿宋" w:asciiTheme="minorEastAsia" w:hAnsiTheme="minorEastAsia" w:eastAsiaTheme="minorEastAsia"/>
          <w:kern w:val="0"/>
          <w:sz w:val="24"/>
          <w:szCs w:val="24"/>
          <w:lang w:eastAsia="zh-CN"/>
        </w:rPr>
      </w:pPr>
      <w:r>
        <w:rPr>
          <w:rFonts w:hint="eastAsia" w:cs="仿宋" w:asciiTheme="minorEastAsia" w:hAnsiTheme="minorEastAsia" w:eastAsiaTheme="minorEastAsia"/>
          <w:kern w:val="0"/>
          <w:sz w:val="24"/>
          <w:szCs w:val="24"/>
        </w:rPr>
        <w:t>（3）网络系统建设与运维职业技能等级证书</w:t>
      </w:r>
      <w:r>
        <w:rPr>
          <w:rFonts w:hint="eastAsia" w:cs="仿宋" w:asciiTheme="minorEastAsia" w:hAnsiTheme="minorEastAsia" w:eastAsiaTheme="minorEastAsia"/>
          <w:kern w:val="0"/>
          <w:sz w:val="24"/>
          <w:szCs w:val="24"/>
          <w:lang w:eastAsia="zh-CN"/>
        </w:rPr>
        <w:t>；</w:t>
      </w:r>
    </w:p>
    <w:p>
      <w:pPr>
        <w:spacing w:line="360" w:lineRule="auto"/>
        <w:ind w:firstLine="480" w:firstLineChars="200"/>
        <w:rPr>
          <w:rFonts w:hint="eastAsia" w:cs="仿宋" w:asciiTheme="minorEastAsia" w:hAnsiTheme="minorEastAsia" w:eastAsiaTheme="minorEastAsia"/>
          <w:kern w:val="0"/>
          <w:sz w:val="24"/>
          <w:szCs w:val="24"/>
          <w:lang w:eastAsia="zh-CN"/>
        </w:rPr>
      </w:pPr>
      <w:r>
        <w:rPr>
          <w:rFonts w:hint="eastAsia" w:cs="仿宋" w:asciiTheme="minorEastAsia" w:hAnsiTheme="minorEastAsia" w:eastAsiaTheme="minorEastAsia"/>
          <w:kern w:val="0"/>
          <w:sz w:val="24"/>
          <w:szCs w:val="24"/>
        </w:rPr>
        <w:t>（</w:t>
      </w:r>
      <w:r>
        <w:rPr>
          <w:rFonts w:cs="仿宋" w:asciiTheme="minorEastAsia" w:hAnsiTheme="minorEastAsia" w:eastAsiaTheme="minorEastAsia"/>
          <w:kern w:val="0"/>
          <w:sz w:val="24"/>
          <w:szCs w:val="24"/>
        </w:rPr>
        <w:t>4</w:t>
      </w:r>
      <w:r>
        <w:rPr>
          <w:rFonts w:hint="eastAsia" w:cs="仿宋" w:asciiTheme="minorEastAsia" w:hAnsiTheme="minorEastAsia" w:eastAsiaTheme="minorEastAsia"/>
          <w:kern w:val="0"/>
          <w:sz w:val="24"/>
          <w:szCs w:val="24"/>
        </w:rPr>
        <w:t>）应用程序设计编制职业技能等级证书</w:t>
      </w:r>
      <w:r>
        <w:rPr>
          <w:rFonts w:hint="eastAsia" w:cs="仿宋" w:asciiTheme="minorEastAsia" w:hAnsiTheme="minorEastAsia" w:eastAsiaTheme="minorEastAsia"/>
          <w:kern w:val="0"/>
          <w:sz w:val="24"/>
          <w:szCs w:val="24"/>
          <w:lang w:eastAsia="zh-CN"/>
        </w:rPr>
        <w:t>；</w:t>
      </w:r>
    </w:p>
    <w:p>
      <w:pPr>
        <w:spacing w:line="360" w:lineRule="auto"/>
        <w:ind w:firstLine="480" w:firstLineChars="200"/>
        <w:rPr>
          <w:rFonts w:hint="eastAsia" w:cs="仿宋" w:asciiTheme="minorEastAsia" w:hAnsiTheme="minorEastAsia" w:eastAsiaTheme="minorEastAsia"/>
          <w:kern w:val="0"/>
          <w:sz w:val="24"/>
          <w:szCs w:val="24"/>
          <w:lang w:eastAsia="zh-CN"/>
        </w:rPr>
      </w:pPr>
      <w:r>
        <w:rPr>
          <w:rFonts w:hint="eastAsia" w:cs="仿宋" w:asciiTheme="minorEastAsia" w:hAnsiTheme="minorEastAsia" w:eastAsiaTheme="minorEastAsia"/>
          <w:kern w:val="0"/>
          <w:sz w:val="24"/>
          <w:szCs w:val="24"/>
        </w:rPr>
        <w:t>（</w:t>
      </w:r>
      <w:r>
        <w:rPr>
          <w:rFonts w:cs="仿宋" w:asciiTheme="minorEastAsia" w:hAnsiTheme="minorEastAsia" w:eastAsiaTheme="minorEastAsia"/>
          <w:kern w:val="0"/>
          <w:sz w:val="24"/>
          <w:szCs w:val="24"/>
        </w:rPr>
        <w:t>5</w:t>
      </w:r>
      <w:r>
        <w:rPr>
          <w:rFonts w:hint="eastAsia" w:cs="仿宋" w:asciiTheme="minorEastAsia" w:hAnsiTheme="minorEastAsia" w:eastAsiaTheme="minorEastAsia"/>
          <w:kern w:val="0"/>
          <w:sz w:val="24"/>
          <w:szCs w:val="24"/>
        </w:rPr>
        <w:t>）数据库应用职业技能等级证书</w:t>
      </w:r>
      <w:r>
        <w:rPr>
          <w:rFonts w:hint="eastAsia" w:cs="仿宋" w:asciiTheme="minorEastAsia" w:hAnsiTheme="minorEastAsia" w:eastAsiaTheme="minorEastAsia"/>
          <w:kern w:val="0"/>
          <w:sz w:val="24"/>
          <w:szCs w:val="24"/>
          <w:lang w:eastAsia="zh-CN"/>
        </w:rPr>
        <w:t>。</w:t>
      </w:r>
    </w:p>
    <w:p>
      <w:pPr>
        <w:keepNext/>
        <w:keepLines/>
        <w:spacing w:line="288" w:lineRule="auto"/>
        <w:ind w:firstLine="480" w:firstLineChars="200"/>
        <w:outlineLvl w:val="1"/>
        <w:rPr>
          <w:rFonts w:eastAsia="黑体"/>
          <w:bCs/>
          <w:sz w:val="24"/>
          <w:szCs w:val="24"/>
        </w:rPr>
      </w:pPr>
      <w:r>
        <w:rPr>
          <w:rFonts w:hint="eastAsia" w:eastAsia="黑体"/>
          <w:bCs/>
          <w:sz w:val="24"/>
          <w:szCs w:val="24"/>
        </w:rPr>
        <w:t>（二</w:t>
      </w:r>
      <w:r>
        <w:rPr>
          <w:rFonts w:eastAsia="黑体"/>
          <w:bCs/>
          <w:sz w:val="24"/>
          <w:szCs w:val="24"/>
        </w:rPr>
        <w:t>）</w:t>
      </w:r>
      <w:r>
        <w:rPr>
          <w:rFonts w:hint="eastAsia" w:eastAsia="黑体"/>
          <w:bCs/>
          <w:sz w:val="24"/>
          <w:szCs w:val="24"/>
        </w:rPr>
        <w:t>学时</w:t>
      </w:r>
      <w:r>
        <w:rPr>
          <w:rFonts w:eastAsia="黑体"/>
          <w:bCs/>
          <w:sz w:val="24"/>
          <w:szCs w:val="24"/>
        </w:rPr>
        <w:t>安排</w:t>
      </w:r>
    </w:p>
    <w:p>
      <w:pPr>
        <w:pStyle w:val="3"/>
        <w:keepNext w:val="0"/>
        <w:keepLines w:val="0"/>
        <w:spacing w:beforeLines="0" w:line="360" w:lineRule="auto"/>
        <w:ind w:firstLine="480"/>
        <w:rPr>
          <w:rFonts w:cs="仿宋" w:asciiTheme="minorEastAsia" w:hAnsiTheme="minorEastAsia" w:eastAsiaTheme="minorEastAsia"/>
          <w:kern w:val="0"/>
          <w:szCs w:val="24"/>
        </w:rPr>
      </w:pPr>
      <w:r>
        <w:rPr>
          <w:rFonts w:hint="eastAsia" w:cs="仿宋" w:asciiTheme="minorEastAsia" w:hAnsiTheme="minorEastAsia" w:eastAsiaTheme="minorEastAsia"/>
          <w:color w:val="auto"/>
          <w:kern w:val="0"/>
          <w:szCs w:val="24"/>
        </w:rPr>
        <w:t>总学时为</w:t>
      </w:r>
      <w:r>
        <w:rPr>
          <w:rFonts w:cs="仿宋" w:asciiTheme="minorEastAsia" w:hAnsiTheme="minorEastAsia" w:eastAsiaTheme="minorEastAsia"/>
          <w:color w:val="auto"/>
          <w:kern w:val="0"/>
          <w:szCs w:val="24"/>
        </w:rPr>
        <w:t>2544</w:t>
      </w:r>
      <w:r>
        <w:rPr>
          <w:rFonts w:hint="eastAsia" w:cs="仿宋" w:asciiTheme="minorEastAsia" w:hAnsiTheme="minorEastAsia" w:eastAsiaTheme="minorEastAsia"/>
          <w:color w:val="auto"/>
          <w:kern w:val="0"/>
          <w:szCs w:val="24"/>
        </w:rPr>
        <w:t>学时，每</w:t>
      </w:r>
      <w:r>
        <w:rPr>
          <w:rFonts w:cs="仿宋" w:asciiTheme="minorEastAsia" w:hAnsiTheme="minorEastAsia" w:eastAsiaTheme="minorEastAsia"/>
          <w:color w:val="auto"/>
          <w:kern w:val="0"/>
          <w:szCs w:val="24"/>
        </w:rPr>
        <w:t>16</w:t>
      </w:r>
      <w:r>
        <w:rPr>
          <w:rFonts w:hint="eastAsia" w:cs="仿宋" w:asciiTheme="minorEastAsia" w:hAnsiTheme="minorEastAsia" w:eastAsiaTheme="minorEastAsia"/>
          <w:color w:val="auto"/>
          <w:kern w:val="0"/>
          <w:szCs w:val="24"/>
        </w:rPr>
        <w:t>学时折算</w:t>
      </w:r>
      <w:r>
        <w:rPr>
          <w:rFonts w:cs="仿宋" w:asciiTheme="minorEastAsia" w:hAnsiTheme="minorEastAsia" w:eastAsiaTheme="minorEastAsia"/>
          <w:color w:val="auto"/>
          <w:kern w:val="0"/>
          <w:szCs w:val="24"/>
        </w:rPr>
        <w:t>1</w:t>
      </w:r>
      <w:r>
        <w:rPr>
          <w:rFonts w:hint="eastAsia" w:cs="仿宋" w:asciiTheme="minorEastAsia" w:hAnsiTheme="minorEastAsia" w:eastAsiaTheme="minorEastAsia"/>
          <w:color w:val="auto"/>
          <w:kern w:val="0"/>
          <w:szCs w:val="24"/>
        </w:rPr>
        <w:t>学分</w:t>
      </w:r>
      <w:r>
        <w:rPr>
          <w:rFonts w:hint="eastAsia" w:cs="仿宋" w:asciiTheme="minorEastAsia" w:hAnsiTheme="minorEastAsia" w:eastAsiaTheme="minorEastAsia"/>
          <w:color w:val="auto"/>
          <w:kern w:val="0"/>
          <w:szCs w:val="24"/>
          <w:lang w:eastAsia="zh-CN"/>
        </w:rPr>
        <w:t>，</w:t>
      </w:r>
      <w:r>
        <w:rPr>
          <w:rFonts w:hint="eastAsia" w:cs="仿宋" w:asciiTheme="minorEastAsia" w:hAnsiTheme="minorEastAsia" w:eastAsiaTheme="minorEastAsia"/>
          <w:color w:val="auto"/>
          <w:kern w:val="0"/>
          <w:szCs w:val="24"/>
          <w:lang w:val="en-US" w:eastAsia="zh-CN"/>
        </w:rPr>
        <w:t>共159学分</w:t>
      </w:r>
      <w:r>
        <w:rPr>
          <w:rFonts w:hint="eastAsia" w:cs="仿宋" w:asciiTheme="minorEastAsia" w:hAnsiTheme="minorEastAsia" w:eastAsiaTheme="minorEastAsia"/>
          <w:color w:val="auto"/>
          <w:kern w:val="0"/>
          <w:szCs w:val="24"/>
        </w:rPr>
        <w:t>。其中，公</w:t>
      </w:r>
      <w:r>
        <w:rPr>
          <w:rFonts w:cs="仿宋" w:asciiTheme="minorEastAsia" w:hAnsiTheme="minorEastAsia" w:eastAsiaTheme="minorEastAsia"/>
          <w:color w:val="auto"/>
          <w:kern w:val="0"/>
          <w:szCs w:val="24"/>
        </w:rPr>
        <w:t>共基础课</w:t>
      </w:r>
      <w:r>
        <w:rPr>
          <w:rFonts w:hint="eastAsia" w:cs="仿宋" w:asciiTheme="minorEastAsia" w:hAnsiTheme="minorEastAsia" w:eastAsiaTheme="minorEastAsia"/>
          <w:color w:val="auto"/>
          <w:kern w:val="0"/>
          <w:szCs w:val="24"/>
        </w:rPr>
        <w:t>程</w:t>
      </w:r>
      <w:r>
        <w:rPr>
          <w:rFonts w:cs="仿宋" w:asciiTheme="minorEastAsia" w:hAnsiTheme="minorEastAsia" w:eastAsiaTheme="minorEastAsia"/>
          <w:color w:val="auto"/>
          <w:kern w:val="0"/>
          <w:szCs w:val="24"/>
        </w:rPr>
        <w:t>总学时664</w:t>
      </w:r>
      <w:r>
        <w:rPr>
          <w:rFonts w:hint="eastAsia" w:cs="仿宋" w:asciiTheme="minorEastAsia" w:hAnsiTheme="minorEastAsia" w:eastAsiaTheme="minorEastAsia"/>
          <w:color w:val="auto"/>
          <w:kern w:val="0"/>
          <w:szCs w:val="24"/>
        </w:rPr>
        <w:t>学</w:t>
      </w:r>
      <w:r>
        <w:rPr>
          <w:rFonts w:cs="仿宋" w:asciiTheme="minorEastAsia" w:hAnsiTheme="minorEastAsia" w:eastAsiaTheme="minorEastAsia"/>
          <w:color w:val="auto"/>
          <w:kern w:val="0"/>
          <w:szCs w:val="24"/>
        </w:rPr>
        <w:t>时，占</w:t>
      </w:r>
      <w:r>
        <w:rPr>
          <w:rFonts w:hint="eastAsia" w:cs="仿宋" w:asciiTheme="minorEastAsia" w:hAnsiTheme="minorEastAsia" w:eastAsiaTheme="minorEastAsia"/>
          <w:color w:val="auto"/>
          <w:kern w:val="0"/>
          <w:szCs w:val="24"/>
          <w:lang w:val="en-US" w:eastAsia="zh-CN"/>
        </w:rPr>
        <w:t>必修</w:t>
      </w:r>
      <w:r>
        <w:rPr>
          <w:rFonts w:hint="eastAsia" w:cs="仿宋" w:asciiTheme="minorEastAsia" w:hAnsiTheme="minorEastAsia" w:eastAsiaTheme="minorEastAsia"/>
          <w:color w:val="auto"/>
          <w:kern w:val="0"/>
          <w:szCs w:val="24"/>
        </w:rPr>
        <w:t>总</w:t>
      </w:r>
      <w:r>
        <w:rPr>
          <w:rFonts w:cs="仿宋" w:asciiTheme="minorEastAsia" w:hAnsiTheme="minorEastAsia" w:eastAsiaTheme="minorEastAsia"/>
          <w:color w:val="auto"/>
          <w:kern w:val="0"/>
          <w:szCs w:val="24"/>
        </w:rPr>
        <w:t>学时</w:t>
      </w:r>
      <w:r>
        <w:rPr>
          <w:rFonts w:hint="eastAsia" w:cs="仿宋" w:asciiTheme="minorEastAsia" w:hAnsiTheme="minorEastAsia" w:eastAsiaTheme="minorEastAsia"/>
          <w:color w:val="auto"/>
          <w:kern w:val="0"/>
          <w:szCs w:val="24"/>
          <w:lang w:val="en-US" w:eastAsia="zh-CN"/>
        </w:rPr>
        <w:t>28.67</w:t>
      </w:r>
      <w:r>
        <w:rPr>
          <w:rFonts w:cs="仿宋" w:asciiTheme="minorEastAsia" w:hAnsiTheme="minorEastAsia" w:eastAsiaTheme="minorEastAsia"/>
          <w:color w:val="auto"/>
          <w:kern w:val="0"/>
          <w:szCs w:val="24"/>
        </w:rPr>
        <w:t>%</w:t>
      </w:r>
      <w:r>
        <w:rPr>
          <w:rFonts w:hint="eastAsia" w:cs="仿宋" w:asciiTheme="minorEastAsia" w:hAnsiTheme="minorEastAsia" w:eastAsiaTheme="minorEastAsia"/>
          <w:color w:val="auto"/>
          <w:kern w:val="0"/>
          <w:szCs w:val="24"/>
        </w:rPr>
        <w:t>；</w:t>
      </w:r>
      <w:r>
        <w:rPr>
          <w:rFonts w:cs="仿宋" w:asciiTheme="minorEastAsia" w:hAnsiTheme="minorEastAsia" w:eastAsiaTheme="minorEastAsia"/>
          <w:color w:val="auto"/>
          <w:kern w:val="0"/>
          <w:szCs w:val="24"/>
        </w:rPr>
        <w:t>实践性</w:t>
      </w:r>
      <w:r>
        <w:rPr>
          <w:rFonts w:hint="eastAsia" w:cs="仿宋" w:asciiTheme="minorEastAsia" w:hAnsiTheme="minorEastAsia" w:eastAsiaTheme="minorEastAsia"/>
          <w:color w:val="auto"/>
          <w:kern w:val="0"/>
          <w:szCs w:val="24"/>
          <w:lang w:val="en-US" w:eastAsia="zh-CN"/>
        </w:rPr>
        <w:t>教学</w:t>
      </w:r>
      <w:r>
        <w:rPr>
          <w:rFonts w:cs="仿宋" w:asciiTheme="minorEastAsia" w:hAnsiTheme="minorEastAsia" w:eastAsiaTheme="minorEastAsia"/>
          <w:color w:val="auto"/>
          <w:kern w:val="0"/>
          <w:szCs w:val="24"/>
        </w:rPr>
        <w:t>环节</w:t>
      </w:r>
      <w:r>
        <w:rPr>
          <w:rFonts w:hint="eastAsia" w:cs="仿宋" w:asciiTheme="minorEastAsia" w:hAnsiTheme="minorEastAsia" w:eastAsiaTheme="minorEastAsia"/>
          <w:color w:val="auto"/>
          <w:kern w:val="0"/>
          <w:szCs w:val="24"/>
          <w:lang w:val="en-US" w:eastAsia="zh-CN"/>
        </w:rPr>
        <w:t>学时</w:t>
      </w:r>
      <w:r>
        <w:rPr>
          <w:rFonts w:hint="eastAsia" w:cs="仿宋" w:asciiTheme="minorEastAsia" w:hAnsiTheme="minorEastAsia" w:eastAsiaTheme="minorEastAsia"/>
          <w:color w:val="auto"/>
          <w:kern w:val="0"/>
          <w:szCs w:val="24"/>
        </w:rPr>
        <w:t>占</w:t>
      </w:r>
      <w:r>
        <w:rPr>
          <w:rFonts w:hint="eastAsia" w:cs="仿宋" w:asciiTheme="minorEastAsia" w:hAnsiTheme="minorEastAsia" w:eastAsiaTheme="minorEastAsia"/>
          <w:color w:val="auto"/>
          <w:kern w:val="0"/>
          <w:szCs w:val="24"/>
          <w:lang w:val="en-US" w:eastAsia="zh-CN"/>
        </w:rPr>
        <w:t>必修</w:t>
      </w:r>
      <w:r>
        <w:rPr>
          <w:rFonts w:cs="仿宋" w:asciiTheme="minorEastAsia" w:hAnsiTheme="minorEastAsia" w:eastAsiaTheme="minorEastAsia"/>
          <w:color w:val="auto"/>
          <w:kern w:val="0"/>
          <w:szCs w:val="24"/>
        </w:rPr>
        <w:t>总学</w:t>
      </w:r>
      <w:r>
        <w:rPr>
          <w:rFonts w:hint="eastAsia" w:cs="仿宋" w:asciiTheme="minorEastAsia" w:hAnsiTheme="minorEastAsia" w:eastAsiaTheme="minorEastAsia"/>
          <w:color w:val="auto"/>
          <w:kern w:val="0"/>
          <w:szCs w:val="24"/>
        </w:rPr>
        <w:t>时比例</w:t>
      </w:r>
      <w:r>
        <w:rPr>
          <w:rFonts w:cs="仿宋" w:asciiTheme="minorEastAsia" w:hAnsiTheme="minorEastAsia" w:eastAsiaTheme="minorEastAsia"/>
          <w:color w:val="auto"/>
          <w:kern w:val="0"/>
          <w:szCs w:val="24"/>
        </w:rPr>
        <w:t>为5</w:t>
      </w:r>
      <w:r>
        <w:rPr>
          <w:rFonts w:hint="eastAsia" w:cs="仿宋" w:asciiTheme="minorEastAsia" w:hAnsiTheme="minorEastAsia" w:eastAsiaTheme="minorEastAsia"/>
          <w:color w:val="auto"/>
          <w:kern w:val="0"/>
          <w:szCs w:val="24"/>
          <w:lang w:val="en-US" w:eastAsia="zh-CN"/>
        </w:rPr>
        <w:t>7.34</w:t>
      </w:r>
      <w:r>
        <w:rPr>
          <w:rFonts w:cs="仿宋" w:asciiTheme="minorEastAsia" w:hAnsiTheme="minorEastAsia" w:eastAsiaTheme="minorEastAsia"/>
          <w:color w:val="auto"/>
          <w:kern w:val="0"/>
          <w:szCs w:val="24"/>
        </w:rPr>
        <w:t>%</w:t>
      </w:r>
      <w:r>
        <w:rPr>
          <w:rFonts w:hint="eastAsia" w:cs="仿宋" w:asciiTheme="minorEastAsia" w:hAnsiTheme="minorEastAsia" w:eastAsiaTheme="minorEastAsia"/>
          <w:color w:val="auto"/>
          <w:kern w:val="0"/>
          <w:szCs w:val="24"/>
          <w:lang w:eastAsia="zh-CN"/>
        </w:rPr>
        <w:t>（</w:t>
      </w:r>
      <w:r>
        <w:rPr>
          <w:rFonts w:hint="eastAsia" w:cs="仿宋" w:asciiTheme="minorEastAsia" w:hAnsiTheme="minorEastAsia" w:eastAsiaTheme="minorEastAsia"/>
          <w:color w:val="auto"/>
          <w:kern w:val="0"/>
          <w:szCs w:val="24"/>
        </w:rPr>
        <w:t>顶岗实习累计时间为半年</w:t>
      </w:r>
      <w:r>
        <w:rPr>
          <w:rFonts w:hint="eastAsia" w:cs="仿宋" w:asciiTheme="minorEastAsia" w:hAnsiTheme="minorEastAsia" w:eastAsiaTheme="minorEastAsia"/>
          <w:color w:val="auto"/>
          <w:kern w:val="0"/>
          <w:szCs w:val="24"/>
          <w:lang w:eastAsia="zh-CN"/>
        </w:rPr>
        <w:t>）。</w:t>
      </w:r>
      <w:r>
        <w:rPr>
          <w:rFonts w:hint="eastAsia" w:cs="仿宋" w:asciiTheme="minorEastAsia" w:hAnsiTheme="minorEastAsia" w:eastAsiaTheme="minorEastAsia"/>
          <w:color w:val="auto"/>
          <w:kern w:val="0"/>
          <w:szCs w:val="24"/>
        </w:rPr>
        <w:t>专业</w:t>
      </w:r>
      <w:r>
        <w:rPr>
          <w:rFonts w:hint="eastAsia" w:cs="仿宋" w:asciiTheme="minorEastAsia" w:hAnsiTheme="minorEastAsia" w:eastAsiaTheme="minorEastAsia"/>
          <w:kern w:val="0"/>
          <w:szCs w:val="24"/>
        </w:rPr>
        <w:t>拓展</w:t>
      </w:r>
      <w:r>
        <w:rPr>
          <w:rFonts w:cs="仿宋" w:asciiTheme="minorEastAsia" w:hAnsiTheme="minorEastAsia" w:eastAsiaTheme="minorEastAsia"/>
          <w:kern w:val="0"/>
          <w:szCs w:val="24"/>
        </w:rPr>
        <w:t>选修</w:t>
      </w:r>
      <w:r>
        <w:rPr>
          <w:rFonts w:hint="eastAsia" w:cs="仿宋" w:asciiTheme="minorEastAsia" w:hAnsiTheme="minorEastAsia" w:eastAsiaTheme="minorEastAsia"/>
          <w:kern w:val="0"/>
          <w:szCs w:val="24"/>
        </w:rPr>
        <w:t>课和</w:t>
      </w:r>
      <w:r>
        <w:rPr>
          <w:rFonts w:cs="仿宋" w:asciiTheme="minorEastAsia" w:hAnsiTheme="minorEastAsia" w:eastAsiaTheme="minorEastAsia"/>
          <w:kern w:val="0"/>
          <w:szCs w:val="24"/>
        </w:rPr>
        <w:t>公共</w:t>
      </w:r>
      <w:r>
        <w:rPr>
          <w:rFonts w:hint="eastAsia" w:cs="仿宋" w:asciiTheme="minorEastAsia" w:hAnsiTheme="minorEastAsia" w:eastAsiaTheme="minorEastAsia"/>
          <w:kern w:val="0"/>
          <w:szCs w:val="24"/>
        </w:rPr>
        <w:t>拓展</w:t>
      </w:r>
      <w:r>
        <w:rPr>
          <w:rFonts w:cs="仿宋" w:asciiTheme="minorEastAsia" w:hAnsiTheme="minorEastAsia" w:eastAsiaTheme="minorEastAsia"/>
          <w:kern w:val="0"/>
          <w:szCs w:val="24"/>
        </w:rPr>
        <w:t>选修课</w:t>
      </w:r>
      <w:r>
        <w:rPr>
          <w:rFonts w:hint="eastAsia" w:cs="仿宋" w:asciiTheme="minorEastAsia" w:hAnsiTheme="minorEastAsia" w:eastAsiaTheme="minorEastAsia"/>
          <w:bCs w:val="0"/>
          <w:color w:val="000000" w:themeColor="text1"/>
          <w:kern w:val="0"/>
          <w:szCs w:val="24"/>
          <w14:textFill>
            <w14:solidFill>
              <w14:schemeClr w14:val="tx1"/>
            </w14:solidFill>
          </w14:textFill>
        </w:rPr>
        <w:t>学分计入总学分，</w:t>
      </w:r>
      <w:r>
        <w:rPr>
          <w:rFonts w:cs="仿宋" w:asciiTheme="minorEastAsia" w:hAnsiTheme="minorEastAsia" w:eastAsiaTheme="minorEastAsia"/>
          <w:kern w:val="0"/>
          <w:szCs w:val="24"/>
        </w:rPr>
        <w:t>占总</w:t>
      </w:r>
      <w:r>
        <w:rPr>
          <w:rFonts w:hint="eastAsia" w:cs="仿宋" w:asciiTheme="minorEastAsia" w:hAnsiTheme="minorEastAsia" w:eastAsiaTheme="minorEastAsia"/>
          <w:kern w:val="0"/>
          <w:szCs w:val="24"/>
        </w:rPr>
        <w:t>学</w:t>
      </w:r>
      <w:r>
        <w:rPr>
          <w:rFonts w:cs="仿宋" w:asciiTheme="minorEastAsia" w:hAnsiTheme="minorEastAsia" w:eastAsiaTheme="minorEastAsia"/>
          <w:kern w:val="0"/>
          <w:szCs w:val="24"/>
        </w:rPr>
        <w:t>分</w:t>
      </w:r>
      <w:r>
        <w:rPr>
          <w:rFonts w:hint="eastAsia" w:cs="仿宋" w:asciiTheme="minorEastAsia" w:hAnsiTheme="minorEastAsia" w:eastAsiaTheme="minorEastAsia"/>
          <w:kern w:val="0"/>
          <w:szCs w:val="24"/>
        </w:rPr>
        <w:t>比例</w:t>
      </w:r>
      <w:r>
        <w:rPr>
          <w:rFonts w:cs="仿宋" w:asciiTheme="minorEastAsia" w:hAnsiTheme="minorEastAsia" w:eastAsiaTheme="minorEastAsia"/>
          <w:kern w:val="0"/>
          <w:szCs w:val="24"/>
        </w:rPr>
        <w:t>为10.06</w:t>
      </w:r>
      <w:r>
        <w:rPr>
          <w:rFonts w:hint="eastAsia" w:cs="仿宋" w:asciiTheme="minorEastAsia" w:hAnsiTheme="minorEastAsia" w:eastAsiaTheme="minorEastAsia"/>
          <w:kern w:val="0"/>
          <w:szCs w:val="24"/>
        </w:rPr>
        <w:t>%。</w:t>
      </w:r>
    </w:p>
    <w:tbl>
      <w:tblPr>
        <w:tblStyle w:val="34"/>
        <w:tblW w:w="9038" w:type="dxa"/>
        <w:jc w:val="center"/>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Layout w:type="fixed"/>
        <w:tblCellMar>
          <w:top w:w="0" w:type="dxa"/>
          <w:left w:w="0" w:type="dxa"/>
          <w:bottom w:w="0" w:type="dxa"/>
          <w:right w:w="0" w:type="dxa"/>
        </w:tblCellMar>
      </w:tblPr>
      <w:tblGrid>
        <w:gridCol w:w="745"/>
        <w:gridCol w:w="605"/>
        <w:gridCol w:w="1586"/>
        <w:gridCol w:w="702"/>
        <w:gridCol w:w="701"/>
        <w:gridCol w:w="701"/>
        <w:gridCol w:w="701"/>
        <w:gridCol w:w="701"/>
        <w:gridCol w:w="701"/>
        <w:gridCol w:w="795"/>
        <w:gridCol w:w="1100"/>
      </w:tblGrid>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636" w:hRule="atLeast"/>
          <w:jc w:val="center"/>
        </w:trPr>
        <w:tc>
          <w:tcPr>
            <w:tcW w:w="2936" w:type="dxa"/>
            <w:gridSpan w:val="3"/>
            <w:tcBorders>
              <w:bottom w:val="single" w:color="auto" w:sz="12" w:space="0"/>
              <w:right w:val="single" w:color="auto" w:sz="12" w:space="0"/>
              <w:tl2br w:val="single" w:color="auto" w:sz="12" w:space="0"/>
            </w:tcBorders>
            <w:tcMar>
              <w:left w:w="0" w:type="dxa"/>
              <w:right w:w="0" w:type="dxa"/>
            </w:tcMar>
            <w:vAlign w:val="bottom"/>
          </w:tcPr>
          <w:p>
            <w:pPr>
              <w:snapToGrid w:val="0"/>
              <w:spacing w:line="260" w:lineRule="exact"/>
              <w:jc w:val="right"/>
              <w:rPr>
                <w:rFonts w:ascii="方正小标宋简体" w:hAnsi="宋体" w:eastAsia="方正小标宋简体"/>
                <w:sz w:val="18"/>
                <w:szCs w:val="18"/>
              </w:rPr>
            </w:pPr>
            <w:r>
              <w:rPr>
                <w:rFonts w:hint="eastAsia" w:ascii="方正小标宋简体" w:hAnsi="宋体" w:eastAsia="方正小标宋简体"/>
                <w:sz w:val="18"/>
                <w:szCs w:val="18"/>
              </w:rPr>
              <w:t xml:space="preserve">学期 </w:t>
            </w:r>
          </w:p>
          <w:p>
            <w:pPr>
              <w:snapToGrid w:val="0"/>
              <w:spacing w:line="260" w:lineRule="exact"/>
              <w:jc w:val="center"/>
              <w:rPr>
                <w:rFonts w:eastAsia="方正小标宋简体"/>
                <w:sz w:val="18"/>
                <w:szCs w:val="18"/>
              </w:rPr>
            </w:pPr>
            <w:r>
              <w:rPr>
                <w:rFonts w:hint="eastAsia" w:ascii="方正小标宋简体" w:hAnsi="宋体" w:eastAsia="方正小标宋简体"/>
                <w:sz w:val="18"/>
                <w:szCs w:val="18"/>
              </w:rPr>
              <w:t xml:space="preserve"> 课类</w:t>
            </w:r>
          </w:p>
        </w:tc>
        <w:tc>
          <w:tcPr>
            <w:tcW w:w="702" w:type="dxa"/>
            <w:tcBorders>
              <w:left w:val="single" w:color="auto" w:sz="12" w:space="0"/>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一1</w:t>
            </w:r>
          </w:p>
        </w:tc>
        <w:tc>
          <w:tcPr>
            <w:tcW w:w="701" w:type="dxa"/>
            <w:tcBorders>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一2</w:t>
            </w:r>
          </w:p>
        </w:tc>
        <w:tc>
          <w:tcPr>
            <w:tcW w:w="701" w:type="dxa"/>
            <w:tcBorders>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二1</w:t>
            </w:r>
          </w:p>
        </w:tc>
        <w:tc>
          <w:tcPr>
            <w:tcW w:w="701" w:type="dxa"/>
            <w:tcBorders>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二2</w:t>
            </w:r>
          </w:p>
        </w:tc>
        <w:tc>
          <w:tcPr>
            <w:tcW w:w="701" w:type="dxa"/>
            <w:tcBorders>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三1</w:t>
            </w:r>
          </w:p>
        </w:tc>
        <w:tc>
          <w:tcPr>
            <w:tcW w:w="701" w:type="dxa"/>
            <w:tcBorders>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三2</w:t>
            </w:r>
          </w:p>
        </w:tc>
        <w:tc>
          <w:tcPr>
            <w:tcW w:w="795" w:type="dxa"/>
            <w:tcBorders>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总计</w:t>
            </w:r>
          </w:p>
        </w:tc>
        <w:tc>
          <w:tcPr>
            <w:tcW w:w="1100" w:type="dxa"/>
            <w:tcBorders>
              <w:tl2br w:val="nil"/>
              <w:tr2bl w:val="nil"/>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百分比</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66" w:hRule="atLeast"/>
          <w:jc w:val="center"/>
        </w:trPr>
        <w:tc>
          <w:tcPr>
            <w:tcW w:w="745" w:type="dxa"/>
            <w:vMerge w:val="restart"/>
            <w:tcBorders>
              <w:top w:val="single" w:color="auto" w:sz="12" w:space="0"/>
              <w:bottom w:val="single" w:color="auto" w:sz="12" w:space="0"/>
              <w:tl2br w:val="nil"/>
              <w:tr2bl w:val="nil"/>
            </w:tcBorders>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底层共享课程</w:t>
            </w:r>
          </w:p>
        </w:tc>
        <w:tc>
          <w:tcPr>
            <w:tcW w:w="2191" w:type="dxa"/>
            <w:gridSpan w:val="2"/>
            <w:tcBorders>
              <w:top w:val="single" w:color="auto" w:sz="12" w:space="0"/>
              <w:bottom w:val="single" w:color="auto" w:sz="12" w:space="0"/>
              <w:tl2br w:val="nil"/>
              <w:tr2bl w:val="nil"/>
            </w:tcBorders>
            <w:vAlign w:val="center"/>
          </w:tcPr>
          <w:p>
            <w:pPr>
              <w:snapToGrid w:val="0"/>
              <w:spacing w:line="260" w:lineRule="exact"/>
              <w:jc w:val="center"/>
              <w:rPr>
                <w:sz w:val="18"/>
                <w:szCs w:val="18"/>
              </w:rPr>
            </w:pPr>
            <w:r>
              <w:rPr>
                <w:rFonts w:hint="eastAsia" w:ascii="方正大标宋简体" w:hAnsi="宋体" w:eastAsia="方正大标宋简体"/>
                <w:sz w:val="18"/>
                <w:szCs w:val="18"/>
              </w:rPr>
              <w:t>公共基础课</w:t>
            </w:r>
          </w:p>
        </w:tc>
        <w:tc>
          <w:tcPr>
            <w:tcW w:w="702" w:type="dxa"/>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cs="Times New Roman"/>
                <w:i w:val="0"/>
                <w:iCs w:val="0"/>
                <w:color w:val="000000"/>
                <w:kern w:val="0"/>
                <w:sz w:val="18"/>
                <w:szCs w:val="18"/>
                <w:u w:val="none"/>
                <w:lang w:val="en-US" w:eastAsia="zh-CN" w:bidi="ar"/>
              </w:rPr>
              <w:t>352</w:t>
            </w:r>
          </w:p>
        </w:tc>
        <w:tc>
          <w:tcPr>
            <w:tcW w:w="701" w:type="dxa"/>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208</w:t>
            </w:r>
          </w:p>
        </w:tc>
        <w:tc>
          <w:tcPr>
            <w:tcW w:w="701" w:type="dxa"/>
            <w:tcBorders>
              <w:tl2br w:val="nil"/>
              <w:tr2bl w:val="nil"/>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701" w:type="dxa"/>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sz w:val="18"/>
                <w:szCs w:val="18"/>
                <w:lang w:val="en-US"/>
              </w:rPr>
            </w:pPr>
            <w:r>
              <w:rPr>
                <w:rFonts w:hint="eastAsia" w:cs="Times New Roman"/>
                <w:i w:val="0"/>
                <w:iCs w:val="0"/>
                <w:color w:val="000000"/>
                <w:kern w:val="0"/>
                <w:sz w:val="18"/>
                <w:szCs w:val="18"/>
                <w:u w:val="none"/>
                <w:lang w:val="en-US" w:eastAsia="zh-CN" w:bidi="ar"/>
              </w:rPr>
              <w:t>24</w:t>
            </w:r>
          </w:p>
        </w:tc>
        <w:tc>
          <w:tcPr>
            <w:tcW w:w="701" w:type="dxa"/>
            <w:tcBorders>
              <w:tl2br w:val="nil"/>
              <w:tr2bl w:val="nil"/>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701" w:type="dxa"/>
            <w:tcBorders>
              <w:tl2br w:val="nil"/>
              <w:tr2bl w:val="nil"/>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95" w:type="dxa"/>
            <w:tcBorders>
              <w:tl2br w:val="nil"/>
              <w:tr2bl w:val="nil"/>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656</w:t>
            </w:r>
          </w:p>
        </w:tc>
        <w:tc>
          <w:tcPr>
            <w:tcW w:w="1100" w:type="dxa"/>
            <w:tcBorders>
              <w:tl2br w:val="nil"/>
              <w:tr2bl w:val="nil"/>
            </w:tcBorders>
            <w:tcMar>
              <w:left w:w="0" w:type="dxa"/>
              <w:right w:w="0" w:type="dxa"/>
            </w:tcMar>
            <w:vAlign w:val="center"/>
          </w:tcPr>
          <w:p>
            <w:pPr>
              <w:snapToGrid w:val="0"/>
              <w:spacing w:line="260" w:lineRule="exact"/>
              <w:jc w:val="center"/>
              <w:rPr>
                <w:rFonts w:hint="default" w:eastAsia="等线"/>
                <w:color w:val="auto"/>
                <w:sz w:val="18"/>
                <w:szCs w:val="18"/>
                <w:lang w:val="en-US" w:eastAsia="zh-CN"/>
              </w:rPr>
            </w:pPr>
            <w:r>
              <w:rPr>
                <w:rFonts w:hint="eastAsia" w:eastAsia="等线"/>
                <w:color w:val="auto"/>
                <w:sz w:val="18"/>
                <w:szCs w:val="18"/>
                <w:lang w:val="en-US" w:eastAsia="zh-CN"/>
              </w:rPr>
              <w:t>28.67</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66" w:hRule="atLeast"/>
          <w:jc w:val="center"/>
        </w:trPr>
        <w:tc>
          <w:tcPr>
            <w:tcW w:w="745" w:type="dxa"/>
            <w:vMerge w:val="continue"/>
            <w:tcBorders>
              <w:top w:val="single" w:color="auto" w:sz="12" w:space="0"/>
              <w:tl2br w:val="nil"/>
              <w:tr2bl w:val="nil"/>
            </w:tcBorders>
            <w:vAlign w:val="center"/>
          </w:tcPr>
          <w:p>
            <w:pPr>
              <w:snapToGrid w:val="0"/>
              <w:spacing w:line="260" w:lineRule="exact"/>
              <w:jc w:val="center"/>
              <w:rPr>
                <w:rFonts w:ascii="方正大标宋简体" w:eastAsia="方正大标宋简体"/>
                <w:sz w:val="18"/>
                <w:szCs w:val="18"/>
              </w:rPr>
            </w:pPr>
          </w:p>
        </w:tc>
        <w:tc>
          <w:tcPr>
            <w:tcW w:w="2191" w:type="dxa"/>
            <w:gridSpan w:val="2"/>
            <w:tcBorders>
              <w:top w:val="single" w:color="auto" w:sz="12" w:space="0"/>
              <w:tl2br w:val="nil"/>
              <w:tr2bl w:val="nil"/>
            </w:tcBorders>
            <w:vAlign w:val="center"/>
          </w:tcPr>
          <w:p>
            <w:pPr>
              <w:snapToGrid w:val="0"/>
              <w:spacing w:line="260" w:lineRule="exact"/>
              <w:jc w:val="center"/>
              <w:rPr>
                <w:sz w:val="18"/>
                <w:szCs w:val="18"/>
              </w:rPr>
            </w:pPr>
            <w:r>
              <w:rPr>
                <w:rFonts w:hint="eastAsia" w:ascii="方正大标宋简体" w:hAnsi="宋体" w:eastAsia="方正大标宋简体"/>
                <w:sz w:val="18"/>
                <w:szCs w:val="18"/>
              </w:rPr>
              <w:t>专业共享课</w:t>
            </w:r>
          </w:p>
        </w:tc>
        <w:tc>
          <w:tcPr>
            <w:tcW w:w="702"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lang w:val="en-US" w:eastAsia="zh-CN"/>
              </w:rPr>
              <w:t>48</w:t>
            </w:r>
          </w:p>
        </w:tc>
        <w:tc>
          <w:tcPr>
            <w:tcW w:w="701" w:type="dxa"/>
            <w:tcBorders>
              <w:tl2br w:val="nil"/>
              <w:tr2bl w:val="nil"/>
            </w:tcBorders>
            <w:tcMar>
              <w:left w:w="0" w:type="dxa"/>
              <w:right w:w="0" w:type="dxa"/>
            </w:tcMar>
            <w:vAlign w:val="center"/>
          </w:tcPr>
          <w:p>
            <w:pPr>
              <w:snapToGrid w:val="0"/>
              <w:spacing w:line="260" w:lineRule="exact"/>
              <w:jc w:val="center"/>
              <w:rPr>
                <w:sz w:val="18"/>
                <w:szCs w:val="18"/>
              </w:rPr>
            </w:pPr>
            <w:r>
              <w:rPr>
                <w:sz w:val="18"/>
              </w:rPr>
              <w:t>0</w:t>
            </w:r>
          </w:p>
        </w:tc>
        <w:tc>
          <w:tcPr>
            <w:tcW w:w="701"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lang w:val="en-US" w:eastAsia="zh-CN"/>
              </w:rPr>
              <w:t>0</w:t>
            </w:r>
          </w:p>
        </w:tc>
        <w:tc>
          <w:tcPr>
            <w:tcW w:w="701" w:type="dxa"/>
            <w:tcBorders>
              <w:tl2br w:val="nil"/>
              <w:tr2bl w:val="nil"/>
            </w:tcBorders>
            <w:tcMar>
              <w:left w:w="0" w:type="dxa"/>
              <w:right w:w="0" w:type="dxa"/>
            </w:tcMar>
            <w:vAlign w:val="center"/>
          </w:tcPr>
          <w:p>
            <w:pPr>
              <w:snapToGrid w:val="0"/>
              <w:spacing w:line="260" w:lineRule="exact"/>
              <w:jc w:val="center"/>
              <w:rPr>
                <w:rFonts w:hint="eastAsia" w:eastAsia="宋体"/>
                <w:sz w:val="18"/>
                <w:szCs w:val="18"/>
                <w:lang w:eastAsia="zh-CN"/>
              </w:rPr>
            </w:pPr>
            <w:r>
              <w:rPr>
                <w:rFonts w:hint="eastAsia"/>
                <w:sz w:val="18"/>
                <w:lang w:val="en-US" w:eastAsia="zh-CN"/>
              </w:rPr>
              <w:t>0</w:t>
            </w:r>
          </w:p>
        </w:tc>
        <w:tc>
          <w:tcPr>
            <w:tcW w:w="701"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color w:val="auto"/>
                <w:sz w:val="18"/>
                <w:lang w:val="en-US" w:eastAsia="zh-CN"/>
              </w:rPr>
              <w:t>80</w:t>
            </w:r>
          </w:p>
        </w:tc>
        <w:tc>
          <w:tcPr>
            <w:tcW w:w="701" w:type="dxa"/>
            <w:tcBorders>
              <w:tl2br w:val="nil"/>
              <w:tr2bl w:val="nil"/>
            </w:tcBorders>
            <w:tcMar>
              <w:left w:w="0" w:type="dxa"/>
              <w:right w:w="0" w:type="dxa"/>
            </w:tcMar>
            <w:vAlign w:val="center"/>
          </w:tcPr>
          <w:p>
            <w:pPr>
              <w:snapToGrid w:val="0"/>
              <w:spacing w:line="260" w:lineRule="exact"/>
              <w:jc w:val="center"/>
              <w:rPr>
                <w:sz w:val="18"/>
                <w:szCs w:val="18"/>
              </w:rPr>
            </w:pPr>
            <w:r>
              <w:rPr>
                <w:sz w:val="18"/>
              </w:rPr>
              <w:t>0</w:t>
            </w:r>
          </w:p>
        </w:tc>
        <w:tc>
          <w:tcPr>
            <w:tcW w:w="795"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lang w:val="en-US" w:eastAsia="zh-CN"/>
              </w:rPr>
              <w:t>128</w:t>
            </w:r>
          </w:p>
        </w:tc>
        <w:tc>
          <w:tcPr>
            <w:tcW w:w="1100" w:type="dxa"/>
            <w:tcBorders>
              <w:tl2br w:val="nil"/>
              <w:tr2bl w:val="nil"/>
            </w:tcBorders>
            <w:tcMar>
              <w:left w:w="0" w:type="dxa"/>
              <w:right w:w="0" w:type="dxa"/>
            </w:tcMar>
            <w:vAlign w:val="center"/>
          </w:tcPr>
          <w:p>
            <w:pPr>
              <w:snapToGrid w:val="0"/>
              <w:spacing w:line="260" w:lineRule="exact"/>
              <w:jc w:val="center"/>
              <w:rPr>
                <w:rFonts w:hint="default" w:eastAsia="等线"/>
                <w:color w:val="auto"/>
                <w:sz w:val="18"/>
                <w:szCs w:val="18"/>
                <w:lang w:val="en-US" w:eastAsia="zh-CN"/>
              </w:rPr>
            </w:pPr>
            <w:r>
              <w:rPr>
                <w:rFonts w:hint="eastAsia" w:eastAsia="等线"/>
                <w:color w:val="auto"/>
                <w:sz w:val="18"/>
                <w:szCs w:val="18"/>
                <w:lang w:val="en-US" w:eastAsia="zh-CN"/>
              </w:rPr>
              <w:t>5.59</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34" w:hRule="atLeast"/>
          <w:jc w:val="center"/>
        </w:trPr>
        <w:tc>
          <w:tcPr>
            <w:tcW w:w="745" w:type="dxa"/>
            <w:vMerge w:val="restart"/>
            <w:tcBorders>
              <w:tl2br w:val="nil"/>
              <w:tr2bl w:val="nil"/>
            </w:tcBorders>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中层专项课程</w:t>
            </w:r>
          </w:p>
        </w:tc>
        <w:tc>
          <w:tcPr>
            <w:tcW w:w="2191" w:type="dxa"/>
            <w:gridSpan w:val="2"/>
            <w:tcBorders>
              <w:tl2br w:val="nil"/>
              <w:tr2bl w:val="nil"/>
            </w:tcBorders>
            <w:vAlign w:val="center"/>
          </w:tcPr>
          <w:p>
            <w:pPr>
              <w:snapToGrid w:val="0"/>
              <w:spacing w:line="260" w:lineRule="exact"/>
              <w:jc w:val="center"/>
              <w:rPr>
                <w:sz w:val="18"/>
                <w:szCs w:val="18"/>
              </w:rPr>
            </w:pPr>
            <w:r>
              <w:rPr>
                <w:rFonts w:hint="eastAsia" w:ascii="方正大标宋简体" w:hAnsi="宋体" w:eastAsia="方正大标宋简体"/>
                <w:sz w:val="18"/>
                <w:szCs w:val="18"/>
              </w:rPr>
              <w:t>专业方向课</w:t>
            </w:r>
          </w:p>
        </w:tc>
        <w:tc>
          <w:tcPr>
            <w:tcW w:w="702" w:type="dxa"/>
            <w:tcBorders>
              <w:tl2br w:val="nil"/>
              <w:tr2bl w:val="nil"/>
            </w:tcBorders>
            <w:tcMar>
              <w:left w:w="0" w:type="dxa"/>
              <w:right w:w="0" w:type="dxa"/>
            </w:tcMar>
            <w:vAlign w:val="center"/>
          </w:tcPr>
          <w:p>
            <w:pPr>
              <w:snapToGrid w:val="0"/>
              <w:spacing w:line="260" w:lineRule="exact"/>
              <w:jc w:val="center"/>
              <w:rPr>
                <w:sz w:val="18"/>
                <w:szCs w:val="18"/>
              </w:rPr>
            </w:pPr>
            <w:r>
              <w:rPr>
                <w:sz w:val="18"/>
              </w:rPr>
              <w:t>0</w:t>
            </w:r>
          </w:p>
        </w:tc>
        <w:tc>
          <w:tcPr>
            <w:tcW w:w="701" w:type="dxa"/>
            <w:tcBorders>
              <w:tl2br w:val="nil"/>
              <w:tr2bl w:val="nil"/>
            </w:tcBorders>
            <w:tcMar>
              <w:left w:w="0" w:type="dxa"/>
              <w:right w:w="0" w:type="dxa"/>
            </w:tcMar>
            <w:vAlign w:val="center"/>
          </w:tcPr>
          <w:p>
            <w:pPr>
              <w:snapToGrid w:val="0"/>
              <w:spacing w:line="260" w:lineRule="exact"/>
              <w:jc w:val="center"/>
              <w:rPr>
                <w:sz w:val="18"/>
                <w:szCs w:val="18"/>
              </w:rPr>
            </w:pPr>
            <w:r>
              <w:rPr>
                <w:sz w:val="18"/>
              </w:rPr>
              <w:t>0</w:t>
            </w:r>
          </w:p>
        </w:tc>
        <w:tc>
          <w:tcPr>
            <w:tcW w:w="701"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lang w:val="en-US" w:eastAsia="zh-CN"/>
              </w:rPr>
              <w:t>120</w:t>
            </w:r>
          </w:p>
        </w:tc>
        <w:tc>
          <w:tcPr>
            <w:tcW w:w="701"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lang w:val="en-US" w:eastAsia="zh-CN"/>
              </w:rPr>
              <w:t>176</w:t>
            </w:r>
          </w:p>
        </w:tc>
        <w:tc>
          <w:tcPr>
            <w:tcW w:w="701"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lang w:val="en-US" w:eastAsia="zh-CN"/>
              </w:rPr>
              <w:t>48</w:t>
            </w:r>
          </w:p>
        </w:tc>
        <w:tc>
          <w:tcPr>
            <w:tcW w:w="701" w:type="dxa"/>
            <w:tcBorders>
              <w:tl2br w:val="nil"/>
              <w:tr2bl w:val="nil"/>
            </w:tcBorders>
            <w:tcMar>
              <w:left w:w="0" w:type="dxa"/>
              <w:right w:w="0" w:type="dxa"/>
            </w:tcMar>
            <w:vAlign w:val="center"/>
          </w:tcPr>
          <w:p>
            <w:pPr>
              <w:snapToGrid w:val="0"/>
              <w:spacing w:line="260" w:lineRule="exact"/>
              <w:jc w:val="center"/>
              <w:rPr>
                <w:sz w:val="18"/>
                <w:szCs w:val="18"/>
              </w:rPr>
            </w:pPr>
            <w:r>
              <w:rPr>
                <w:sz w:val="18"/>
              </w:rPr>
              <w:t>0</w:t>
            </w:r>
          </w:p>
        </w:tc>
        <w:tc>
          <w:tcPr>
            <w:tcW w:w="795"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lang w:val="en-US" w:eastAsia="zh-CN"/>
              </w:rPr>
              <w:t>344</w:t>
            </w:r>
          </w:p>
        </w:tc>
        <w:tc>
          <w:tcPr>
            <w:tcW w:w="1100" w:type="dxa"/>
            <w:tcBorders>
              <w:tl2br w:val="nil"/>
              <w:tr2bl w:val="nil"/>
            </w:tcBorders>
            <w:tcMar>
              <w:left w:w="0" w:type="dxa"/>
              <w:right w:w="0" w:type="dxa"/>
            </w:tcMar>
            <w:vAlign w:val="center"/>
          </w:tcPr>
          <w:p>
            <w:pPr>
              <w:snapToGrid w:val="0"/>
              <w:spacing w:line="260" w:lineRule="exact"/>
              <w:jc w:val="center"/>
              <w:rPr>
                <w:rFonts w:hint="default" w:eastAsia="等线"/>
                <w:color w:val="auto"/>
                <w:sz w:val="18"/>
                <w:szCs w:val="18"/>
                <w:lang w:val="en-US" w:eastAsia="zh-CN"/>
              </w:rPr>
            </w:pPr>
            <w:r>
              <w:rPr>
                <w:rFonts w:hint="eastAsia" w:eastAsia="等线"/>
                <w:color w:val="auto"/>
                <w:sz w:val="18"/>
                <w:szCs w:val="18"/>
                <w:lang w:val="en-US" w:eastAsia="zh-CN"/>
              </w:rPr>
              <w:t>15.03</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34" w:hRule="atLeast"/>
          <w:jc w:val="center"/>
        </w:trPr>
        <w:tc>
          <w:tcPr>
            <w:tcW w:w="745" w:type="dxa"/>
            <w:vMerge w:val="continue"/>
            <w:tcBorders>
              <w:tl2br w:val="nil"/>
              <w:tr2bl w:val="nil"/>
            </w:tcBorders>
            <w:vAlign w:val="center"/>
          </w:tcPr>
          <w:p>
            <w:pPr>
              <w:snapToGrid w:val="0"/>
              <w:spacing w:line="260" w:lineRule="exact"/>
              <w:jc w:val="center"/>
              <w:rPr>
                <w:rFonts w:ascii="方正大标宋简体" w:eastAsia="方正大标宋简体"/>
                <w:sz w:val="18"/>
                <w:szCs w:val="18"/>
              </w:rPr>
            </w:pPr>
          </w:p>
        </w:tc>
        <w:tc>
          <w:tcPr>
            <w:tcW w:w="2191" w:type="dxa"/>
            <w:gridSpan w:val="2"/>
            <w:tcBorders>
              <w:tl2br w:val="nil"/>
              <w:tr2bl w:val="nil"/>
            </w:tcBorders>
            <w:vAlign w:val="center"/>
          </w:tcPr>
          <w:p>
            <w:pPr>
              <w:snapToGrid w:val="0"/>
              <w:spacing w:line="260" w:lineRule="exact"/>
              <w:jc w:val="center"/>
              <w:rPr>
                <w:sz w:val="18"/>
                <w:szCs w:val="18"/>
              </w:rPr>
            </w:pPr>
            <w:r>
              <w:rPr>
                <w:rFonts w:hint="eastAsia" w:ascii="方正大标宋简体" w:hAnsi="宋体" w:eastAsia="方正大标宋简体"/>
                <w:sz w:val="18"/>
                <w:szCs w:val="18"/>
              </w:rPr>
              <w:t>专业实践课</w:t>
            </w:r>
          </w:p>
        </w:tc>
        <w:tc>
          <w:tcPr>
            <w:tcW w:w="702" w:type="dxa"/>
            <w:tcBorders>
              <w:tl2br w:val="nil"/>
              <w:tr2bl w:val="nil"/>
            </w:tcBorders>
            <w:tcMar>
              <w:left w:w="0" w:type="dxa"/>
              <w:right w:w="0" w:type="dxa"/>
            </w:tcMar>
            <w:vAlign w:val="center"/>
          </w:tcPr>
          <w:p>
            <w:pPr>
              <w:snapToGrid w:val="0"/>
              <w:spacing w:line="260" w:lineRule="exact"/>
              <w:jc w:val="center"/>
              <w:rPr>
                <w:sz w:val="18"/>
                <w:szCs w:val="18"/>
              </w:rPr>
            </w:pPr>
            <w:r>
              <w:rPr>
                <w:sz w:val="18"/>
              </w:rPr>
              <w:t>0</w:t>
            </w:r>
          </w:p>
        </w:tc>
        <w:tc>
          <w:tcPr>
            <w:tcW w:w="701" w:type="dxa"/>
            <w:tcBorders>
              <w:tl2br w:val="nil"/>
              <w:tr2bl w:val="nil"/>
            </w:tcBorders>
            <w:tcMar>
              <w:left w:w="0" w:type="dxa"/>
              <w:right w:w="0" w:type="dxa"/>
            </w:tcMar>
            <w:vAlign w:val="center"/>
          </w:tcPr>
          <w:p>
            <w:pPr>
              <w:snapToGrid w:val="0"/>
              <w:spacing w:line="260" w:lineRule="exact"/>
              <w:jc w:val="center"/>
              <w:rPr>
                <w:sz w:val="18"/>
                <w:szCs w:val="18"/>
              </w:rPr>
            </w:pPr>
            <w:r>
              <w:rPr>
                <w:sz w:val="18"/>
              </w:rPr>
              <w:t>0</w:t>
            </w:r>
          </w:p>
        </w:tc>
        <w:tc>
          <w:tcPr>
            <w:tcW w:w="701"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lang w:val="en-US" w:eastAsia="zh-CN"/>
              </w:rPr>
              <w:t>48</w:t>
            </w:r>
          </w:p>
        </w:tc>
        <w:tc>
          <w:tcPr>
            <w:tcW w:w="701"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lang w:val="en-US" w:eastAsia="zh-CN"/>
              </w:rPr>
              <w:t>48</w:t>
            </w:r>
          </w:p>
        </w:tc>
        <w:tc>
          <w:tcPr>
            <w:tcW w:w="701"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lang w:val="en-US" w:eastAsia="zh-CN"/>
              </w:rPr>
              <w:t>96</w:t>
            </w:r>
          </w:p>
        </w:tc>
        <w:tc>
          <w:tcPr>
            <w:tcW w:w="701" w:type="dxa"/>
            <w:tcBorders>
              <w:tl2br w:val="nil"/>
              <w:tr2bl w:val="nil"/>
            </w:tcBorders>
            <w:tcMar>
              <w:left w:w="0" w:type="dxa"/>
              <w:right w:w="0" w:type="dxa"/>
            </w:tcMar>
            <w:vAlign w:val="center"/>
          </w:tcPr>
          <w:p>
            <w:pPr>
              <w:snapToGrid w:val="0"/>
              <w:spacing w:line="260" w:lineRule="exact"/>
              <w:jc w:val="center"/>
              <w:rPr>
                <w:sz w:val="18"/>
                <w:szCs w:val="18"/>
              </w:rPr>
            </w:pPr>
            <w:r>
              <w:rPr>
                <w:sz w:val="18"/>
              </w:rPr>
              <w:t>0</w:t>
            </w:r>
          </w:p>
        </w:tc>
        <w:tc>
          <w:tcPr>
            <w:tcW w:w="795"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lang w:val="en-US" w:eastAsia="zh-CN"/>
              </w:rPr>
              <w:t>192</w:t>
            </w:r>
          </w:p>
        </w:tc>
        <w:tc>
          <w:tcPr>
            <w:tcW w:w="1100" w:type="dxa"/>
            <w:tcBorders>
              <w:tl2br w:val="nil"/>
              <w:tr2bl w:val="nil"/>
            </w:tcBorders>
            <w:tcMar>
              <w:left w:w="0" w:type="dxa"/>
              <w:right w:w="0" w:type="dxa"/>
            </w:tcMar>
            <w:vAlign w:val="center"/>
          </w:tcPr>
          <w:p>
            <w:pPr>
              <w:snapToGrid w:val="0"/>
              <w:spacing w:line="260" w:lineRule="exact"/>
              <w:jc w:val="center"/>
              <w:rPr>
                <w:rFonts w:hint="default" w:eastAsia="等线"/>
                <w:color w:val="auto"/>
                <w:sz w:val="18"/>
                <w:szCs w:val="18"/>
                <w:lang w:val="en-US" w:eastAsia="zh-CN"/>
              </w:rPr>
            </w:pPr>
            <w:r>
              <w:rPr>
                <w:rFonts w:hint="eastAsia" w:eastAsia="等线"/>
                <w:color w:val="auto"/>
                <w:sz w:val="18"/>
                <w:szCs w:val="18"/>
                <w:lang w:val="en-US" w:eastAsia="zh-CN"/>
              </w:rPr>
              <w:t>8.39</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34" w:hRule="atLeast"/>
          <w:jc w:val="center"/>
        </w:trPr>
        <w:tc>
          <w:tcPr>
            <w:tcW w:w="745" w:type="dxa"/>
            <w:vMerge w:val="restart"/>
            <w:tcBorders>
              <w:tl2br w:val="nil"/>
              <w:tr2bl w:val="nil"/>
            </w:tcBorders>
            <w:vAlign w:val="center"/>
          </w:tcPr>
          <w:p>
            <w:pPr>
              <w:snapToGrid w:val="0"/>
              <w:spacing w:line="260" w:lineRule="exact"/>
              <w:jc w:val="center"/>
              <w:rPr>
                <w:rFonts w:ascii="方正大标宋简体" w:eastAsia="方正大标宋简体"/>
                <w:sz w:val="18"/>
                <w:szCs w:val="18"/>
              </w:rPr>
            </w:pPr>
            <w:r>
              <w:rPr>
                <w:rFonts w:hint="eastAsia" w:ascii="方正大标宋简体" w:eastAsia="方正大标宋简体"/>
                <w:sz w:val="18"/>
                <w:szCs w:val="18"/>
              </w:rPr>
              <w:t>高层互选课程</w:t>
            </w:r>
          </w:p>
        </w:tc>
        <w:tc>
          <w:tcPr>
            <w:tcW w:w="2191" w:type="dxa"/>
            <w:gridSpan w:val="2"/>
            <w:tcBorders>
              <w:tl2br w:val="nil"/>
              <w:tr2bl w:val="nil"/>
            </w:tcBorders>
            <w:vAlign w:val="center"/>
          </w:tcPr>
          <w:p>
            <w:pPr>
              <w:snapToGrid w:val="0"/>
              <w:spacing w:line="260" w:lineRule="exact"/>
              <w:jc w:val="center"/>
              <w:rPr>
                <w:sz w:val="18"/>
                <w:szCs w:val="18"/>
              </w:rPr>
            </w:pPr>
            <w:r>
              <w:rPr>
                <w:rFonts w:hint="eastAsia" w:ascii="方正大标宋简体" w:hAnsi="宋体" w:eastAsia="方正大标宋简体"/>
                <w:sz w:val="18"/>
                <w:szCs w:val="18"/>
              </w:rPr>
              <w:t>专业拓展必修课</w:t>
            </w:r>
          </w:p>
        </w:tc>
        <w:tc>
          <w:tcPr>
            <w:tcW w:w="702" w:type="dxa"/>
            <w:tcBorders>
              <w:tl2br w:val="nil"/>
              <w:tr2bl w:val="nil"/>
            </w:tcBorders>
            <w:tcMar>
              <w:left w:w="0" w:type="dxa"/>
              <w:right w:w="0" w:type="dxa"/>
            </w:tcMar>
            <w:vAlign w:val="center"/>
          </w:tcPr>
          <w:p>
            <w:pPr>
              <w:snapToGrid w:val="0"/>
              <w:spacing w:line="260" w:lineRule="exact"/>
              <w:jc w:val="center"/>
              <w:rPr>
                <w:sz w:val="18"/>
                <w:szCs w:val="18"/>
              </w:rPr>
            </w:pPr>
            <w:r>
              <w:rPr>
                <w:sz w:val="18"/>
              </w:rPr>
              <w:t>0</w:t>
            </w:r>
          </w:p>
        </w:tc>
        <w:tc>
          <w:tcPr>
            <w:tcW w:w="701"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lang w:val="en-US" w:eastAsia="zh-CN"/>
              </w:rPr>
              <w:t>160</w:t>
            </w:r>
          </w:p>
        </w:tc>
        <w:tc>
          <w:tcPr>
            <w:tcW w:w="701"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lang w:val="en-US" w:eastAsia="zh-CN"/>
              </w:rPr>
              <w:t>144</w:t>
            </w:r>
          </w:p>
        </w:tc>
        <w:tc>
          <w:tcPr>
            <w:tcW w:w="701"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szCs w:val="18"/>
                <w:lang w:val="en-US" w:eastAsia="zh-CN"/>
              </w:rPr>
              <w:t>120</w:t>
            </w:r>
          </w:p>
        </w:tc>
        <w:tc>
          <w:tcPr>
            <w:tcW w:w="701"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lang w:val="en-US" w:eastAsia="zh-CN"/>
              </w:rPr>
              <w:t>160</w:t>
            </w:r>
          </w:p>
        </w:tc>
        <w:tc>
          <w:tcPr>
            <w:tcW w:w="701"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lang w:val="en-US" w:eastAsia="zh-CN"/>
              </w:rPr>
              <w:t>384</w:t>
            </w:r>
          </w:p>
        </w:tc>
        <w:tc>
          <w:tcPr>
            <w:tcW w:w="795" w:type="dxa"/>
            <w:tcBorders>
              <w:tl2br w:val="nil"/>
              <w:tr2bl w:val="nil"/>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lang w:val="en-US" w:eastAsia="zh-CN"/>
              </w:rPr>
              <w:t>968</w:t>
            </w:r>
          </w:p>
        </w:tc>
        <w:tc>
          <w:tcPr>
            <w:tcW w:w="1100" w:type="dxa"/>
            <w:tcBorders>
              <w:tl2br w:val="nil"/>
              <w:tr2bl w:val="nil"/>
            </w:tcBorders>
            <w:tcMar>
              <w:left w:w="0" w:type="dxa"/>
              <w:right w:w="0" w:type="dxa"/>
            </w:tcMar>
            <w:vAlign w:val="center"/>
          </w:tcPr>
          <w:p>
            <w:pPr>
              <w:snapToGrid w:val="0"/>
              <w:spacing w:line="260" w:lineRule="exact"/>
              <w:jc w:val="center"/>
              <w:rPr>
                <w:rFonts w:hint="default" w:eastAsia="等线"/>
                <w:color w:val="auto"/>
                <w:sz w:val="18"/>
                <w:szCs w:val="18"/>
                <w:lang w:val="en-US" w:eastAsia="zh-CN"/>
              </w:rPr>
            </w:pPr>
            <w:r>
              <w:rPr>
                <w:rFonts w:hint="eastAsia" w:eastAsia="等线"/>
                <w:color w:val="auto"/>
                <w:sz w:val="18"/>
                <w:szCs w:val="18"/>
                <w:lang w:val="en-US" w:eastAsia="zh-CN"/>
              </w:rPr>
              <w:t>42.31</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34" w:hRule="atLeast"/>
          <w:jc w:val="center"/>
        </w:trPr>
        <w:tc>
          <w:tcPr>
            <w:tcW w:w="745" w:type="dxa"/>
            <w:vMerge w:val="continue"/>
            <w:tcBorders>
              <w:tl2br w:val="nil"/>
              <w:tr2bl w:val="nil"/>
            </w:tcBorders>
            <w:vAlign w:val="center"/>
          </w:tcPr>
          <w:p>
            <w:pPr>
              <w:snapToGrid w:val="0"/>
              <w:spacing w:line="260" w:lineRule="exact"/>
              <w:jc w:val="center"/>
              <w:rPr>
                <w:rFonts w:ascii="方正大标宋简体" w:eastAsia="方正大标宋简体"/>
                <w:sz w:val="18"/>
                <w:szCs w:val="18"/>
              </w:rPr>
            </w:pPr>
          </w:p>
        </w:tc>
        <w:tc>
          <w:tcPr>
            <w:tcW w:w="2191" w:type="dxa"/>
            <w:gridSpan w:val="2"/>
            <w:tcBorders>
              <w:tl2br w:val="nil"/>
              <w:tr2bl w:val="nil"/>
            </w:tcBorders>
            <w:vAlign w:val="center"/>
          </w:tcPr>
          <w:p>
            <w:pPr>
              <w:snapToGrid w:val="0"/>
              <w:spacing w:line="260" w:lineRule="exact"/>
              <w:jc w:val="center"/>
              <w:rPr>
                <w:sz w:val="18"/>
                <w:szCs w:val="18"/>
              </w:rPr>
            </w:pPr>
            <w:r>
              <w:rPr>
                <w:rFonts w:hint="eastAsia" w:ascii="方正大标宋简体" w:hAnsi="宋体" w:eastAsia="方正大标宋简体"/>
                <w:sz w:val="18"/>
                <w:szCs w:val="18"/>
              </w:rPr>
              <w:t>专业拓展选修课</w:t>
            </w:r>
          </w:p>
        </w:tc>
        <w:tc>
          <w:tcPr>
            <w:tcW w:w="4207" w:type="dxa"/>
            <w:gridSpan w:val="6"/>
            <w:tcBorders>
              <w:tl2br w:val="nil"/>
              <w:tr2bl w:val="nil"/>
            </w:tcBorders>
            <w:tcMar>
              <w:left w:w="0" w:type="dxa"/>
              <w:right w:w="0" w:type="dxa"/>
            </w:tcMar>
            <w:vAlign w:val="center"/>
          </w:tcPr>
          <w:p>
            <w:pPr>
              <w:snapToGrid w:val="0"/>
              <w:spacing w:line="260" w:lineRule="exact"/>
              <w:jc w:val="center"/>
              <w:rPr>
                <w:rFonts w:hint="eastAsia"/>
                <w:sz w:val="18"/>
                <w:lang w:val="en-US" w:eastAsia="zh-CN"/>
              </w:rPr>
            </w:pPr>
            <w:r>
              <w:rPr>
                <w:rFonts w:hint="eastAsia"/>
                <w:sz w:val="18"/>
                <w:lang w:val="en-US" w:eastAsia="zh-CN"/>
              </w:rPr>
              <w:t>128</w:t>
            </w:r>
          </w:p>
        </w:tc>
        <w:tc>
          <w:tcPr>
            <w:tcW w:w="795" w:type="dxa"/>
            <w:tcBorders>
              <w:tl2br w:val="nil"/>
              <w:tr2bl w:val="nil"/>
            </w:tcBorders>
            <w:tcMar>
              <w:left w:w="0" w:type="dxa"/>
              <w:right w:w="0" w:type="dxa"/>
            </w:tcMar>
            <w:vAlign w:val="center"/>
          </w:tcPr>
          <w:p>
            <w:pPr>
              <w:snapToGrid w:val="0"/>
              <w:spacing w:line="260" w:lineRule="exact"/>
              <w:jc w:val="center"/>
              <w:rPr>
                <w:rFonts w:hint="eastAsia"/>
                <w:sz w:val="18"/>
                <w:lang w:val="en-US" w:eastAsia="zh-CN"/>
              </w:rPr>
            </w:pPr>
            <w:r>
              <w:rPr>
                <w:rFonts w:hint="eastAsia"/>
                <w:sz w:val="18"/>
                <w:lang w:val="en-US" w:eastAsia="zh-CN"/>
              </w:rPr>
              <w:t>128</w:t>
            </w:r>
          </w:p>
        </w:tc>
        <w:tc>
          <w:tcPr>
            <w:tcW w:w="1100"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cs="宋体"/>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34" w:hRule="atLeast"/>
          <w:jc w:val="center"/>
        </w:trPr>
        <w:tc>
          <w:tcPr>
            <w:tcW w:w="745" w:type="dxa"/>
            <w:vMerge w:val="continue"/>
            <w:tcBorders>
              <w:tl2br w:val="nil"/>
              <w:tr2bl w:val="nil"/>
            </w:tcBorders>
            <w:vAlign w:val="center"/>
          </w:tcPr>
          <w:p>
            <w:pPr>
              <w:snapToGrid w:val="0"/>
              <w:spacing w:line="260" w:lineRule="exact"/>
              <w:jc w:val="center"/>
              <w:rPr>
                <w:rFonts w:ascii="方正大标宋简体" w:eastAsia="方正大标宋简体"/>
                <w:sz w:val="18"/>
                <w:szCs w:val="18"/>
              </w:rPr>
            </w:pPr>
          </w:p>
        </w:tc>
        <w:tc>
          <w:tcPr>
            <w:tcW w:w="605" w:type="dxa"/>
            <w:vMerge w:val="restart"/>
            <w:tcBorders>
              <w:tl2br w:val="nil"/>
              <w:tr2bl w:val="nil"/>
            </w:tcBorders>
            <w:vAlign w:val="center"/>
          </w:tcPr>
          <w:p>
            <w:pPr>
              <w:snapToGrid w:val="0"/>
              <w:spacing w:line="260" w:lineRule="exact"/>
              <w:jc w:val="center"/>
              <w:rPr>
                <w:rFonts w:ascii="方正大标宋简体" w:hAnsi="宋体" w:eastAsia="方正大标宋简体"/>
                <w:sz w:val="18"/>
                <w:szCs w:val="18"/>
              </w:rPr>
            </w:pPr>
            <w:r>
              <w:rPr>
                <w:rFonts w:hint="eastAsia" w:ascii="方正大标宋简体" w:hAnsi="宋体" w:eastAsia="方正大标宋简体"/>
                <w:sz w:val="18"/>
                <w:szCs w:val="18"/>
              </w:rPr>
              <w:t>公共拓展选修课</w:t>
            </w:r>
          </w:p>
        </w:tc>
        <w:tc>
          <w:tcPr>
            <w:tcW w:w="1586" w:type="dxa"/>
            <w:tcBorders>
              <w:tl2br w:val="nil"/>
              <w:tr2bl w:val="nil"/>
            </w:tcBorders>
            <w:tcMar>
              <w:left w:w="0" w:type="dxa"/>
              <w:right w:w="0" w:type="dxa"/>
            </w:tcMar>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创新创业选修课</w:t>
            </w:r>
          </w:p>
        </w:tc>
        <w:tc>
          <w:tcPr>
            <w:tcW w:w="4207" w:type="dxa"/>
            <w:gridSpan w:val="6"/>
            <w:tcBorders>
              <w:tl2br w:val="nil"/>
              <w:tr2bl w:val="nil"/>
            </w:tcBorders>
            <w:tcMar>
              <w:left w:w="0" w:type="dxa"/>
              <w:right w:w="0" w:type="dxa"/>
            </w:tcMar>
            <w:vAlign w:val="center"/>
          </w:tcPr>
          <w:p>
            <w:pPr>
              <w:snapToGrid w:val="0"/>
              <w:spacing w:line="260" w:lineRule="exact"/>
              <w:jc w:val="center"/>
              <w:rPr>
                <w:rFonts w:hint="eastAsia"/>
                <w:sz w:val="18"/>
                <w:lang w:val="en-US" w:eastAsia="zh-CN"/>
              </w:rPr>
            </w:pPr>
            <w:r>
              <w:rPr>
                <w:rFonts w:hint="eastAsia"/>
                <w:sz w:val="18"/>
                <w:lang w:val="en-US" w:eastAsia="zh-CN"/>
              </w:rPr>
              <w:t>32</w:t>
            </w:r>
          </w:p>
        </w:tc>
        <w:tc>
          <w:tcPr>
            <w:tcW w:w="795" w:type="dxa"/>
            <w:tcBorders>
              <w:tl2br w:val="nil"/>
              <w:tr2bl w:val="nil"/>
            </w:tcBorders>
            <w:tcMar>
              <w:left w:w="0" w:type="dxa"/>
              <w:right w:w="0" w:type="dxa"/>
            </w:tcMar>
            <w:vAlign w:val="center"/>
          </w:tcPr>
          <w:p>
            <w:pPr>
              <w:snapToGrid w:val="0"/>
              <w:spacing w:line="260" w:lineRule="exact"/>
              <w:jc w:val="center"/>
              <w:rPr>
                <w:rFonts w:hint="eastAsia"/>
                <w:sz w:val="18"/>
                <w:lang w:val="en-US" w:eastAsia="zh-CN"/>
              </w:rPr>
            </w:pPr>
            <w:r>
              <w:rPr>
                <w:rFonts w:hint="eastAsia"/>
                <w:sz w:val="18"/>
                <w:lang w:val="en-US" w:eastAsia="zh-CN"/>
              </w:rPr>
              <w:t>32</w:t>
            </w:r>
          </w:p>
        </w:tc>
        <w:tc>
          <w:tcPr>
            <w:tcW w:w="1100"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cs="宋体"/>
                <w:sz w:val="18"/>
                <w:szCs w:val="18"/>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34" w:hRule="atLeast"/>
          <w:jc w:val="center"/>
        </w:trPr>
        <w:tc>
          <w:tcPr>
            <w:tcW w:w="745" w:type="dxa"/>
            <w:vMerge w:val="continue"/>
            <w:tcBorders>
              <w:tl2br w:val="nil"/>
              <w:tr2bl w:val="nil"/>
            </w:tcBorders>
            <w:vAlign w:val="center"/>
          </w:tcPr>
          <w:p>
            <w:pPr>
              <w:snapToGrid w:val="0"/>
              <w:spacing w:line="260" w:lineRule="exact"/>
              <w:jc w:val="center"/>
              <w:rPr>
                <w:rFonts w:ascii="方正大标宋简体" w:eastAsia="方正大标宋简体"/>
                <w:sz w:val="18"/>
                <w:szCs w:val="18"/>
              </w:rPr>
            </w:pPr>
          </w:p>
        </w:tc>
        <w:tc>
          <w:tcPr>
            <w:tcW w:w="605" w:type="dxa"/>
            <w:vMerge w:val="continue"/>
            <w:tcBorders>
              <w:tl2br w:val="nil"/>
              <w:tr2bl w:val="nil"/>
            </w:tcBorders>
            <w:vAlign w:val="center"/>
          </w:tcPr>
          <w:p>
            <w:pPr>
              <w:snapToGrid w:val="0"/>
              <w:spacing w:line="260" w:lineRule="exact"/>
              <w:jc w:val="center"/>
              <w:rPr>
                <w:rFonts w:ascii="方正大标宋简体" w:hAnsi="宋体" w:eastAsia="方正大标宋简体"/>
                <w:sz w:val="18"/>
                <w:szCs w:val="18"/>
              </w:rPr>
            </w:pPr>
          </w:p>
        </w:tc>
        <w:tc>
          <w:tcPr>
            <w:tcW w:w="1586" w:type="dxa"/>
            <w:tcBorders>
              <w:tl2br w:val="nil"/>
              <w:tr2bl w:val="nil"/>
            </w:tcBorders>
            <w:tcMar>
              <w:left w:w="0" w:type="dxa"/>
              <w:right w:w="0" w:type="dxa"/>
            </w:tcMar>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艺术限定性选修课</w:t>
            </w:r>
          </w:p>
        </w:tc>
        <w:tc>
          <w:tcPr>
            <w:tcW w:w="4207" w:type="dxa"/>
            <w:gridSpan w:val="6"/>
            <w:tcBorders>
              <w:tl2br w:val="nil"/>
              <w:tr2bl w:val="nil"/>
            </w:tcBorders>
            <w:tcMar>
              <w:left w:w="0" w:type="dxa"/>
              <w:right w:w="0" w:type="dxa"/>
            </w:tcMar>
            <w:vAlign w:val="center"/>
          </w:tcPr>
          <w:p>
            <w:pPr>
              <w:snapToGrid w:val="0"/>
              <w:spacing w:line="260" w:lineRule="exact"/>
              <w:jc w:val="center"/>
              <w:rPr>
                <w:rFonts w:hint="eastAsia"/>
                <w:sz w:val="18"/>
                <w:lang w:val="en-US" w:eastAsia="zh-CN"/>
              </w:rPr>
            </w:pPr>
            <w:r>
              <w:rPr>
                <w:rFonts w:hint="eastAsia"/>
                <w:sz w:val="18"/>
                <w:lang w:val="en-US" w:eastAsia="zh-CN"/>
              </w:rPr>
              <w:t>32</w:t>
            </w:r>
          </w:p>
        </w:tc>
        <w:tc>
          <w:tcPr>
            <w:tcW w:w="795" w:type="dxa"/>
            <w:tcBorders>
              <w:tl2br w:val="nil"/>
              <w:tr2bl w:val="nil"/>
            </w:tcBorders>
            <w:tcMar>
              <w:left w:w="0" w:type="dxa"/>
              <w:right w:w="0" w:type="dxa"/>
            </w:tcMar>
            <w:vAlign w:val="center"/>
          </w:tcPr>
          <w:p>
            <w:pPr>
              <w:snapToGrid w:val="0"/>
              <w:spacing w:line="260" w:lineRule="exact"/>
              <w:jc w:val="center"/>
              <w:rPr>
                <w:rFonts w:hint="eastAsia"/>
                <w:sz w:val="18"/>
                <w:lang w:val="en-US" w:eastAsia="zh-CN"/>
              </w:rPr>
            </w:pPr>
            <w:r>
              <w:rPr>
                <w:rFonts w:hint="eastAsia"/>
                <w:sz w:val="18"/>
                <w:lang w:val="en-US" w:eastAsia="zh-CN"/>
              </w:rPr>
              <w:t>32</w:t>
            </w:r>
          </w:p>
        </w:tc>
        <w:tc>
          <w:tcPr>
            <w:tcW w:w="1100"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cs="宋体"/>
                <w:sz w:val="18"/>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34" w:hRule="atLeast"/>
          <w:jc w:val="center"/>
        </w:trPr>
        <w:tc>
          <w:tcPr>
            <w:tcW w:w="745" w:type="dxa"/>
            <w:vMerge w:val="continue"/>
            <w:tcBorders>
              <w:tl2br w:val="nil"/>
              <w:tr2bl w:val="nil"/>
            </w:tcBorders>
            <w:vAlign w:val="center"/>
          </w:tcPr>
          <w:p>
            <w:pPr>
              <w:snapToGrid w:val="0"/>
              <w:spacing w:line="260" w:lineRule="exact"/>
              <w:jc w:val="center"/>
              <w:rPr>
                <w:rFonts w:ascii="方正大标宋简体" w:eastAsia="方正大标宋简体"/>
                <w:sz w:val="18"/>
                <w:szCs w:val="18"/>
              </w:rPr>
            </w:pPr>
          </w:p>
        </w:tc>
        <w:tc>
          <w:tcPr>
            <w:tcW w:w="605" w:type="dxa"/>
            <w:vMerge w:val="continue"/>
            <w:tcBorders>
              <w:tl2br w:val="nil"/>
              <w:tr2bl w:val="nil"/>
            </w:tcBorders>
            <w:vAlign w:val="center"/>
          </w:tcPr>
          <w:p>
            <w:pPr>
              <w:snapToGrid w:val="0"/>
              <w:spacing w:line="260" w:lineRule="exact"/>
              <w:jc w:val="center"/>
              <w:rPr>
                <w:rFonts w:ascii="方正大标宋简体" w:hAnsi="宋体" w:eastAsia="方正大标宋简体"/>
                <w:sz w:val="18"/>
                <w:szCs w:val="18"/>
              </w:rPr>
            </w:pPr>
          </w:p>
        </w:tc>
        <w:tc>
          <w:tcPr>
            <w:tcW w:w="1586" w:type="dxa"/>
            <w:tcBorders>
              <w:tl2br w:val="nil"/>
              <w:tr2bl w:val="nil"/>
            </w:tcBorders>
            <w:tcMar>
              <w:left w:w="0" w:type="dxa"/>
              <w:right w:w="0" w:type="dxa"/>
            </w:tcMar>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普通公共选修课</w:t>
            </w:r>
          </w:p>
        </w:tc>
        <w:tc>
          <w:tcPr>
            <w:tcW w:w="4207" w:type="dxa"/>
            <w:gridSpan w:val="6"/>
            <w:tcBorders>
              <w:tl2br w:val="nil"/>
              <w:tr2bl w:val="nil"/>
            </w:tcBorders>
            <w:tcMar>
              <w:left w:w="0" w:type="dxa"/>
              <w:right w:w="0" w:type="dxa"/>
            </w:tcMar>
            <w:vAlign w:val="center"/>
          </w:tcPr>
          <w:p>
            <w:pPr>
              <w:snapToGrid w:val="0"/>
              <w:spacing w:line="260" w:lineRule="exact"/>
              <w:jc w:val="center"/>
              <w:rPr>
                <w:rFonts w:hint="eastAsia"/>
                <w:sz w:val="18"/>
                <w:lang w:val="en-US" w:eastAsia="zh-CN"/>
              </w:rPr>
            </w:pPr>
            <w:r>
              <w:rPr>
                <w:rFonts w:hint="eastAsia"/>
                <w:sz w:val="18"/>
                <w:lang w:val="en-US" w:eastAsia="zh-CN"/>
              </w:rPr>
              <w:t>64</w:t>
            </w:r>
          </w:p>
        </w:tc>
        <w:tc>
          <w:tcPr>
            <w:tcW w:w="795" w:type="dxa"/>
            <w:tcBorders>
              <w:tl2br w:val="nil"/>
              <w:tr2bl w:val="nil"/>
            </w:tcBorders>
            <w:tcMar>
              <w:left w:w="0" w:type="dxa"/>
              <w:right w:w="0" w:type="dxa"/>
            </w:tcMar>
            <w:vAlign w:val="center"/>
          </w:tcPr>
          <w:p>
            <w:pPr>
              <w:snapToGrid w:val="0"/>
              <w:spacing w:line="260" w:lineRule="exact"/>
              <w:jc w:val="center"/>
              <w:rPr>
                <w:rFonts w:hint="eastAsia"/>
                <w:sz w:val="18"/>
                <w:lang w:val="en-US" w:eastAsia="zh-CN"/>
              </w:rPr>
            </w:pPr>
            <w:r>
              <w:rPr>
                <w:rFonts w:hint="eastAsia"/>
                <w:sz w:val="18"/>
                <w:lang w:val="en-US" w:eastAsia="zh-CN"/>
              </w:rPr>
              <w:t>64</w:t>
            </w:r>
          </w:p>
        </w:tc>
        <w:tc>
          <w:tcPr>
            <w:tcW w:w="1100" w:type="dxa"/>
            <w:tcBorders>
              <w:tl2br w:val="nil"/>
              <w:tr2bl w:val="nil"/>
            </w:tcBorders>
            <w:tcMar>
              <w:left w:w="0" w:type="dxa"/>
              <w:right w:w="0" w:type="dxa"/>
            </w:tcMar>
            <w:vAlign w:val="center"/>
          </w:tcPr>
          <w:p>
            <w:pPr>
              <w:snapToGrid w:val="0"/>
              <w:spacing w:line="260" w:lineRule="exact"/>
              <w:jc w:val="center"/>
              <w:rPr>
                <w:sz w:val="18"/>
                <w:szCs w:val="18"/>
              </w:rPr>
            </w:pPr>
            <w:r>
              <w:rPr>
                <w:rFonts w:hint="eastAsia" w:cs="宋体"/>
                <w:sz w:val="18"/>
                <w:szCs w:val="18"/>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630" w:hRule="atLeast"/>
          <w:jc w:val="center"/>
        </w:trPr>
        <w:tc>
          <w:tcPr>
            <w:tcW w:w="2936" w:type="dxa"/>
            <w:gridSpan w:val="3"/>
            <w:tcBorders>
              <w:tl2br w:val="nil"/>
              <w:tr2bl w:val="nil"/>
            </w:tcBorders>
            <w:tcMar>
              <w:left w:w="0" w:type="dxa"/>
              <w:right w:w="0" w:type="dxa"/>
            </w:tcMar>
            <w:vAlign w:val="center"/>
          </w:tcPr>
          <w:p>
            <w:pPr>
              <w:snapToGrid w:val="0"/>
              <w:spacing w:line="260" w:lineRule="exact"/>
              <w:jc w:val="center"/>
              <w:rPr>
                <w:sz w:val="18"/>
                <w:szCs w:val="18"/>
              </w:rPr>
            </w:pPr>
            <w:r>
              <w:rPr>
                <w:rFonts w:hint="eastAsia" w:ascii="方正小标宋简体" w:hAnsi="宋体" w:eastAsia="方正小标宋简体"/>
                <w:sz w:val="18"/>
                <w:szCs w:val="18"/>
                <w:lang w:val="en-US" w:eastAsia="zh-CN"/>
              </w:rPr>
              <w:t>合</w:t>
            </w:r>
            <w:r>
              <w:rPr>
                <w:rFonts w:hint="eastAsia" w:ascii="方正小标宋简体" w:hAnsi="宋体" w:eastAsia="方正小标宋简体"/>
                <w:sz w:val="18"/>
                <w:szCs w:val="18"/>
              </w:rPr>
              <w:t xml:space="preserve">  计</w:t>
            </w:r>
          </w:p>
        </w:tc>
        <w:tc>
          <w:tcPr>
            <w:tcW w:w="702" w:type="dxa"/>
            <w:tcBorders>
              <w:tl2br w:val="nil"/>
              <w:tr2bl w:val="nil"/>
            </w:tcBorders>
            <w:tcMar>
              <w:left w:w="0" w:type="dxa"/>
              <w:right w:w="0" w:type="dxa"/>
            </w:tcMar>
            <w:vAlign w:val="center"/>
          </w:tcPr>
          <w:p>
            <w:pPr>
              <w:snapToGrid w:val="0"/>
              <w:spacing w:line="260" w:lineRule="exact"/>
              <w:jc w:val="center"/>
              <w:rPr>
                <w:rFonts w:hint="default"/>
                <w:sz w:val="18"/>
                <w:lang w:val="en-US" w:eastAsia="zh-CN"/>
              </w:rPr>
            </w:pPr>
            <w:r>
              <w:rPr>
                <w:rFonts w:hint="eastAsia"/>
                <w:sz w:val="18"/>
                <w:lang w:val="en-US" w:eastAsia="zh-CN"/>
              </w:rPr>
              <w:t>400</w:t>
            </w:r>
          </w:p>
        </w:tc>
        <w:tc>
          <w:tcPr>
            <w:tcW w:w="701" w:type="dxa"/>
            <w:tcBorders>
              <w:tl2br w:val="nil"/>
              <w:tr2bl w:val="nil"/>
            </w:tcBorders>
            <w:tcMar>
              <w:left w:w="0" w:type="dxa"/>
              <w:right w:w="0" w:type="dxa"/>
            </w:tcMar>
            <w:vAlign w:val="center"/>
          </w:tcPr>
          <w:p>
            <w:pPr>
              <w:snapToGrid w:val="0"/>
              <w:spacing w:line="260" w:lineRule="exact"/>
              <w:jc w:val="center"/>
              <w:rPr>
                <w:rFonts w:hint="eastAsia"/>
                <w:sz w:val="18"/>
                <w:lang w:val="en-US" w:eastAsia="zh-CN"/>
              </w:rPr>
            </w:pPr>
            <w:r>
              <w:rPr>
                <w:rFonts w:hint="eastAsia"/>
                <w:sz w:val="18"/>
                <w:lang w:val="en-US" w:eastAsia="zh-CN"/>
              </w:rPr>
              <w:t>368</w:t>
            </w:r>
          </w:p>
        </w:tc>
        <w:tc>
          <w:tcPr>
            <w:tcW w:w="701" w:type="dxa"/>
            <w:tcBorders>
              <w:tl2br w:val="nil"/>
              <w:tr2bl w:val="nil"/>
            </w:tcBorders>
            <w:tcMar>
              <w:left w:w="0" w:type="dxa"/>
              <w:right w:w="0" w:type="dxa"/>
            </w:tcMar>
            <w:vAlign w:val="center"/>
          </w:tcPr>
          <w:p>
            <w:pPr>
              <w:snapToGrid w:val="0"/>
              <w:spacing w:line="260" w:lineRule="exact"/>
              <w:jc w:val="center"/>
              <w:rPr>
                <w:rFonts w:hint="default"/>
                <w:sz w:val="18"/>
                <w:lang w:val="en-US" w:eastAsia="zh-CN"/>
              </w:rPr>
            </w:pPr>
            <w:r>
              <w:rPr>
                <w:rFonts w:hint="eastAsia"/>
                <w:sz w:val="18"/>
                <w:lang w:val="en-US" w:eastAsia="zh-CN"/>
              </w:rPr>
              <w:t>336</w:t>
            </w:r>
          </w:p>
        </w:tc>
        <w:tc>
          <w:tcPr>
            <w:tcW w:w="701" w:type="dxa"/>
            <w:tcBorders>
              <w:tl2br w:val="nil"/>
              <w:tr2bl w:val="nil"/>
            </w:tcBorders>
            <w:tcMar>
              <w:left w:w="0" w:type="dxa"/>
              <w:right w:w="0" w:type="dxa"/>
            </w:tcMar>
            <w:vAlign w:val="center"/>
          </w:tcPr>
          <w:p>
            <w:pPr>
              <w:snapToGrid w:val="0"/>
              <w:spacing w:line="260" w:lineRule="exact"/>
              <w:jc w:val="center"/>
              <w:rPr>
                <w:rFonts w:hint="default"/>
                <w:sz w:val="18"/>
                <w:lang w:val="en-US" w:eastAsia="zh-CN"/>
              </w:rPr>
            </w:pPr>
            <w:r>
              <w:rPr>
                <w:rFonts w:hint="eastAsia"/>
                <w:sz w:val="18"/>
                <w:lang w:val="en-US" w:eastAsia="zh-CN"/>
              </w:rPr>
              <w:t>368</w:t>
            </w:r>
          </w:p>
        </w:tc>
        <w:tc>
          <w:tcPr>
            <w:tcW w:w="701" w:type="dxa"/>
            <w:tcBorders>
              <w:tl2br w:val="nil"/>
              <w:tr2bl w:val="nil"/>
            </w:tcBorders>
            <w:tcMar>
              <w:left w:w="0" w:type="dxa"/>
              <w:right w:w="0" w:type="dxa"/>
            </w:tcMar>
            <w:vAlign w:val="center"/>
          </w:tcPr>
          <w:p>
            <w:pPr>
              <w:snapToGrid w:val="0"/>
              <w:spacing w:line="260" w:lineRule="exact"/>
              <w:jc w:val="center"/>
              <w:rPr>
                <w:rFonts w:hint="default"/>
                <w:sz w:val="18"/>
                <w:lang w:val="en-US" w:eastAsia="zh-CN"/>
              </w:rPr>
            </w:pPr>
            <w:r>
              <w:rPr>
                <w:rFonts w:hint="eastAsia"/>
                <w:sz w:val="18"/>
                <w:lang w:val="en-US" w:eastAsia="zh-CN"/>
              </w:rPr>
              <w:t>432</w:t>
            </w:r>
          </w:p>
        </w:tc>
        <w:tc>
          <w:tcPr>
            <w:tcW w:w="701" w:type="dxa"/>
            <w:tcBorders>
              <w:tl2br w:val="nil"/>
              <w:tr2bl w:val="nil"/>
            </w:tcBorders>
            <w:tcMar>
              <w:left w:w="0" w:type="dxa"/>
              <w:right w:w="0" w:type="dxa"/>
            </w:tcMar>
            <w:vAlign w:val="center"/>
          </w:tcPr>
          <w:p>
            <w:pPr>
              <w:snapToGrid w:val="0"/>
              <w:spacing w:line="260" w:lineRule="exact"/>
              <w:jc w:val="center"/>
              <w:rPr>
                <w:rFonts w:hint="eastAsia"/>
                <w:sz w:val="18"/>
                <w:lang w:val="en-US" w:eastAsia="zh-CN"/>
              </w:rPr>
            </w:pPr>
            <w:r>
              <w:rPr>
                <w:rFonts w:hint="eastAsia"/>
                <w:sz w:val="18"/>
                <w:lang w:val="en-US" w:eastAsia="zh-CN"/>
              </w:rPr>
              <w:t>384</w:t>
            </w:r>
          </w:p>
        </w:tc>
        <w:tc>
          <w:tcPr>
            <w:tcW w:w="795" w:type="dxa"/>
            <w:tcBorders>
              <w:tl2br w:val="nil"/>
              <w:tr2bl w:val="nil"/>
            </w:tcBorders>
            <w:tcMar>
              <w:left w:w="0" w:type="dxa"/>
              <w:right w:w="0" w:type="dxa"/>
            </w:tcMar>
            <w:vAlign w:val="center"/>
          </w:tcPr>
          <w:p>
            <w:pPr>
              <w:snapToGrid w:val="0"/>
              <w:spacing w:line="260" w:lineRule="exact"/>
              <w:jc w:val="center"/>
              <w:rPr>
                <w:rFonts w:hint="default"/>
                <w:sz w:val="18"/>
                <w:lang w:val="en-US" w:eastAsia="zh-CN"/>
              </w:rPr>
            </w:pPr>
            <w:r>
              <w:rPr>
                <w:rFonts w:hint="eastAsia"/>
                <w:sz w:val="18"/>
                <w:lang w:val="en-US" w:eastAsia="zh-CN"/>
              </w:rPr>
              <w:t>2544</w:t>
            </w:r>
          </w:p>
        </w:tc>
        <w:tc>
          <w:tcPr>
            <w:tcW w:w="1100" w:type="dxa"/>
            <w:tcBorders>
              <w:tl2br w:val="nil"/>
              <w:tr2bl w:val="nil"/>
            </w:tcBorders>
            <w:tcMar>
              <w:left w:w="0" w:type="dxa"/>
              <w:right w:w="0" w:type="dxa"/>
            </w:tcMar>
            <w:vAlign w:val="center"/>
          </w:tcPr>
          <w:p>
            <w:pPr>
              <w:snapToGrid w:val="0"/>
              <w:spacing w:line="260" w:lineRule="exact"/>
              <w:jc w:val="center"/>
              <w:rPr>
                <w:rFonts w:hint="eastAsia" w:eastAsia="宋体"/>
                <w:sz w:val="18"/>
                <w:szCs w:val="18"/>
                <w:lang w:eastAsia="zh-CN"/>
              </w:rPr>
            </w:pPr>
            <w:r>
              <w:rPr>
                <w:rFonts w:hint="eastAsia"/>
                <w:sz w:val="18"/>
                <w:szCs w:val="18"/>
                <w:lang w:eastAsia="zh-CN"/>
              </w:rPr>
              <w:t>——</w:t>
            </w:r>
          </w:p>
        </w:tc>
      </w:tr>
    </w:tbl>
    <w:p>
      <w:pPr>
        <w:pStyle w:val="3"/>
        <w:keepNext/>
        <w:keepLines/>
        <w:pageBreakBefore w:val="0"/>
        <w:widowControl w:val="0"/>
        <w:kinsoku/>
        <w:wordWrap/>
        <w:overflowPunct/>
        <w:topLinePunct w:val="0"/>
        <w:autoSpaceDE/>
        <w:autoSpaceDN/>
        <w:bidi w:val="0"/>
        <w:adjustRightInd w:val="0"/>
        <w:snapToGrid w:val="0"/>
        <w:spacing w:before="120" w:line="360" w:lineRule="auto"/>
        <w:ind w:firstLine="0" w:firstLineChars="0"/>
        <w:textAlignment w:val="auto"/>
      </w:pPr>
      <w:r>
        <w:rPr>
          <w:rFonts w:hint="eastAsia"/>
          <w:sz w:val="28"/>
          <w:szCs w:val="28"/>
        </w:rPr>
        <w:t>七</w:t>
      </w:r>
      <w:r>
        <w:rPr>
          <w:sz w:val="28"/>
          <w:szCs w:val="28"/>
        </w:rPr>
        <w:t>、</w:t>
      </w:r>
      <w:r>
        <w:rPr>
          <w:rFonts w:hint="eastAsia"/>
          <w:sz w:val="28"/>
          <w:szCs w:val="28"/>
        </w:rPr>
        <w:t>教学进</w:t>
      </w:r>
      <w:r>
        <w:rPr>
          <w:sz w:val="28"/>
          <w:szCs w:val="28"/>
        </w:rPr>
        <w:t>程总体安排</w:t>
      </w:r>
    </w:p>
    <w:tbl>
      <w:tblPr>
        <w:tblStyle w:val="34"/>
        <w:tblW w:w="495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57" w:type="dxa"/>
          <w:bottom w:w="0" w:type="dxa"/>
          <w:right w:w="57" w:type="dxa"/>
        </w:tblCellMar>
      </w:tblPr>
      <w:tblGrid>
        <w:gridCol w:w="472"/>
        <w:gridCol w:w="615"/>
        <w:gridCol w:w="693"/>
        <w:gridCol w:w="2771"/>
        <w:gridCol w:w="544"/>
        <w:gridCol w:w="489"/>
        <w:gridCol w:w="417"/>
        <w:gridCol w:w="355"/>
        <w:gridCol w:w="539"/>
        <w:gridCol w:w="566"/>
        <w:gridCol w:w="539"/>
        <w:gridCol w:w="539"/>
        <w:gridCol w:w="5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37" w:hRule="atLeast"/>
          <w:tblHeader/>
          <w:jc w:val="center"/>
        </w:trPr>
        <w:tc>
          <w:tcPr>
            <w:tcW w:w="598" w:type="pct"/>
            <w:gridSpan w:val="2"/>
            <w:vMerge w:val="restart"/>
            <w:vAlign w:val="center"/>
          </w:tcPr>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课程类别</w:t>
            </w:r>
          </w:p>
        </w:tc>
        <w:tc>
          <w:tcPr>
            <w:tcW w:w="381" w:type="pct"/>
            <w:vMerge w:val="restart"/>
            <w:vAlign w:val="center"/>
          </w:tcPr>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课程号</w:t>
            </w:r>
          </w:p>
        </w:tc>
        <w:tc>
          <w:tcPr>
            <w:tcW w:w="1522" w:type="pct"/>
            <w:vMerge w:val="restart"/>
            <w:vAlign w:val="center"/>
          </w:tcPr>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课程名称</w:t>
            </w:r>
          </w:p>
        </w:tc>
        <w:tc>
          <w:tcPr>
            <w:tcW w:w="299" w:type="pct"/>
            <w:vMerge w:val="restart"/>
            <w:vAlign w:val="center"/>
          </w:tcPr>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开</w:t>
            </w:r>
          </w:p>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课</w:t>
            </w:r>
          </w:p>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学</w:t>
            </w:r>
          </w:p>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期</w:t>
            </w:r>
          </w:p>
        </w:tc>
        <w:tc>
          <w:tcPr>
            <w:tcW w:w="269" w:type="pct"/>
            <w:vMerge w:val="restart"/>
            <w:vAlign w:val="center"/>
          </w:tcPr>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课</w:t>
            </w:r>
          </w:p>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程</w:t>
            </w:r>
          </w:p>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类</w:t>
            </w:r>
          </w:p>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别</w:t>
            </w:r>
          </w:p>
        </w:tc>
        <w:tc>
          <w:tcPr>
            <w:tcW w:w="229" w:type="pct"/>
            <w:vMerge w:val="restart"/>
          </w:tcPr>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核</w:t>
            </w:r>
          </w:p>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心</w:t>
            </w:r>
          </w:p>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课</w:t>
            </w:r>
          </w:p>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程</w:t>
            </w:r>
          </w:p>
        </w:tc>
        <w:tc>
          <w:tcPr>
            <w:tcW w:w="195" w:type="pct"/>
            <w:vMerge w:val="restart"/>
            <w:vAlign w:val="center"/>
          </w:tcPr>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实</w:t>
            </w:r>
          </w:p>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践</w:t>
            </w:r>
          </w:p>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周</w:t>
            </w:r>
          </w:p>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数</w:t>
            </w:r>
          </w:p>
        </w:tc>
        <w:tc>
          <w:tcPr>
            <w:tcW w:w="296" w:type="pct"/>
            <w:vMerge w:val="restart"/>
          </w:tcPr>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考</w:t>
            </w:r>
          </w:p>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核</w:t>
            </w:r>
          </w:p>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方</w:t>
            </w:r>
          </w:p>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式</w:t>
            </w:r>
          </w:p>
        </w:tc>
        <w:tc>
          <w:tcPr>
            <w:tcW w:w="308" w:type="pct"/>
            <w:vMerge w:val="restart"/>
            <w:vAlign w:val="center"/>
          </w:tcPr>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学</w:t>
            </w:r>
          </w:p>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分</w:t>
            </w:r>
          </w:p>
        </w:tc>
        <w:tc>
          <w:tcPr>
            <w:tcW w:w="897" w:type="pct"/>
            <w:gridSpan w:val="3"/>
            <w:vAlign w:val="center"/>
          </w:tcPr>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学时分配表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35" w:hRule="atLeast"/>
          <w:tblHeader/>
          <w:jc w:val="center"/>
        </w:trPr>
        <w:tc>
          <w:tcPr>
            <w:tcW w:w="598" w:type="pct"/>
            <w:gridSpan w:val="2"/>
            <w:vMerge w:val="continue"/>
            <w:tcBorders>
              <w:bottom w:val="single" w:color="auto" w:sz="12" w:space="0"/>
            </w:tcBorders>
            <w:vAlign w:val="center"/>
          </w:tcPr>
          <w:p>
            <w:pPr>
              <w:snapToGrid w:val="0"/>
              <w:spacing w:line="260" w:lineRule="exact"/>
              <w:jc w:val="center"/>
              <w:rPr>
                <w:rFonts w:hint="eastAsia" w:ascii="宋体" w:hAnsi="宋体" w:eastAsia="宋体" w:cs="宋体"/>
                <w:b/>
                <w:bCs/>
                <w:sz w:val="18"/>
                <w:szCs w:val="18"/>
              </w:rPr>
            </w:pPr>
          </w:p>
        </w:tc>
        <w:tc>
          <w:tcPr>
            <w:tcW w:w="381" w:type="pct"/>
            <w:vMerge w:val="continue"/>
            <w:tcBorders>
              <w:bottom w:val="single" w:color="auto" w:sz="12" w:space="0"/>
            </w:tcBorders>
            <w:tcMar>
              <w:left w:w="0" w:type="dxa"/>
              <w:right w:w="0" w:type="dxa"/>
            </w:tcMar>
            <w:vAlign w:val="center"/>
          </w:tcPr>
          <w:p>
            <w:pPr>
              <w:snapToGrid w:val="0"/>
              <w:spacing w:line="260" w:lineRule="exact"/>
              <w:jc w:val="center"/>
              <w:rPr>
                <w:rFonts w:hint="eastAsia" w:ascii="宋体" w:hAnsi="宋体" w:eastAsia="宋体" w:cs="宋体"/>
                <w:b/>
                <w:bCs/>
                <w:sz w:val="18"/>
                <w:szCs w:val="18"/>
              </w:rPr>
            </w:pPr>
          </w:p>
        </w:tc>
        <w:tc>
          <w:tcPr>
            <w:tcW w:w="1522" w:type="pct"/>
            <w:vMerge w:val="continue"/>
            <w:tcBorders>
              <w:bottom w:val="single" w:color="auto" w:sz="12" w:space="0"/>
            </w:tcBorders>
            <w:tcMar>
              <w:left w:w="0" w:type="dxa"/>
              <w:right w:w="0" w:type="dxa"/>
            </w:tcMar>
            <w:vAlign w:val="center"/>
          </w:tcPr>
          <w:p>
            <w:pPr>
              <w:snapToGrid w:val="0"/>
              <w:spacing w:line="260" w:lineRule="exact"/>
              <w:rPr>
                <w:rFonts w:hint="eastAsia" w:ascii="宋体" w:hAnsi="宋体" w:eastAsia="宋体" w:cs="宋体"/>
                <w:b/>
                <w:bCs/>
                <w:sz w:val="18"/>
                <w:szCs w:val="18"/>
              </w:rPr>
            </w:pPr>
          </w:p>
        </w:tc>
        <w:tc>
          <w:tcPr>
            <w:tcW w:w="299" w:type="pct"/>
            <w:vMerge w:val="continue"/>
            <w:tcBorders>
              <w:bottom w:val="single" w:color="auto" w:sz="12" w:space="0"/>
            </w:tcBorders>
            <w:tcMar>
              <w:left w:w="0" w:type="dxa"/>
              <w:right w:w="0" w:type="dxa"/>
            </w:tcMar>
            <w:vAlign w:val="center"/>
          </w:tcPr>
          <w:p>
            <w:pPr>
              <w:snapToGrid w:val="0"/>
              <w:spacing w:line="260" w:lineRule="exact"/>
              <w:jc w:val="center"/>
              <w:rPr>
                <w:rFonts w:hint="eastAsia" w:ascii="宋体" w:hAnsi="宋体" w:eastAsia="宋体" w:cs="宋体"/>
                <w:b/>
                <w:bCs/>
                <w:sz w:val="18"/>
                <w:szCs w:val="18"/>
              </w:rPr>
            </w:pPr>
          </w:p>
        </w:tc>
        <w:tc>
          <w:tcPr>
            <w:tcW w:w="269" w:type="pct"/>
            <w:vMerge w:val="continue"/>
            <w:tcBorders>
              <w:bottom w:val="single" w:color="auto" w:sz="12" w:space="0"/>
            </w:tcBorders>
            <w:vAlign w:val="center"/>
          </w:tcPr>
          <w:p>
            <w:pPr>
              <w:snapToGrid w:val="0"/>
              <w:spacing w:line="260" w:lineRule="exact"/>
              <w:jc w:val="center"/>
              <w:rPr>
                <w:rFonts w:hint="eastAsia" w:ascii="宋体" w:hAnsi="宋体" w:eastAsia="宋体" w:cs="宋体"/>
                <w:b/>
                <w:bCs/>
                <w:sz w:val="18"/>
                <w:szCs w:val="18"/>
              </w:rPr>
            </w:pPr>
          </w:p>
        </w:tc>
        <w:tc>
          <w:tcPr>
            <w:tcW w:w="229" w:type="pct"/>
            <w:vMerge w:val="continue"/>
            <w:tcBorders>
              <w:bottom w:val="single" w:color="auto" w:sz="12" w:space="0"/>
            </w:tcBorders>
          </w:tcPr>
          <w:p>
            <w:pPr>
              <w:snapToGrid w:val="0"/>
              <w:spacing w:line="260" w:lineRule="exact"/>
              <w:jc w:val="center"/>
              <w:rPr>
                <w:rFonts w:hint="eastAsia" w:ascii="宋体" w:hAnsi="宋体" w:eastAsia="宋体" w:cs="宋体"/>
                <w:b/>
                <w:bCs/>
                <w:sz w:val="18"/>
                <w:szCs w:val="18"/>
              </w:rPr>
            </w:pPr>
          </w:p>
        </w:tc>
        <w:tc>
          <w:tcPr>
            <w:tcW w:w="195" w:type="pct"/>
            <w:vMerge w:val="continue"/>
            <w:tcBorders>
              <w:bottom w:val="single" w:color="auto" w:sz="12" w:space="0"/>
            </w:tcBorders>
            <w:vAlign w:val="center"/>
          </w:tcPr>
          <w:p>
            <w:pPr>
              <w:snapToGrid w:val="0"/>
              <w:spacing w:line="260" w:lineRule="exact"/>
              <w:jc w:val="center"/>
              <w:rPr>
                <w:rFonts w:hint="eastAsia" w:ascii="宋体" w:hAnsi="宋体" w:eastAsia="宋体" w:cs="宋体"/>
                <w:b/>
                <w:bCs/>
                <w:sz w:val="18"/>
                <w:szCs w:val="18"/>
              </w:rPr>
            </w:pPr>
          </w:p>
        </w:tc>
        <w:tc>
          <w:tcPr>
            <w:tcW w:w="296" w:type="pct"/>
            <w:vMerge w:val="continue"/>
            <w:tcBorders>
              <w:bottom w:val="single" w:color="auto" w:sz="12" w:space="0"/>
            </w:tcBorders>
          </w:tcPr>
          <w:p>
            <w:pPr>
              <w:snapToGrid w:val="0"/>
              <w:spacing w:line="260" w:lineRule="exact"/>
              <w:jc w:val="center"/>
              <w:rPr>
                <w:rFonts w:hint="eastAsia" w:ascii="宋体" w:hAnsi="宋体" w:eastAsia="宋体" w:cs="宋体"/>
                <w:b/>
                <w:bCs/>
                <w:sz w:val="18"/>
                <w:szCs w:val="18"/>
              </w:rPr>
            </w:pPr>
          </w:p>
        </w:tc>
        <w:tc>
          <w:tcPr>
            <w:tcW w:w="308" w:type="pct"/>
            <w:vMerge w:val="continue"/>
            <w:tcBorders>
              <w:bottom w:val="single" w:color="auto" w:sz="12" w:space="0"/>
            </w:tcBorders>
            <w:tcMar>
              <w:left w:w="0" w:type="dxa"/>
              <w:right w:w="0" w:type="dxa"/>
            </w:tcMar>
            <w:vAlign w:val="center"/>
          </w:tcPr>
          <w:p>
            <w:pPr>
              <w:snapToGrid w:val="0"/>
              <w:spacing w:line="260" w:lineRule="exact"/>
              <w:jc w:val="center"/>
              <w:rPr>
                <w:rFonts w:hint="eastAsia" w:ascii="宋体" w:hAnsi="宋体" w:eastAsia="宋体" w:cs="宋体"/>
                <w:b/>
                <w:bCs/>
                <w:sz w:val="18"/>
                <w:szCs w:val="18"/>
              </w:rPr>
            </w:pPr>
          </w:p>
        </w:tc>
        <w:tc>
          <w:tcPr>
            <w:tcW w:w="296" w:type="pct"/>
            <w:tcBorders>
              <w:bottom w:val="single" w:color="auto" w:sz="12" w:space="0"/>
            </w:tcBorders>
            <w:vAlign w:val="center"/>
          </w:tcPr>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理论</w:t>
            </w:r>
          </w:p>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学时</w:t>
            </w:r>
          </w:p>
        </w:tc>
        <w:tc>
          <w:tcPr>
            <w:tcW w:w="296" w:type="pct"/>
            <w:tcBorders>
              <w:bottom w:val="single" w:color="auto" w:sz="12" w:space="0"/>
            </w:tcBorders>
            <w:vAlign w:val="center"/>
          </w:tcPr>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实验</w:t>
            </w:r>
          </w:p>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实践</w:t>
            </w:r>
          </w:p>
        </w:tc>
        <w:tc>
          <w:tcPr>
            <w:tcW w:w="305" w:type="pct"/>
            <w:tcBorders>
              <w:bottom w:val="single" w:color="auto" w:sz="12" w:space="0"/>
            </w:tcBorders>
            <w:vAlign w:val="center"/>
          </w:tcPr>
          <w:p>
            <w:pPr>
              <w:snapToGrid w:val="0"/>
              <w:spacing w:line="260" w:lineRule="exact"/>
              <w:jc w:val="center"/>
              <w:rPr>
                <w:rFonts w:hint="eastAsia" w:ascii="宋体" w:hAnsi="宋体" w:eastAsia="宋体" w:cs="宋体"/>
                <w:b/>
                <w:bCs/>
                <w:sz w:val="18"/>
                <w:szCs w:val="18"/>
              </w:rPr>
            </w:pPr>
            <w:r>
              <w:rPr>
                <w:rFonts w:hint="eastAsia" w:ascii="宋体" w:hAnsi="宋体" w:eastAsia="宋体" w:cs="宋体"/>
                <w:b/>
                <w:bCs/>
                <w:sz w:val="18"/>
                <w:szCs w:val="18"/>
              </w:rPr>
              <w:t>实训实践学时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37" w:hRule="atLeast"/>
          <w:jc w:val="center"/>
        </w:trPr>
        <w:tc>
          <w:tcPr>
            <w:tcW w:w="260" w:type="pct"/>
            <w:vMerge w:val="restart"/>
            <w:vAlign w:val="center"/>
          </w:tcPr>
          <w:p>
            <w:pPr>
              <w:snapToGrid w:val="0"/>
              <w:spacing w:line="260" w:lineRule="exact"/>
              <w:jc w:val="center"/>
              <w:rPr>
                <w:sz w:val="18"/>
                <w:szCs w:val="18"/>
              </w:rPr>
            </w:pPr>
            <w:r>
              <w:rPr>
                <w:rFonts w:hAnsi="宋体"/>
                <w:sz w:val="18"/>
                <w:szCs w:val="18"/>
              </w:rPr>
              <w:t>底层</w:t>
            </w:r>
            <w:r>
              <w:rPr>
                <w:rFonts w:hint="eastAsia" w:hAnsi="宋体"/>
                <w:sz w:val="18"/>
                <w:szCs w:val="18"/>
              </w:rPr>
              <w:t>共享</w:t>
            </w:r>
            <w:r>
              <w:rPr>
                <w:rFonts w:hAnsi="宋体"/>
                <w:sz w:val="18"/>
                <w:szCs w:val="18"/>
              </w:rPr>
              <w:t>课程</w:t>
            </w:r>
          </w:p>
        </w:tc>
        <w:tc>
          <w:tcPr>
            <w:tcW w:w="338" w:type="pct"/>
            <w:vMerge w:val="restart"/>
            <w:vAlign w:val="center"/>
          </w:tcPr>
          <w:p>
            <w:pPr>
              <w:snapToGrid w:val="0"/>
              <w:spacing w:line="260" w:lineRule="exact"/>
              <w:jc w:val="center"/>
              <w:rPr>
                <w:sz w:val="18"/>
                <w:szCs w:val="18"/>
              </w:rPr>
            </w:pPr>
            <w:r>
              <w:rPr>
                <w:rFonts w:hAnsi="宋体"/>
                <w:sz w:val="18"/>
                <w:szCs w:val="18"/>
              </w:rPr>
              <w:t>公共基础课</w:t>
            </w:r>
          </w:p>
        </w:tc>
        <w:tc>
          <w:tcPr>
            <w:tcW w:w="381" w:type="pct"/>
            <w:vAlign w:val="center"/>
          </w:tcPr>
          <w:p>
            <w:pPr>
              <w:snapToGrid w:val="0"/>
              <w:spacing w:line="260" w:lineRule="exact"/>
              <w:jc w:val="center"/>
              <w:rPr>
                <w:sz w:val="18"/>
                <w:szCs w:val="18"/>
              </w:rPr>
            </w:pPr>
            <w:r>
              <w:rPr>
                <w:sz w:val="18"/>
                <w:szCs w:val="18"/>
              </w:rPr>
              <w:t>060061</w:t>
            </w:r>
          </w:p>
        </w:tc>
        <w:tc>
          <w:tcPr>
            <w:tcW w:w="1522" w:type="pct"/>
            <w:vAlign w:val="center"/>
          </w:tcPr>
          <w:p>
            <w:pPr>
              <w:snapToGrid w:val="0"/>
              <w:spacing w:line="260" w:lineRule="exact"/>
              <w:rPr>
                <w:sz w:val="18"/>
                <w:szCs w:val="18"/>
              </w:rPr>
            </w:pPr>
            <w:r>
              <w:rPr>
                <w:rFonts w:hAnsi="宋体"/>
                <w:sz w:val="18"/>
                <w:szCs w:val="18"/>
              </w:rPr>
              <w:t>高等数学</w:t>
            </w:r>
          </w:p>
        </w:tc>
        <w:tc>
          <w:tcPr>
            <w:tcW w:w="299" w:type="pct"/>
            <w:vAlign w:val="center"/>
          </w:tcPr>
          <w:p>
            <w:pPr>
              <w:snapToGrid w:val="0"/>
              <w:spacing w:line="260" w:lineRule="exact"/>
              <w:jc w:val="center"/>
              <w:rPr>
                <w:sz w:val="18"/>
                <w:szCs w:val="18"/>
              </w:rPr>
            </w:pPr>
            <w:r>
              <w:rPr>
                <w:sz w:val="18"/>
                <w:szCs w:val="18"/>
              </w:rPr>
              <w:t>一1</w:t>
            </w:r>
          </w:p>
        </w:tc>
        <w:tc>
          <w:tcPr>
            <w:tcW w:w="269" w:type="pct"/>
            <w:vAlign w:val="center"/>
          </w:tcPr>
          <w:p>
            <w:pPr>
              <w:snapToGrid w:val="0"/>
              <w:spacing w:line="260" w:lineRule="exact"/>
              <w:jc w:val="center"/>
              <w:rPr>
                <w:sz w:val="18"/>
                <w:szCs w:val="18"/>
              </w:rPr>
            </w:pPr>
            <w:r>
              <w:rPr>
                <w:rFonts w:hint="eastAsia"/>
                <w:sz w:val="18"/>
                <w:szCs w:val="18"/>
              </w:rPr>
              <w:t>A</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4.5</w:t>
            </w:r>
          </w:p>
        </w:tc>
        <w:tc>
          <w:tcPr>
            <w:tcW w:w="296" w:type="pct"/>
            <w:vAlign w:val="center"/>
          </w:tcPr>
          <w:p>
            <w:pPr>
              <w:snapToGrid w:val="0"/>
              <w:spacing w:line="260" w:lineRule="exact"/>
              <w:jc w:val="center"/>
              <w:rPr>
                <w:sz w:val="18"/>
                <w:szCs w:val="18"/>
              </w:rPr>
            </w:pPr>
            <w:r>
              <w:rPr>
                <w:sz w:val="18"/>
                <w:szCs w:val="18"/>
              </w:rPr>
              <w:t>72</w:t>
            </w:r>
          </w:p>
        </w:tc>
        <w:tc>
          <w:tcPr>
            <w:tcW w:w="296" w:type="pct"/>
            <w:vAlign w:val="center"/>
          </w:tcPr>
          <w:p>
            <w:pPr>
              <w:snapToGrid w:val="0"/>
              <w:spacing w:line="260" w:lineRule="exact"/>
              <w:jc w:val="center"/>
              <w:rPr>
                <w:sz w:val="18"/>
                <w:szCs w:val="18"/>
              </w:rPr>
            </w:pPr>
            <w:r>
              <w:rPr>
                <w:sz w:val="18"/>
                <w:szCs w:val="18"/>
              </w:rPr>
              <w:t>0</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060051</w:t>
            </w:r>
          </w:p>
        </w:tc>
        <w:tc>
          <w:tcPr>
            <w:tcW w:w="1522" w:type="pct"/>
            <w:vAlign w:val="center"/>
          </w:tcPr>
          <w:p>
            <w:pPr>
              <w:snapToGrid w:val="0"/>
              <w:spacing w:line="260" w:lineRule="exact"/>
              <w:rPr>
                <w:sz w:val="18"/>
                <w:szCs w:val="18"/>
              </w:rPr>
            </w:pPr>
            <w:r>
              <w:rPr>
                <w:rFonts w:hAnsi="宋体"/>
                <w:sz w:val="18"/>
                <w:szCs w:val="18"/>
              </w:rPr>
              <w:t>军事训练</w:t>
            </w:r>
          </w:p>
        </w:tc>
        <w:tc>
          <w:tcPr>
            <w:tcW w:w="299" w:type="pct"/>
            <w:vAlign w:val="center"/>
          </w:tcPr>
          <w:p>
            <w:pPr>
              <w:snapToGrid w:val="0"/>
              <w:spacing w:line="260" w:lineRule="exact"/>
              <w:jc w:val="center"/>
              <w:rPr>
                <w:sz w:val="18"/>
                <w:szCs w:val="18"/>
              </w:rPr>
            </w:pPr>
            <w:r>
              <w:rPr>
                <w:sz w:val="18"/>
                <w:szCs w:val="18"/>
              </w:rPr>
              <w:t>一1</w:t>
            </w:r>
          </w:p>
        </w:tc>
        <w:tc>
          <w:tcPr>
            <w:tcW w:w="269" w:type="pct"/>
            <w:vAlign w:val="center"/>
          </w:tcPr>
          <w:p>
            <w:pPr>
              <w:snapToGrid w:val="0"/>
              <w:spacing w:line="260" w:lineRule="exact"/>
              <w:jc w:val="center"/>
              <w:rPr>
                <w:sz w:val="18"/>
                <w:szCs w:val="18"/>
              </w:rPr>
            </w:pPr>
            <w:r>
              <w:rPr>
                <w:rFonts w:hint="eastAsia"/>
                <w:sz w:val="18"/>
                <w:szCs w:val="18"/>
              </w:rPr>
              <w:t>C</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r>
              <w:rPr>
                <w:rFonts w:hint="eastAsia"/>
                <w:sz w:val="18"/>
                <w:szCs w:val="18"/>
              </w:rPr>
              <w:t>2</w:t>
            </w: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3.0</w:t>
            </w:r>
          </w:p>
        </w:tc>
        <w:tc>
          <w:tcPr>
            <w:tcW w:w="296" w:type="pct"/>
            <w:vAlign w:val="center"/>
          </w:tcPr>
          <w:p>
            <w:pPr>
              <w:snapToGrid w:val="0"/>
              <w:spacing w:line="260" w:lineRule="exact"/>
              <w:jc w:val="center"/>
              <w:rPr>
                <w:sz w:val="18"/>
                <w:szCs w:val="18"/>
              </w:rPr>
            </w:pPr>
            <w:r>
              <w:rPr>
                <w:sz w:val="18"/>
                <w:szCs w:val="18"/>
              </w:rPr>
              <w:t>0</w:t>
            </w:r>
          </w:p>
        </w:tc>
        <w:tc>
          <w:tcPr>
            <w:tcW w:w="296" w:type="pct"/>
            <w:vAlign w:val="center"/>
          </w:tcPr>
          <w:p>
            <w:pPr>
              <w:snapToGrid w:val="0"/>
              <w:spacing w:line="260" w:lineRule="exact"/>
              <w:jc w:val="center"/>
              <w:rPr>
                <w:sz w:val="18"/>
                <w:szCs w:val="18"/>
              </w:rPr>
            </w:pPr>
            <w:r>
              <w:rPr>
                <w:sz w:val="18"/>
                <w:szCs w:val="18"/>
              </w:rPr>
              <w:t>0</w:t>
            </w:r>
          </w:p>
        </w:tc>
        <w:tc>
          <w:tcPr>
            <w:tcW w:w="305" w:type="pct"/>
            <w:vAlign w:val="center"/>
          </w:tcPr>
          <w:p>
            <w:pPr>
              <w:snapToGrid w:val="0"/>
              <w:spacing w:line="260" w:lineRule="exact"/>
              <w:jc w:val="center"/>
              <w:rPr>
                <w:sz w:val="18"/>
                <w:szCs w:val="18"/>
              </w:rPr>
            </w:pPr>
            <w:r>
              <w:rPr>
                <w:sz w:val="18"/>
                <w:szCs w:val="18"/>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rFonts w:hint="default" w:eastAsia="宋体"/>
                <w:sz w:val="18"/>
                <w:szCs w:val="18"/>
                <w:lang w:val="en-US" w:eastAsia="zh-CN"/>
              </w:rPr>
            </w:pPr>
            <w:r>
              <w:rPr>
                <w:sz w:val="18"/>
                <w:szCs w:val="18"/>
              </w:rPr>
              <w:t>060</w:t>
            </w:r>
            <w:r>
              <w:rPr>
                <w:rFonts w:hint="eastAsia"/>
                <w:sz w:val="18"/>
                <w:szCs w:val="18"/>
                <w:lang w:val="en-US" w:eastAsia="zh-CN"/>
              </w:rPr>
              <w:t>781</w:t>
            </w:r>
          </w:p>
        </w:tc>
        <w:tc>
          <w:tcPr>
            <w:tcW w:w="1522" w:type="pct"/>
            <w:vAlign w:val="center"/>
          </w:tcPr>
          <w:p>
            <w:pPr>
              <w:snapToGrid w:val="0"/>
              <w:spacing w:line="260" w:lineRule="exact"/>
              <w:rPr>
                <w:sz w:val="18"/>
                <w:szCs w:val="18"/>
              </w:rPr>
            </w:pPr>
            <w:r>
              <w:rPr>
                <w:rFonts w:hAnsi="宋体"/>
                <w:sz w:val="18"/>
                <w:szCs w:val="18"/>
              </w:rPr>
              <w:t>心理健康教育</w:t>
            </w:r>
          </w:p>
        </w:tc>
        <w:tc>
          <w:tcPr>
            <w:tcW w:w="299" w:type="pct"/>
            <w:vAlign w:val="center"/>
          </w:tcPr>
          <w:p>
            <w:pPr>
              <w:snapToGrid w:val="0"/>
              <w:spacing w:line="260" w:lineRule="exact"/>
              <w:jc w:val="center"/>
              <w:rPr>
                <w:sz w:val="18"/>
                <w:szCs w:val="18"/>
              </w:rPr>
            </w:pPr>
            <w:r>
              <w:rPr>
                <w:sz w:val="18"/>
                <w:szCs w:val="18"/>
              </w:rPr>
              <w:t>一1</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rFonts w:hint="default" w:eastAsia="宋体"/>
                <w:sz w:val="18"/>
                <w:szCs w:val="18"/>
                <w:lang w:val="en-US" w:eastAsia="zh-CN"/>
              </w:rPr>
            </w:pPr>
            <w:r>
              <w:rPr>
                <w:rFonts w:hint="eastAsia"/>
                <w:sz w:val="18"/>
                <w:szCs w:val="18"/>
                <w:lang w:val="en-US" w:eastAsia="zh-CN"/>
              </w:rPr>
              <w:t>2.0</w:t>
            </w:r>
          </w:p>
        </w:tc>
        <w:tc>
          <w:tcPr>
            <w:tcW w:w="296" w:type="pct"/>
            <w:vAlign w:val="center"/>
          </w:tcPr>
          <w:p>
            <w:pPr>
              <w:snapToGrid w:val="0"/>
              <w:spacing w:line="260" w:lineRule="exact"/>
              <w:jc w:val="center"/>
              <w:rPr>
                <w:rFonts w:hint="eastAsia" w:eastAsia="宋体"/>
                <w:sz w:val="18"/>
                <w:szCs w:val="18"/>
                <w:lang w:eastAsia="zh-CN"/>
              </w:rPr>
            </w:pPr>
            <w:r>
              <w:rPr>
                <w:sz w:val="18"/>
                <w:szCs w:val="18"/>
              </w:rPr>
              <w:t>2</w:t>
            </w:r>
            <w:r>
              <w:rPr>
                <w:rFonts w:hint="eastAsia"/>
                <w:sz w:val="18"/>
                <w:szCs w:val="18"/>
                <w:lang w:val="en-US" w:eastAsia="zh-CN"/>
              </w:rPr>
              <w:t>4</w:t>
            </w:r>
          </w:p>
        </w:tc>
        <w:tc>
          <w:tcPr>
            <w:tcW w:w="296" w:type="pct"/>
            <w:vAlign w:val="center"/>
          </w:tcPr>
          <w:p>
            <w:pPr>
              <w:snapToGrid w:val="0"/>
              <w:spacing w:line="260" w:lineRule="exact"/>
              <w:jc w:val="center"/>
              <w:rPr>
                <w:rFonts w:hint="eastAsia" w:eastAsia="宋体"/>
                <w:sz w:val="18"/>
                <w:szCs w:val="18"/>
                <w:lang w:eastAsia="zh-CN"/>
              </w:rPr>
            </w:pPr>
            <w:r>
              <w:rPr>
                <w:rFonts w:hint="eastAsia"/>
                <w:sz w:val="18"/>
                <w:szCs w:val="18"/>
                <w:lang w:val="en-US" w:eastAsia="zh-CN"/>
              </w:rPr>
              <w:t>8</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060011</w:t>
            </w:r>
          </w:p>
        </w:tc>
        <w:tc>
          <w:tcPr>
            <w:tcW w:w="1522" w:type="pct"/>
            <w:vAlign w:val="center"/>
          </w:tcPr>
          <w:p>
            <w:pPr>
              <w:snapToGrid w:val="0"/>
              <w:spacing w:line="260" w:lineRule="exact"/>
              <w:rPr>
                <w:sz w:val="18"/>
                <w:szCs w:val="18"/>
              </w:rPr>
            </w:pPr>
            <w:r>
              <w:rPr>
                <w:rFonts w:hAnsi="宋体"/>
                <w:sz w:val="18"/>
                <w:szCs w:val="18"/>
              </w:rPr>
              <w:t>思想道德修养与法律基础</w:t>
            </w:r>
          </w:p>
        </w:tc>
        <w:tc>
          <w:tcPr>
            <w:tcW w:w="299" w:type="pct"/>
            <w:vAlign w:val="center"/>
          </w:tcPr>
          <w:p>
            <w:pPr>
              <w:snapToGrid w:val="0"/>
              <w:spacing w:line="260" w:lineRule="exact"/>
              <w:jc w:val="center"/>
              <w:rPr>
                <w:sz w:val="18"/>
                <w:szCs w:val="18"/>
              </w:rPr>
            </w:pPr>
            <w:r>
              <w:rPr>
                <w:sz w:val="18"/>
                <w:szCs w:val="18"/>
              </w:rPr>
              <w:t>一1</w:t>
            </w:r>
          </w:p>
        </w:tc>
        <w:tc>
          <w:tcPr>
            <w:tcW w:w="269" w:type="pct"/>
            <w:vAlign w:val="center"/>
          </w:tcPr>
          <w:p>
            <w:pPr>
              <w:snapToGrid w:val="0"/>
              <w:spacing w:line="260" w:lineRule="exact"/>
              <w:jc w:val="center"/>
              <w:rPr>
                <w:sz w:val="18"/>
                <w:szCs w:val="18"/>
              </w:rPr>
            </w:pPr>
            <w:r>
              <w:rPr>
                <w:rFonts w:hint="eastAsia"/>
                <w:sz w:val="18"/>
                <w:szCs w:val="18"/>
              </w:rPr>
              <w:t>A</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rFonts w:hint="default" w:eastAsia="宋体"/>
                <w:sz w:val="18"/>
                <w:szCs w:val="18"/>
                <w:lang w:val="en-US" w:eastAsia="zh-CN"/>
              </w:rPr>
            </w:pPr>
            <w:r>
              <w:rPr>
                <w:sz w:val="18"/>
                <w:szCs w:val="18"/>
              </w:rPr>
              <w:t>3</w:t>
            </w:r>
            <w:r>
              <w:rPr>
                <w:rFonts w:hint="eastAsia"/>
                <w:sz w:val="18"/>
                <w:szCs w:val="18"/>
                <w:lang w:val="en-US" w:eastAsia="zh-CN"/>
              </w:rPr>
              <w:t>.0</w:t>
            </w:r>
          </w:p>
        </w:tc>
        <w:tc>
          <w:tcPr>
            <w:tcW w:w="296" w:type="pct"/>
            <w:vAlign w:val="center"/>
          </w:tcPr>
          <w:p>
            <w:pPr>
              <w:snapToGrid w:val="0"/>
              <w:spacing w:line="260" w:lineRule="exact"/>
              <w:jc w:val="center"/>
              <w:rPr>
                <w:sz w:val="18"/>
                <w:szCs w:val="18"/>
              </w:rPr>
            </w:pPr>
            <w:r>
              <w:rPr>
                <w:sz w:val="18"/>
                <w:szCs w:val="18"/>
              </w:rPr>
              <w:t>48</w:t>
            </w:r>
          </w:p>
        </w:tc>
        <w:tc>
          <w:tcPr>
            <w:tcW w:w="296" w:type="pct"/>
            <w:vAlign w:val="center"/>
          </w:tcPr>
          <w:p>
            <w:pPr>
              <w:snapToGrid w:val="0"/>
              <w:spacing w:line="260" w:lineRule="exact"/>
              <w:jc w:val="center"/>
              <w:rPr>
                <w:sz w:val="18"/>
                <w:szCs w:val="18"/>
              </w:rPr>
            </w:pPr>
            <w:r>
              <w:rPr>
                <w:sz w:val="18"/>
                <w:szCs w:val="18"/>
              </w:rPr>
              <w:t>0</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060121</w:t>
            </w:r>
          </w:p>
        </w:tc>
        <w:tc>
          <w:tcPr>
            <w:tcW w:w="1522" w:type="pct"/>
            <w:vAlign w:val="center"/>
          </w:tcPr>
          <w:p>
            <w:pPr>
              <w:snapToGrid w:val="0"/>
              <w:spacing w:line="260" w:lineRule="exact"/>
              <w:rPr>
                <w:sz w:val="18"/>
                <w:szCs w:val="18"/>
              </w:rPr>
            </w:pPr>
            <w:r>
              <w:rPr>
                <w:rFonts w:hAnsi="宋体"/>
                <w:sz w:val="18"/>
                <w:szCs w:val="18"/>
              </w:rPr>
              <w:t>体育（一）</w:t>
            </w:r>
          </w:p>
        </w:tc>
        <w:tc>
          <w:tcPr>
            <w:tcW w:w="299" w:type="pct"/>
            <w:vAlign w:val="center"/>
          </w:tcPr>
          <w:p>
            <w:pPr>
              <w:snapToGrid w:val="0"/>
              <w:spacing w:line="260" w:lineRule="exact"/>
              <w:jc w:val="center"/>
              <w:rPr>
                <w:sz w:val="18"/>
                <w:szCs w:val="18"/>
              </w:rPr>
            </w:pPr>
            <w:r>
              <w:rPr>
                <w:sz w:val="18"/>
                <w:szCs w:val="18"/>
              </w:rPr>
              <w:t>一1</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1.5</w:t>
            </w:r>
          </w:p>
        </w:tc>
        <w:tc>
          <w:tcPr>
            <w:tcW w:w="296" w:type="pct"/>
            <w:vAlign w:val="center"/>
          </w:tcPr>
          <w:p>
            <w:pPr>
              <w:snapToGrid w:val="0"/>
              <w:spacing w:line="260" w:lineRule="exact"/>
              <w:jc w:val="center"/>
              <w:rPr>
                <w:sz w:val="18"/>
                <w:szCs w:val="18"/>
              </w:rPr>
            </w:pPr>
            <w:r>
              <w:rPr>
                <w:sz w:val="18"/>
                <w:szCs w:val="18"/>
              </w:rPr>
              <w:t>4</w:t>
            </w:r>
          </w:p>
        </w:tc>
        <w:tc>
          <w:tcPr>
            <w:tcW w:w="296" w:type="pct"/>
            <w:vAlign w:val="center"/>
          </w:tcPr>
          <w:p>
            <w:pPr>
              <w:snapToGrid w:val="0"/>
              <w:spacing w:line="260" w:lineRule="exact"/>
              <w:jc w:val="center"/>
              <w:rPr>
                <w:sz w:val="18"/>
                <w:szCs w:val="18"/>
              </w:rPr>
            </w:pPr>
            <w:r>
              <w:rPr>
                <w:sz w:val="18"/>
                <w:szCs w:val="18"/>
              </w:rPr>
              <w:t>20</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060101</w:t>
            </w:r>
          </w:p>
        </w:tc>
        <w:tc>
          <w:tcPr>
            <w:tcW w:w="1522" w:type="pct"/>
            <w:vAlign w:val="center"/>
          </w:tcPr>
          <w:p>
            <w:pPr>
              <w:snapToGrid w:val="0"/>
              <w:spacing w:line="260" w:lineRule="exact"/>
              <w:rPr>
                <w:sz w:val="18"/>
                <w:szCs w:val="18"/>
              </w:rPr>
            </w:pPr>
            <w:r>
              <w:rPr>
                <w:rFonts w:hAnsi="宋体"/>
                <w:sz w:val="18"/>
                <w:szCs w:val="18"/>
              </w:rPr>
              <w:t>实用英语（一）</w:t>
            </w:r>
          </w:p>
        </w:tc>
        <w:tc>
          <w:tcPr>
            <w:tcW w:w="299" w:type="pct"/>
            <w:vAlign w:val="center"/>
          </w:tcPr>
          <w:p>
            <w:pPr>
              <w:snapToGrid w:val="0"/>
              <w:spacing w:line="260" w:lineRule="exact"/>
              <w:jc w:val="center"/>
              <w:rPr>
                <w:sz w:val="18"/>
                <w:szCs w:val="18"/>
              </w:rPr>
            </w:pPr>
            <w:r>
              <w:rPr>
                <w:sz w:val="18"/>
                <w:szCs w:val="18"/>
              </w:rPr>
              <w:t>一1</w:t>
            </w:r>
          </w:p>
        </w:tc>
        <w:tc>
          <w:tcPr>
            <w:tcW w:w="269" w:type="pct"/>
            <w:vAlign w:val="center"/>
          </w:tcPr>
          <w:p>
            <w:pPr>
              <w:snapToGrid w:val="0"/>
              <w:spacing w:line="260" w:lineRule="exact"/>
              <w:jc w:val="center"/>
              <w:rPr>
                <w:sz w:val="18"/>
                <w:szCs w:val="18"/>
              </w:rPr>
            </w:pPr>
            <w:r>
              <w:rPr>
                <w:rFonts w:hint="eastAsia"/>
                <w:sz w:val="18"/>
                <w:szCs w:val="18"/>
              </w:rPr>
              <w:t>A</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4.5</w:t>
            </w:r>
          </w:p>
        </w:tc>
        <w:tc>
          <w:tcPr>
            <w:tcW w:w="296" w:type="pct"/>
            <w:vAlign w:val="center"/>
          </w:tcPr>
          <w:p>
            <w:pPr>
              <w:snapToGrid w:val="0"/>
              <w:spacing w:line="260" w:lineRule="exact"/>
              <w:jc w:val="center"/>
              <w:rPr>
                <w:sz w:val="18"/>
                <w:szCs w:val="18"/>
              </w:rPr>
            </w:pPr>
            <w:r>
              <w:rPr>
                <w:sz w:val="18"/>
                <w:szCs w:val="18"/>
              </w:rPr>
              <w:t>72</w:t>
            </w:r>
          </w:p>
        </w:tc>
        <w:tc>
          <w:tcPr>
            <w:tcW w:w="296" w:type="pct"/>
            <w:vAlign w:val="center"/>
          </w:tcPr>
          <w:p>
            <w:pPr>
              <w:snapToGrid w:val="0"/>
              <w:spacing w:line="260" w:lineRule="exact"/>
              <w:jc w:val="center"/>
              <w:rPr>
                <w:sz w:val="18"/>
                <w:szCs w:val="18"/>
              </w:rPr>
            </w:pPr>
            <w:r>
              <w:rPr>
                <w:sz w:val="18"/>
                <w:szCs w:val="18"/>
              </w:rPr>
              <w:t>0</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080021</w:t>
            </w:r>
          </w:p>
        </w:tc>
        <w:tc>
          <w:tcPr>
            <w:tcW w:w="1522" w:type="pct"/>
            <w:vAlign w:val="center"/>
          </w:tcPr>
          <w:p>
            <w:pPr>
              <w:snapToGrid w:val="0"/>
              <w:spacing w:line="260" w:lineRule="exact"/>
              <w:rPr>
                <w:sz w:val="18"/>
                <w:szCs w:val="18"/>
              </w:rPr>
            </w:pPr>
            <w:r>
              <w:rPr>
                <w:rFonts w:hAnsi="宋体"/>
                <w:sz w:val="18"/>
                <w:szCs w:val="18"/>
              </w:rPr>
              <w:t>计算机应用技术</w:t>
            </w:r>
          </w:p>
        </w:tc>
        <w:tc>
          <w:tcPr>
            <w:tcW w:w="299" w:type="pct"/>
            <w:vAlign w:val="center"/>
          </w:tcPr>
          <w:p>
            <w:pPr>
              <w:snapToGrid w:val="0"/>
              <w:spacing w:line="260" w:lineRule="exact"/>
              <w:jc w:val="center"/>
              <w:rPr>
                <w:sz w:val="18"/>
                <w:szCs w:val="18"/>
              </w:rPr>
            </w:pPr>
            <w:r>
              <w:rPr>
                <w:sz w:val="18"/>
                <w:szCs w:val="18"/>
              </w:rPr>
              <w:t>一1</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3.0</w:t>
            </w:r>
          </w:p>
        </w:tc>
        <w:tc>
          <w:tcPr>
            <w:tcW w:w="296" w:type="pct"/>
            <w:vAlign w:val="center"/>
          </w:tcPr>
          <w:p>
            <w:pPr>
              <w:snapToGrid w:val="0"/>
              <w:spacing w:line="260" w:lineRule="exact"/>
              <w:jc w:val="center"/>
              <w:rPr>
                <w:sz w:val="18"/>
                <w:szCs w:val="18"/>
              </w:rPr>
            </w:pPr>
            <w:r>
              <w:rPr>
                <w:sz w:val="18"/>
                <w:szCs w:val="18"/>
              </w:rPr>
              <w:t>24</w:t>
            </w:r>
          </w:p>
        </w:tc>
        <w:tc>
          <w:tcPr>
            <w:tcW w:w="296" w:type="pct"/>
            <w:vAlign w:val="center"/>
          </w:tcPr>
          <w:p>
            <w:pPr>
              <w:snapToGrid w:val="0"/>
              <w:spacing w:line="260" w:lineRule="exact"/>
              <w:jc w:val="center"/>
              <w:rPr>
                <w:sz w:val="18"/>
                <w:szCs w:val="18"/>
              </w:rPr>
            </w:pPr>
            <w:r>
              <w:rPr>
                <w:sz w:val="18"/>
                <w:szCs w:val="18"/>
              </w:rPr>
              <w:t>24</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61"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060191</w:t>
            </w:r>
          </w:p>
        </w:tc>
        <w:tc>
          <w:tcPr>
            <w:tcW w:w="1522" w:type="pct"/>
            <w:vAlign w:val="center"/>
          </w:tcPr>
          <w:p>
            <w:pPr>
              <w:snapToGrid w:val="0"/>
              <w:spacing w:line="260" w:lineRule="exact"/>
              <w:rPr>
                <w:sz w:val="18"/>
                <w:szCs w:val="18"/>
              </w:rPr>
            </w:pPr>
            <w:r>
              <w:rPr>
                <w:rFonts w:hAnsi="宋体"/>
                <w:sz w:val="18"/>
                <w:szCs w:val="18"/>
              </w:rPr>
              <w:t>大学生职业发展与就业指导（一）</w:t>
            </w:r>
          </w:p>
        </w:tc>
        <w:tc>
          <w:tcPr>
            <w:tcW w:w="299" w:type="pct"/>
            <w:vAlign w:val="center"/>
          </w:tcPr>
          <w:p>
            <w:pPr>
              <w:snapToGrid w:val="0"/>
              <w:spacing w:line="260" w:lineRule="exact"/>
              <w:jc w:val="center"/>
              <w:rPr>
                <w:sz w:val="18"/>
                <w:szCs w:val="18"/>
              </w:rPr>
            </w:pPr>
            <w:r>
              <w:rPr>
                <w:sz w:val="18"/>
                <w:szCs w:val="18"/>
              </w:rPr>
              <w:t>一2</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rFonts w:hint="default" w:eastAsia="宋体"/>
                <w:sz w:val="18"/>
                <w:szCs w:val="18"/>
                <w:lang w:val="en-US" w:eastAsia="zh-CN"/>
              </w:rPr>
            </w:pPr>
            <w:r>
              <w:rPr>
                <w:sz w:val="18"/>
                <w:szCs w:val="18"/>
              </w:rPr>
              <w:t>1</w:t>
            </w:r>
            <w:r>
              <w:rPr>
                <w:rFonts w:hint="eastAsia"/>
                <w:sz w:val="18"/>
                <w:szCs w:val="18"/>
                <w:lang w:val="en-US" w:eastAsia="zh-CN"/>
              </w:rPr>
              <w:t>.0</w:t>
            </w:r>
          </w:p>
        </w:tc>
        <w:tc>
          <w:tcPr>
            <w:tcW w:w="296" w:type="pct"/>
            <w:vAlign w:val="center"/>
          </w:tcPr>
          <w:p>
            <w:pPr>
              <w:snapToGrid w:val="0"/>
              <w:spacing w:line="260" w:lineRule="exact"/>
              <w:jc w:val="center"/>
              <w:rPr>
                <w:sz w:val="18"/>
                <w:szCs w:val="18"/>
              </w:rPr>
            </w:pPr>
            <w:r>
              <w:rPr>
                <w:sz w:val="18"/>
                <w:szCs w:val="18"/>
              </w:rPr>
              <w:t>14</w:t>
            </w:r>
          </w:p>
        </w:tc>
        <w:tc>
          <w:tcPr>
            <w:tcW w:w="296" w:type="pct"/>
            <w:vAlign w:val="center"/>
          </w:tcPr>
          <w:p>
            <w:pPr>
              <w:snapToGrid w:val="0"/>
              <w:spacing w:line="260" w:lineRule="exact"/>
              <w:jc w:val="center"/>
              <w:rPr>
                <w:sz w:val="18"/>
                <w:szCs w:val="18"/>
              </w:rPr>
            </w:pPr>
            <w:r>
              <w:rPr>
                <w:sz w:val="18"/>
                <w:szCs w:val="18"/>
              </w:rPr>
              <w:t>2</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060131</w:t>
            </w:r>
          </w:p>
        </w:tc>
        <w:tc>
          <w:tcPr>
            <w:tcW w:w="1522" w:type="pct"/>
            <w:vAlign w:val="center"/>
          </w:tcPr>
          <w:p>
            <w:pPr>
              <w:snapToGrid w:val="0"/>
              <w:spacing w:line="260" w:lineRule="exact"/>
              <w:rPr>
                <w:sz w:val="18"/>
                <w:szCs w:val="18"/>
              </w:rPr>
            </w:pPr>
            <w:r>
              <w:rPr>
                <w:rFonts w:hAnsi="宋体"/>
                <w:sz w:val="18"/>
                <w:szCs w:val="18"/>
              </w:rPr>
              <w:t>体育（二）</w:t>
            </w:r>
          </w:p>
        </w:tc>
        <w:tc>
          <w:tcPr>
            <w:tcW w:w="299" w:type="pct"/>
            <w:vAlign w:val="center"/>
          </w:tcPr>
          <w:p>
            <w:pPr>
              <w:snapToGrid w:val="0"/>
              <w:spacing w:line="260" w:lineRule="exact"/>
              <w:jc w:val="center"/>
              <w:rPr>
                <w:sz w:val="18"/>
                <w:szCs w:val="18"/>
              </w:rPr>
            </w:pPr>
            <w:r>
              <w:rPr>
                <w:sz w:val="18"/>
                <w:szCs w:val="18"/>
              </w:rPr>
              <w:t>一2</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rFonts w:hint="default" w:eastAsia="宋体"/>
                <w:sz w:val="18"/>
                <w:szCs w:val="18"/>
                <w:lang w:val="en-US" w:eastAsia="zh-CN"/>
              </w:rPr>
            </w:pPr>
            <w:r>
              <w:rPr>
                <w:sz w:val="18"/>
                <w:szCs w:val="18"/>
              </w:rPr>
              <w:t>2</w:t>
            </w:r>
            <w:r>
              <w:rPr>
                <w:rFonts w:hint="eastAsia"/>
                <w:sz w:val="18"/>
                <w:szCs w:val="18"/>
                <w:lang w:val="en-US" w:eastAsia="zh-CN"/>
              </w:rPr>
              <w:t>.0</w:t>
            </w:r>
          </w:p>
        </w:tc>
        <w:tc>
          <w:tcPr>
            <w:tcW w:w="296" w:type="pct"/>
            <w:vAlign w:val="center"/>
          </w:tcPr>
          <w:p>
            <w:pPr>
              <w:snapToGrid w:val="0"/>
              <w:spacing w:line="260" w:lineRule="exact"/>
              <w:jc w:val="center"/>
              <w:rPr>
                <w:sz w:val="18"/>
                <w:szCs w:val="18"/>
              </w:rPr>
            </w:pPr>
            <w:r>
              <w:rPr>
                <w:sz w:val="18"/>
                <w:szCs w:val="18"/>
              </w:rPr>
              <w:t>4</w:t>
            </w:r>
          </w:p>
        </w:tc>
        <w:tc>
          <w:tcPr>
            <w:tcW w:w="296" w:type="pct"/>
            <w:vAlign w:val="center"/>
          </w:tcPr>
          <w:p>
            <w:pPr>
              <w:snapToGrid w:val="0"/>
              <w:spacing w:line="260" w:lineRule="exact"/>
              <w:jc w:val="center"/>
              <w:rPr>
                <w:sz w:val="18"/>
                <w:szCs w:val="18"/>
              </w:rPr>
            </w:pPr>
            <w:r>
              <w:rPr>
                <w:sz w:val="18"/>
                <w:szCs w:val="18"/>
              </w:rPr>
              <w:t>28</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060111</w:t>
            </w:r>
          </w:p>
        </w:tc>
        <w:tc>
          <w:tcPr>
            <w:tcW w:w="1522" w:type="pct"/>
            <w:vAlign w:val="center"/>
          </w:tcPr>
          <w:p>
            <w:pPr>
              <w:snapToGrid w:val="0"/>
              <w:spacing w:line="260" w:lineRule="exact"/>
              <w:rPr>
                <w:sz w:val="18"/>
                <w:szCs w:val="18"/>
              </w:rPr>
            </w:pPr>
            <w:r>
              <w:rPr>
                <w:rFonts w:hAnsi="宋体"/>
                <w:sz w:val="18"/>
                <w:szCs w:val="18"/>
              </w:rPr>
              <w:t>实用英语（二）</w:t>
            </w:r>
          </w:p>
        </w:tc>
        <w:tc>
          <w:tcPr>
            <w:tcW w:w="299" w:type="pct"/>
            <w:vAlign w:val="center"/>
          </w:tcPr>
          <w:p>
            <w:pPr>
              <w:snapToGrid w:val="0"/>
              <w:spacing w:line="260" w:lineRule="exact"/>
              <w:jc w:val="center"/>
              <w:rPr>
                <w:sz w:val="18"/>
                <w:szCs w:val="18"/>
              </w:rPr>
            </w:pPr>
            <w:r>
              <w:rPr>
                <w:sz w:val="18"/>
                <w:szCs w:val="18"/>
              </w:rPr>
              <w:t>一2</w:t>
            </w:r>
          </w:p>
        </w:tc>
        <w:tc>
          <w:tcPr>
            <w:tcW w:w="269" w:type="pct"/>
            <w:vAlign w:val="center"/>
          </w:tcPr>
          <w:p>
            <w:pPr>
              <w:snapToGrid w:val="0"/>
              <w:spacing w:line="260" w:lineRule="exact"/>
              <w:jc w:val="center"/>
              <w:rPr>
                <w:sz w:val="18"/>
                <w:szCs w:val="18"/>
              </w:rPr>
            </w:pPr>
            <w:r>
              <w:rPr>
                <w:rFonts w:hint="eastAsia"/>
                <w:sz w:val="18"/>
                <w:szCs w:val="18"/>
              </w:rPr>
              <w:t>A</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4.5</w:t>
            </w:r>
          </w:p>
        </w:tc>
        <w:tc>
          <w:tcPr>
            <w:tcW w:w="296" w:type="pct"/>
            <w:vAlign w:val="center"/>
          </w:tcPr>
          <w:p>
            <w:pPr>
              <w:snapToGrid w:val="0"/>
              <w:spacing w:line="260" w:lineRule="exact"/>
              <w:jc w:val="center"/>
              <w:rPr>
                <w:sz w:val="18"/>
                <w:szCs w:val="18"/>
              </w:rPr>
            </w:pPr>
            <w:r>
              <w:rPr>
                <w:sz w:val="18"/>
                <w:szCs w:val="18"/>
              </w:rPr>
              <w:t>72</w:t>
            </w:r>
          </w:p>
        </w:tc>
        <w:tc>
          <w:tcPr>
            <w:tcW w:w="296" w:type="pct"/>
            <w:vAlign w:val="center"/>
          </w:tcPr>
          <w:p>
            <w:pPr>
              <w:snapToGrid w:val="0"/>
              <w:spacing w:line="260" w:lineRule="exact"/>
              <w:jc w:val="center"/>
              <w:rPr>
                <w:sz w:val="18"/>
                <w:szCs w:val="18"/>
              </w:rPr>
            </w:pPr>
            <w:r>
              <w:rPr>
                <w:sz w:val="18"/>
                <w:szCs w:val="18"/>
              </w:rPr>
              <w:t>0</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060041</w:t>
            </w:r>
          </w:p>
        </w:tc>
        <w:tc>
          <w:tcPr>
            <w:tcW w:w="1522" w:type="pct"/>
            <w:vAlign w:val="center"/>
          </w:tcPr>
          <w:p>
            <w:pPr>
              <w:snapToGrid w:val="0"/>
              <w:spacing w:line="260" w:lineRule="exact"/>
              <w:rPr>
                <w:sz w:val="18"/>
                <w:szCs w:val="18"/>
              </w:rPr>
            </w:pPr>
            <w:r>
              <w:rPr>
                <w:rFonts w:hAnsi="宋体"/>
                <w:sz w:val="18"/>
                <w:szCs w:val="18"/>
              </w:rPr>
              <w:t>军事理论</w:t>
            </w:r>
          </w:p>
        </w:tc>
        <w:tc>
          <w:tcPr>
            <w:tcW w:w="299" w:type="pct"/>
            <w:vAlign w:val="center"/>
          </w:tcPr>
          <w:p>
            <w:pPr>
              <w:snapToGrid w:val="0"/>
              <w:spacing w:line="260" w:lineRule="exact"/>
              <w:jc w:val="center"/>
              <w:rPr>
                <w:sz w:val="18"/>
                <w:szCs w:val="18"/>
              </w:rPr>
            </w:pPr>
            <w:r>
              <w:rPr>
                <w:sz w:val="18"/>
                <w:szCs w:val="18"/>
              </w:rPr>
              <w:t>一2</w:t>
            </w:r>
          </w:p>
        </w:tc>
        <w:tc>
          <w:tcPr>
            <w:tcW w:w="269" w:type="pct"/>
            <w:vAlign w:val="center"/>
          </w:tcPr>
          <w:p>
            <w:pPr>
              <w:snapToGrid w:val="0"/>
              <w:spacing w:line="260" w:lineRule="exact"/>
              <w:jc w:val="center"/>
              <w:rPr>
                <w:sz w:val="18"/>
                <w:szCs w:val="18"/>
              </w:rPr>
            </w:pPr>
            <w:r>
              <w:rPr>
                <w:rFonts w:hint="eastAsia"/>
                <w:sz w:val="18"/>
                <w:szCs w:val="18"/>
              </w:rPr>
              <w:t>A</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1.5</w:t>
            </w:r>
          </w:p>
        </w:tc>
        <w:tc>
          <w:tcPr>
            <w:tcW w:w="296" w:type="pct"/>
            <w:vAlign w:val="center"/>
          </w:tcPr>
          <w:p>
            <w:pPr>
              <w:snapToGrid w:val="0"/>
              <w:spacing w:line="260" w:lineRule="exact"/>
              <w:jc w:val="center"/>
              <w:rPr>
                <w:sz w:val="18"/>
                <w:szCs w:val="18"/>
              </w:rPr>
            </w:pPr>
            <w:r>
              <w:rPr>
                <w:sz w:val="18"/>
                <w:szCs w:val="18"/>
              </w:rPr>
              <w:t>24</w:t>
            </w:r>
          </w:p>
        </w:tc>
        <w:tc>
          <w:tcPr>
            <w:tcW w:w="296" w:type="pct"/>
            <w:vAlign w:val="center"/>
          </w:tcPr>
          <w:p>
            <w:pPr>
              <w:snapToGrid w:val="0"/>
              <w:spacing w:line="260" w:lineRule="exact"/>
              <w:jc w:val="center"/>
              <w:rPr>
                <w:sz w:val="18"/>
                <w:szCs w:val="18"/>
              </w:rPr>
            </w:pPr>
            <w:r>
              <w:rPr>
                <w:sz w:val="18"/>
                <w:szCs w:val="18"/>
              </w:rPr>
              <w:t>0</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61"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060021</w:t>
            </w:r>
          </w:p>
        </w:tc>
        <w:tc>
          <w:tcPr>
            <w:tcW w:w="1522" w:type="pct"/>
            <w:vAlign w:val="center"/>
          </w:tcPr>
          <w:p>
            <w:pPr>
              <w:snapToGrid w:val="0"/>
              <w:spacing w:line="260" w:lineRule="exact"/>
              <w:rPr>
                <w:sz w:val="18"/>
                <w:szCs w:val="18"/>
              </w:rPr>
            </w:pPr>
            <w:r>
              <w:rPr>
                <w:rFonts w:hAnsi="宋体"/>
                <w:sz w:val="18"/>
                <w:szCs w:val="18"/>
              </w:rPr>
              <w:t>毛泽东思想和中国特色社会主义理论体系概论</w:t>
            </w:r>
          </w:p>
        </w:tc>
        <w:tc>
          <w:tcPr>
            <w:tcW w:w="299" w:type="pct"/>
            <w:vAlign w:val="center"/>
          </w:tcPr>
          <w:p>
            <w:pPr>
              <w:snapToGrid w:val="0"/>
              <w:spacing w:line="260" w:lineRule="exact"/>
              <w:jc w:val="center"/>
              <w:rPr>
                <w:sz w:val="18"/>
                <w:szCs w:val="18"/>
              </w:rPr>
            </w:pPr>
            <w:r>
              <w:rPr>
                <w:sz w:val="18"/>
                <w:szCs w:val="18"/>
              </w:rPr>
              <w:t>一2</w:t>
            </w:r>
          </w:p>
        </w:tc>
        <w:tc>
          <w:tcPr>
            <w:tcW w:w="269" w:type="pct"/>
            <w:vAlign w:val="center"/>
          </w:tcPr>
          <w:p>
            <w:pPr>
              <w:snapToGrid w:val="0"/>
              <w:spacing w:line="260" w:lineRule="exact"/>
              <w:jc w:val="center"/>
              <w:rPr>
                <w:sz w:val="18"/>
                <w:szCs w:val="18"/>
              </w:rPr>
            </w:pPr>
            <w:r>
              <w:rPr>
                <w:rFonts w:hint="eastAsia"/>
                <w:sz w:val="18"/>
                <w:szCs w:val="18"/>
              </w:rPr>
              <w:t>A</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3.5</w:t>
            </w:r>
          </w:p>
        </w:tc>
        <w:tc>
          <w:tcPr>
            <w:tcW w:w="296" w:type="pct"/>
            <w:vAlign w:val="center"/>
          </w:tcPr>
          <w:p>
            <w:pPr>
              <w:snapToGrid w:val="0"/>
              <w:spacing w:line="260" w:lineRule="exact"/>
              <w:jc w:val="center"/>
              <w:rPr>
                <w:sz w:val="18"/>
                <w:szCs w:val="18"/>
              </w:rPr>
            </w:pPr>
            <w:r>
              <w:rPr>
                <w:sz w:val="18"/>
                <w:szCs w:val="18"/>
              </w:rPr>
              <w:t>56</w:t>
            </w:r>
          </w:p>
        </w:tc>
        <w:tc>
          <w:tcPr>
            <w:tcW w:w="296" w:type="pct"/>
            <w:vAlign w:val="center"/>
          </w:tcPr>
          <w:p>
            <w:pPr>
              <w:snapToGrid w:val="0"/>
              <w:spacing w:line="260" w:lineRule="exact"/>
              <w:jc w:val="center"/>
              <w:rPr>
                <w:sz w:val="18"/>
                <w:szCs w:val="18"/>
              </w:rPr>
            </w:pPr>
            <w:r>
              <w:rPr>
                <w:sz w:val="18"/>
                <w:szCs w:val="18"/>
              </w:rPr>
              <w:t>0</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060141</w:t>
            </w:r>
          </w:p>
        </w:tc>
        <w:tc>
          <w:tcPr>
            <w:tcW w:w="1522" w:type="pct"/>
            <w:vAlign w:val="center"/>
          </w:tcPr>
          <w:p>
            <w:pPr>
              <w:snapToGrid w:val="0"/>
              <w:spacing w:line="260" w:lineRule="exact"/>
              <w:rPr>
                <w:sz w:val="18"/>
                <w:szCs w:val="18"/>
              </w:rPr>
            </w:pPr>
            <w:r>
              <w:rPr>
                <w:rFonts w:hAnsi="宋体"/>
                <w:sz w:val="18"/>
                <w:szCs w:val="18"/>
              </w:rPr>
              <w:t>体育（三）</w:t>
            </w:r>
          </w:p>
        </w:tc>
        <w:tc>
          <w:tcPr>
            <w:tcW w:w="299" w:type="pct"/>
            <w:vAlign w:val="center"/>
          </w:tcPr>
          <w:p>
            <w:pPr>
              <w:snapToGrid w:val="0"/>
              <w:spacing w:line="260" w:lineRule="exact"/>
              <w:jc w:val="center"/>
              <w:rPr>
                <w:sz w:val="18"/>
                <w:szCs w:val="18"/>
              </w:rPr>
            </w:pPr>
            <w:r>
              <w:rPr>
                <w:sz w:val="18"/>
                <w:szCs w:val="18"/>
              </w:rPr>
              <w:t>二1</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rFonts w:hint="default" w:eastAsia="宋体"/>
                <w:sz w:val="18"/>
                <w:szCs w:val="18"/>
                <w:lang w:val="en-US" w:eastAsia="zh-CN"/>
              </w:rPr>
            </w:pPr>
            <w:r>
              <w:rPr>
                <w:sz w:val="18"/>
                <w:szCs w:val="18"/>
              </w:rPr>
              <w:t>1</w:t>
            </w:r>
            <w:r>
              <w:rPr>
                <w:rFonts w:hint="eastAsia"/>
                <w:sz w:val="18"/>
                <w:szCs w:val="18"/>
                <w:lang w:val="en-US" w:eastAsia="zh-CN"/>
              </w:rPr>
              <w:t>.0</w:t>
            </w:r>
          </w:p>
        </w:tc>
        <w:tc>
          <w:tcPr>
            <w:tcW w:w="296" w:type="pct"/>
            <w:vAlign w:val="center"/>
          </w:tcPr>
          <w:p>
            <w:pPr>
              <w:snapToGrid w:val="0"/>
              <w:spacing w:line="260" w:lineRule="exact"/>
              <w:jc w:val="center"/>
              <w:rPr>
                <w:sz w:val="18"/>
                <w:szCs w:val="18"/>
              </w:rPr>
            </w:pPr>
            <w:r>
              <w:rPr>
                <w:sz w:val="18"/>
                <w:szCs w:val="18"/>
              </w:rPr>
              <w:t>2</w:t>
            </w:r>
          </w:p>
        </w:tc>
        <w:tc>
          <w:tcPr>
            <w:tcW w:w="296" w:type="pct"/>
            <w:vAlign w:val="center"/>
          </w:tcPr>
          <w:p>
            <w:pPr>
              <w:snapToGrid w:val="0"/>
              <w:spacing w:line="260" w:lineRule="exact"/>
              <w:jc w:val="center"/>
              <w:rPr>
                <w:sz w:val="18"/>
                <w:szCs w:val="18"/>
              </w:rPr>
            </w:pPr>
            <w:r>
              <w:rPr>
                <w:sz w:val="18"/>
                <w:szCs w:val="18"/>
              </w:rPr>
              <w:t>14</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061021</w:t>
            </w:r>
          </w:p>
        </w:tc>
        <w:tc>
          <w:tcPr>
            <w:tcW w:w="1522" w:type="pct"/>
            <w:vAlign w:val="center"/>
          </w:tcPr>
          <w:p>
            <w:pPr>
              <w:snapToGrid w:val="0"/>
              <w:spacing w:line="260" w:lineRule="exact"/>
              <w:rPr>
                <w:sz w:val="18"/>
                <w:szCs w:val="18"/>
              </w:rPr>
            </w:pPr>
            <w:r>
              <w:rPr>
                <w:rFonts w:hint="eastAsia" w:hAnsi="宋体"/>
                <w:sz w:val="18"/>
                <w:szCs w:val="18"/>
              </w:rPr>
              <w:t>形势与政策（一）</w:t>
            </w:r>
          </w:p>
        </w:tc>
        <w:tc>
          <w:tcPr>
            <w:tcW w:w="299" w:type="pct"/>
            <w:vAlign w:val="center"/>
          </w:tcPr>
          <w:p>
            <w:pPr>
              <w:snapToGrid w:val="0"/>
              <w:spacing w:line="260" w:lineRule="exact"/>
              <w:jc w:val="center"/>
              <w:rPr>
                <w:sz w:val="18"/>
                <w:szCs w:val="18"/>
              </w:rPr>
            </w:pPr>
            <w:r>
              <w:rPr>
                <w:sz w:val="18"/>
                <w:szCs w:val="18"/>
              </w:rPr>
              <w:t>一1</w:t>
            </w:r>
          </w:p>
        </w:tc>
        <w:tc>
          <w:tcPr>
            <w:tcW w:w="269" w:type="pct"/>
            <w:vAlign w:val="center"/>
          </w:tcPr>
          <w:p>
            <w:pPr>
              <w:snapToGrid w:val="0"/>
              <w:spacing w:line="260" w:lineRule="exact"/>
              <w:jc w:val="center"/>
              <w:rPr>
                <w:sz w:val="18"/>
                <w:szCs w:val="18"/>
              </w:rPr>
            </w:pPr>
            <w:r>
              <w:rPr>
                <w:rFonts w:hint="eastAsia"/>
                <w:sz w:val="18"/>
                <w:szCs w:val="18"/>
              </w:rPr>
              <w:t>A</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0.5</w:t>
            </w:r>
          </w:p>
        </w:tc>
        <w:tc>
          <w:tcPr>
            <w:tcW w:w="296" w:type="pct"/>
            <w:vAlign w:val="center"/>
          </w:tcPr>
          <w:p>
            <w:pPr>
              <w:snapToGrid w:val="0"/>
              <w:spacing w:line="260" w:lineRule="exact"/>
              <w:jc w:val="center"/>
              <w:rPr>
                <w:sz w:val="18"/>
                <w:szCs w:val="18"/>
              </w:rPr>
            </w:pPr>
            <w:r>
              <w:rPr>
                <w:sz w:val="18"/>
                <w:szCs w:val="18"/>
              </w:rPr>
              <w:t>8</w:t>
            </w:r>
          </w:p>
        </w:tc>
        <w:tc>
          <w:tcPr>
            <w:tcW w:w="296" w:type="pct"/>
            <w:vAlign w:val="center"/>
          </w:tcPr>
          <w:p>
            <w:pPr>
              <w:snapToGrid w:val="0"/>
              <w:spacing w:line="260" w:lineRule="exact"/>
              <w:jc w:val="center"/>
              <w:rPr>
                <w:sz w:val="18"/>
                <w:szCs w:val="18"/>
              </w:rPr>
            </w:pPr>
            <w:r>
              <w:rPr>
                <w:sz w:val="18"/>
                <w:szCs w:val="18"/>
              </w:rPr>
              <w:t>0</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rFonts w:hAnsi="宋体"/>
                <w:sz w:val="18"/>
                <w:szCs w:val="18"/>
              </w:rPr>
              <w:t>061031</w:t>
            </w:r>
          </w:p>
        </w:tc>
        <w:tc>
          <w:tcPr>
            <w:tcW w:w="1522" w:type="pct"/>
            <w:vAlign w:val="center"/>
          </w:tcPr>
          <w:p>
            <w:pPr>
              <w:snapToGrid w:val="0"/>
              <w:spacing w:line="260" w:lineRule="exact"/>
              <w:rPr>
                <w:rFonts w:hAnsi="宋体"/>
                <w:sz w:val="18"/>
                <w:szCs w:val="18"/>
              </w:rPr>
            </w:pPr>
            <w:r>
              <w:rPr>
                <w:rFonts w:hint="eastAsia" w:hAnsi="宋体"/>
                <w:sz w:val="18"/>
                <w:szCs w:val="18"/>
              </w:rPr>
              <w:t>形势与政策（二）</w:t>
            </w:r>
          </w:p>
        </w:tc>
        <w:tc>
          <w:tcPr>
            <w:tcW w:w="299" w:type="pct"/>
            <w:vAlign w:val="center"/>
          </w:tcPr>
          <w:p>
            <w:pPr>
              <w:snapToGrid w:val="0"/>
              <w:spacing w:line="260" w:lineRule="exact"/>
              <w:jc w:val="center"/>
              <w:rPr>
                <w:sz w:val="18"/>
                <w:szCs w:val="18"/>
              </w:rPr>
            </w:pPr>
            <w:r>
              <w:rPr>
                <w:sz w:val="18"/>
                <w:szCs w:val="18"/>
              </w:rPr>
              <w:t>一2</w:t>
            </w:r>
          </w:p>
        </w:tc>
        <w:tc>
          <w:tcPr>
            <w:tcW w:w="269" w:type="pct"/>
            <w:vAlign w:val="center"/>
          </w:tcPr>
          <w:p>
            <w:pPr>
              <w:snapToGrid w:val="0"/>
              <w:spacing w:line="260" w:lineRule="exact"/>
              <w:jc w:val="center"/>
              <w:rPr>
                <w:sz w:val="18"/>
                <w:szCs w:val="18"/>
              </w:rPr>
            </w:pPr>
            <w:r>
              <w:rPr>
                <w:rFonts w:hint="eastAsia"/>
                <w:sz w:val="18"/>
                <w:szCs w:val="18"/>
              </w:rPr>
              <w:t>A</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0.5</w:t>
            </w:r>
          </w:p>
        </w:tc>
        <w:tc>
          <w:tcPr>
            <w:tcW w:w="296" w:type="pct"/>
            <w:vAlign w:val="center"/>
          </w:tcPr>
          <w:p>
            <w:pPr>
              <w:snapToGrid w:val="0"/>
              <w:spacing w:line="260" w:lineRule="exact"/>
              <w:jc w:val="center"/>
              <w:rPr>
                <w:sz w:val="18"/>
                <w:szCs w:val="18"/>
              </w:rPr>
            </w:pPr>
            <w:r>
              <w:rPr>
                <w:sz w:val="18"/>
                <w:szCs w:val="18"/>
              </w:rPr>
              <w:t>8</w:t>
            </w:r>
          </w:p>
        </w:tc>
        <w:tc>
          <w:tcPr>
            <w:tcW w:w="296" w:type="pct"/>
            <w:vAlign w:val="center"/>
          </w:tcPr>
          <w:p>
            <w:pPr>
              <w:snapToGrid w:val="0"/>
              <w:spacing w:line="260" w:lineRule="exact"/>
              <w:jc w:val="center"/>
              <w:rPr>
                <w:sz w:val="18"/>
                <w:szCs w:val="18"/>
              </w:rPr>
            </w:pPr>
            <w:r>
              <w:rPr>
                <w:sz w:val="18"/>
                <w:szCs w:val="18"/>
              </w:rPr>
              <w:t>0</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rFonts w:hAnsi="宋体"/>
                <w:sz w:val="18"/>
                <w:szCs w:val="18"/>
              </w:rPr>
              <w:t>061041</w:t>
            </w:r>
          </w:p>
        </w:tc>
        <w:tc>
          <w:tcPr>
            <w:tcW w:w="1522" w:type="pct"/>
            <w:vAlign w:val="center"/>
          </w:tcPr>
          <w:p>
            <w:pPr>
              <w:snapToGrid w:val="0"/>
              <w:spacing w:line="260" w:lineRule="exact"/>
              <w:rPr>
                <w:rFonts w:hAnsi="宋体"/>
                <w:sz w:val="18"/>
                <w:szCs w:val="18"/>
              </w:rPr>
            </w:pPr>
            <w:r>
              <w:rPr>
                <w:rFonts w:hint="eastAsia" w:hAnsi="宋体"/>
                <w:sz w:val="18"/>
                <w:szCs w:val="18"/>
              </w:rPr>
              <w:t>形势与政策（三）</w:t>
            </w:r>
          </w:p>
        </w:tc>
        <w:tc>
          <w:tcPr>
            <w:tcW w:w="299" w:type="pct"/>
            <w:vAlign w:val="center"/>
          </w:tcPr>
          <w:p>
            <w:pPr>
              <w:snapToGrid w:val="0"/>
              <w:spacing w:line="260" w:lineRule="exact"/>
              <w:jc w:val="center"/>
              <w:rPr>
                <w:sz w:val="18"/>
                <w:szCs w:val="18"/>
              </w:rPr>
            </w:pPr>
            <w:r>
              <w:rPr>
                <w:rFonts w:hint="eastAsia"/>
                <w:sz w:val="18"/>
                <w:szCs w:val="18"/>
              </w:rPr>
              <w:t>二</w:t>
            </w:r>
            <w:r>
              <w:rPr>
                <w:sz w:val="18"/>
                <w:szCs w:val="18"/>
              </w:rPr>
              <w:t>1</w:t>
            </w:r>
          </w:p>
        </w:tc>
        <w:tc>
          <w:tcPr>
            <w:tcW w:w="269" w:type="pct"/>
            <w:vAlign w:val="center"/>
          </w:tcPr>
          <w:p>
            <w:pPr>
              <w:snapToGrid w:val="0"/>
              <w:spacing w:line="260" w:lineRule="exact"/>
              <w:jc w:val="center"/>
              <w:rPr>
                <w:sz w:val="18"/>
                <w:szCs w:val="18"/>
              </w:rPr>
            </w:pPr>
            <w:r>
              <w:rPr>
                <w:rFonts w:hint="eastAsia"/>
                <w:sz w:val="18"/>
                <w:szCs w:val="18"/>
              </w:rPr>
              <w:t>A</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0.5</w:t>
            </w:r>
          </w:p>
        </w:tc>
        <w:tc>
          <w:tcPr>
            <w:tcW w:w="296" w:type="pct"/>
            <w:vAlign w:val="center"/>
          </w:tcPr>
          <w:p>
            <w:pPr>
              <w:snapToGrid w:val="0"/>
              <w:spacing w:line="260" w:lineRule="exact"/>
              <w:jc w:val="center"/>
              <w:rPr>
                <w:sz w:val="18"/>
                <w:szCs w:val="18"/>
              </w:rPr>
            </w:pPr>
            <w:r>
              <w:rPr>
                <w:sz w:val="18"/>
                <w:szCs w:val="18"/>
              </w:rPr>
              <w:t>8</w:t>
            </w:r>
          </w:p>
        </w:tc>
        <w:tc>
          <w:tcPr>
            <w:tcW w:w="296" w:type="pct"/>
            <w:vAlign w:val="center"/>
          </w:tcPr>
          <w:p>
            <w:pPr>
              <w:snapToGrid w:val="0"/>
              <w:spacing w:line="260" w:lineRule="exact"/>
              <w:jc w:val="center"/>
              <w:rPr>
                <w:sz w:val="18"/>
                <w:szCs w:val="18"/>
              </w:rPr>
            </w:pPr>
            <w:r>
              <w:rPr>
                <w:sz w:val="18"/>
                <w:szCs w:val="18"/>
              </w:rPr>
              <w:t>0</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rFonts w:hAnsi="宋体"/>
                <w:sz w:val="18"/>
                <w:szCs w:val="18"/>
              </w:rPr>
              <w:t>061051</w:t>
            </w:r>
          </w:p>
        </w:tc>
        <w:tc>
          <w:tcPr>
            <w:tcW w:w="1522" w:type="pct"/>
            <w:vAlign w:val="center"/>
          </w:tcPr>
          <w:p>
            <w:pPr>
              <w:snapToGrid w:val="0"/>
              <w:spacing w:line="260" w:lineRule="exact"/>
              <w:rPr>
                <w:rFonts w:hAnsi="宋体"/>
                <w:sz w:val="18"/>
                <w:szCs w:val="18"/>
              </w:rPr>
            </w:pPr>
            <w:r>
              <w:rPr>
                <w:rFonts w:hint="eastAsia" w:hAnsi="宋体"/>
                <w:sz w:val="18"/>
                <w:szCs w:val="18"/>
              </w:rPr>
              <w:t>形势与政策（四）</w:t>
            </w:r>
          </w:p>
        </w:tc>
        <w:tc>
          <w:tcPr>
            <w:tcW w:w="299" w:type="pct"/>
            <w:vAlign w:val="center"/>
          </w:tcPr>
          <w:p>
            <w:pPr>
              <w:snapToGrid w:val="0"/>
              <w:spacing w:line="260" w:lineRule="exact"/>
              <w:jc w:val="center"/>
              <w:rPr>
                <w:sz w:val="18"/>
                <w:szCs w:val="18"/>
              </w:rPr>
            </w:pPr>
            <w:r>
              <w:rPr>
                <w:rFonts w:hint="eastAsia"/>
                <w:sz w:val="18"/>
                <w:szCs w:val="18"/>
              </w:rPr>
              <w:t>二</w:t>
            </w:r>
            <w:r>
              <w:rPr>
                <w:sz w:val="18"/>
                <w:szCs w:val="18"/>
              </w:rPr>
              <w:t>2</w:t>
            </w:r>
          </w:p>
        </w:tc>
        <w:tc>
          <w:tcPr>
            <w:tcW w:w="269" w:type="pct"/>
            <w:vAlign w:val="center"/>
          </w:tcPr>
          <w:p>
            <w:pPr>
              <w:snapToGrid w:val="0"/>
              <w:spacing w:line="260" w:lineRule="exact"/>
              <w:jc w:val="center"/>
              <w:rPr>
                <w:sz w:val="18"/>
                <w:szCs w:val="18"/>
              </w:rPr>
            </w:pPr>
            <w:r>
              <w:rPr>
                <w:rFonts w:hint="eastAsia"/>
                <w:sz w:val="18"/>
                <w:szCs w:val="18"/>
              </w:rPr>
              <w:t>A</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0.5</w:t>
            </w:r>
          </w:p>
        </w:tc>
        <w:tc>
          <w:tcPr>
            <w:tcW w:w="296" w:type="pct"/>
            <w:vAlign w:val="center"/>
          </w:tcPr>
          <w:p>
            <w:pPr>
              <w:snapToGrid w:val="0"/>
              <w:spacing w:line="260" w:lineRule="exact"/>
              <w:jc w:val="center"/>
              <w:rPr>
                <w:sz w:val="18"/>
                <w:szCs w:val="18"/>
              </w:rPr>
            </w:pPr>
            <w:r>
              <w:rPr>
                <w:sz w:val="18"/>
                <w:szCs w:val="18"/>
              </w:rPr>
              <w:t>8</w:t>
            </w:r>
          </w:p>
        </w:tc>
        <w:tc>
          <w:tcPr>
            <w:tcW w:w="296" w:type="pct"/>
            <w:vAlign w:val="center"/>
          </w:tcPr>
          <w:p>
            <w:pPr>
              <w:snapToGrid w:val="0"/>
              <w:spacing w:line="260" w:lineRule="exact"/>
              <w:jc w:val="center"/>
              <w:rPr>
                <w:sz w:val="18"/>
                <w:szCs w:val="18"/>
              </w:rPr>
            </w:pPr>
            <w:r>
              <w:rPr>
                <w:sz w:val="18"/>
                <w:szCs w:val="18"/>
              </w:rPr>
              <w:t>0</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060151</w:t>
            </w:r>
          </w:p>
        </w:tc>
        <w:tc>
          <w:tcPr>
            <w:tcW w:w="1522" w:type="pct"/>
            <w:vAlign w:val="center"/>
          </w:tcPr>
          <w:p>
            <w:pPr>
              <w:snapToGrid w:val="0"/>
              <w:spacing w:line="260" w:lineRule="exact"/>
              <w:rPr>
                <w:sz w:val="18"/>
                <w:szCs w:val="18"/>
              </w:rPr>
            </w:pPr>
            <w:r>
              <w:rPr>
                <w:rFonts w:hAnsi="宋体"/>
                <w:sz w:val="18"/>
                <w:szCs w:val="18"/>
              </w:rPr>
              <w:t>体育（四）</w:t>
            </w:r>
          </w:p>
        </w:tc>
        <w:tc>
          <w:tcPr>
            <w:tcW w:w="299" w:type="pct"/>
            <w:vAlign w:val="center"/>
          </w:tcPr>
          <w:p>
            <w:pPr>
              <w:snapToGrid w:val="0"/>
              <w:spacing w:line="260" w:lineRule="exact"/>
              <w:jc w:val="center"/>
              <w:rPr>
                <w:sz w:val="18"/>
                <w:szCs w:val="18"/>
              </w:rPr>
            </w:pPr>
            <w:r>
              <w:rPr>
                <w:sz w:val="18"/>
                <w:szCs w:val="18"/>
              </w:rPr>
              <w:t>二2</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1.0</w:t>
            </w:r>
          </w:p>
        </w:tc>
        <w:tc>
          <w:tcPr>
            <w:tcW w:w="296" w:type="pct"/>
            <w:vAlign w:val="center"/>
          </w:tcPr>
          <w:p>
            <w:pPr>
              <w:snapToGrid w:val="0"/>
              <w:spacing w:line="260" w:lineRule="exact"/>
              <w:jc w:val="center"/>
              <w:rPr>
                <w:sz w:val="18"/>
                <w:szCs w:val="18"/>
              </w:rPr>
            </w:pPr>
            <w:r>
              <w:rPr>
                <w:sz w:val="18"/>
                <w:szCs w:val="18"/>
              </w:rPr>
              <w:t>2</w:t>
            </w:r>
          </w:p>
        </w:tc>
        <w:tc>
          <w:tcPr>
            <w:tcW w:w="296" w:type="pct"/>
            <w:vAlign w:val="center"/>
          </w:tcPr>
          <w:p>
            <w:pPr>
              <w:snapToGrid w:val="0"/>
              <w:spacing w:line="260" w:lineRule="exact"/>
              <w:jc w:val="center"/>
              <w:rPr>
                <w:sz w:val="18"/>
                <w:szCs w:val="18"/>
              </w:rPr>
            </w:pPr>
            <w:r>
              <w:rPr>
                <w:sz w:val="18"/>
                <w:szCs w:val="18"/>
              </w:rPr>
              <w:t>14</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61"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060161</w:t>
            </w:r>
          </w:p>
        </w:tc>
        <w:tc>
          <w:tcPr>
            <w:tcW w:w="1522" w:type="pct"/>
            <w:vAlign w:val="center"/>
          </w:tcPr>
          <w:p>
            <w:pPr>
              <w:snapToGrid w:val="0"/>
              <w:spacing w:line="260" w:lineRule="exact"/>
              <w:rPr>
                <w:sz w:val="18"/>
                <w:szCs w:val="18"/>
              </w:rPr>
            </w:pPr>
            <w:r>
              <w:rPr>
                <w:rFonts w:hAnsi="宋体"/>
                <w:sz w:val="18"/>
                <w:szCs w:val="18"/>
              </w:rPr>
              <w:t>体能训练与体质健康标准测试</w:t>
            </w:r>
          </w:p>
        </w:tc>
        <w:tc>
          <w:tcPr>
            <w:tcW w:w="299" w:type="pct"/>
            <w:vAlign w:val="center"/>
          </w:tcPr>
          <w:p>
            <w:pPr>
              <w:snapToGrid w:val="0"/>
              <w:spacing w:line="260" w:lineRule="exact"/>
              <w:jc w:val="center"/>
              <w:rPr>
                <w:sz w:val="18"/>
                <w:szCs w:val="18"/>
              </w:rPr>
            </w:pPr>
            <w:r>
              <w:rPr>
                <w:sz w:val="18"/>
                <w:szCs w:val="18"/>
              </w:rPr>
              <w:t>三1</w:t>
            </w:r>
          </w:p>
        </w:tc>
        <w:tc>
          <w:tcPr>
            <w:tcW w:w="269" w:type="pct"/>
            <w:vAlign w:val="center"/>
          </w:tcPr>
          <w:p>
            <w:pPr>
              <w:snapToGrid w:val="0"/>
              <w:spacing w:line="260" w:lineRule="exact"/>
              <w:jc w:val="center"/>
              <w:rPr>
                <w:sz w:val="18"/>
                <w:szCs w:val="18"/>
              </w:rPr>
            </w:pPr>
            <w:r>
              <w:rPr>
                <w:rFonts w:hint="eastAsia"/>
                <w:sz w:val="18"/>
                <w:szCs w:val="18"/>
              </w:rPr>
              <w:t>C</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1.5</w:t>
            </w:r>
          </w:p>
        </w:tc>
        <w:tc>
          <w:tcPr>
            <w:tcW w:w="296" w:type="pct"/>
            <w:vAlign w:val="center"/>
          </w:tcPr>
          <w:p>
            <w:pPr>
              <w:snapToGrid w:val="0"/>
              <w:spacing w:line="260" w:lineRule="exact"/>
              <w:jc w:val="center"/>
              <w:rPr>
                <w:sz w:val="18"/>
                <w:szCs w:val="18"/>
              </w:rPr>
            </w:pPr>
            <w:r>
              <w:rPr>
                <w:sz w:val="18"/>
                <w:szCs w:val="18"/>
              </w:rPr>
              <w:t>0</w:t>
            </w:r>
          </w:p>
        </w:tc>
        <w:tc>
          <w:tcPr>
            <w:tcW w:w="296" w:type="pct"/>
            <w:vAlign w:val="center"/>
          </w:tcPr>
          <w:p>
            <w:pPr>
              <w:snapToGrid w:val="0"/>
              <w:spacing w:line="260" w:lineRule="exact"/>
              <w:jc w:val="center"/>
              <w:rPr>
                <w:sz w:val="18"/>
                <w:szCs w:val="18"/>
              </w:rPr>
            </w:pPr>
            <w:r>
              <w:rPr>
                <w:sz w:val="18"/>
                <w:szCs w:val="18"/>
              </w:rPr>
              <w:t>0</w:t>
            </w:r>
          </w:p>
        </w:tc>
        <w:tc>
          <w:tcPr>
            <w:tcW w:w="305" w:type="pct"/>
            <w:vAlign w:val="center"/>
          </w:tcPr>
          <w:p>
            <w:pPr>
              <w:snapToGrid w:val="0"/>
              <w:spacing w:line="260" w:lineRule="exact"/>
              <w:jc w:val="center"/>
              <w:rPr>
                <w:sz w:val="18"/>
                <w:szCs w:val="18"/>
              </w:rPr>
            </w:pPr>
            <w:r>
              <w:rPr>
                <w:sz w:val="18"/>
                <w:szCs w:val="18"/>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61"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060201</w:t>
            </w:r>
          </w:p>
        </w:tc>
        <w:tc>
          <w:tcPr>
            <w:tcW w:w="1522" w:type="pct"/>
            <w:vAlign w:val="center"/>
          </w:tcPr>
          <w:p>
            <w:pPr>
              <w:snapToGrid w:val="0"/>
              <w:spacing w:line="260" w:lineRule="exact"/>
              <w:rPr>
                <w:sz w:val="18"/>
                <w:szCs w:val="18"/>
              </w:rPr>
            </w:pPr>
            <w:r>
              <w:rPr>
                <w:rFonts w:hAnsi="宋体"/>
                <w:sz w:val="18"/>
                <w:szCs w:val="18"/>
              </w:rPr>
              <w:t>大学生职业发展与就业指导（二）</w:t>
            </w:r>
          </w:p>
        </w:tc>
        <w:tc>
          <w:tcPr>
            <w:tcW w:w="299" w:type="pct"/>
            <w:vAlign w:val="center"/>
          </w:tcPr>
          <w:p>
            <w:pPr>
              <w:snapToGrid w:val="0"/>
              <w:spacing w:line="260" w:lineRule="exact"/>
              <w:jc w:val="center"/>
              <w:rPr>
                <w:sz w:val="18"/>
                <w:szCs w:val="18"/>
              </w:rPr>
            </w:pPr>
            <w:r>
              <w:rPr>
                <w:sz w:val="18"/>
                <w:szCs w:val="18"/>
              </w:rPr>
              <w:t>三1</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0.5</w:t>
            </w:r>
          </w:p>
        </w:tc>
        <w:tc>
          <w:tcPr>
            <w:tcW w:w="296" w:type="pct"/>
            <w:vAlign w:val="center"/>
          </w:tcPr>
          <w:p>
            <w:pPr>
              <w:snapToGrid w:val="0"/>
              <w:spacing w:line="260" w:lineRule="exact"/>
              <w:jc w:val="center"/>
              <w:rPr>
                <w:sz w:val="18"/>
                <w:szCs w:val="18"/>
              </w:rPr>
            </w:pPr>
            <w:r>
              <w:rPr>
                <w:sz w:val="18"/>
                <w:szCs w:val="18"/>
              </w:rPr>
              <w:t>6</w:t>
            </w:r>
          </w:p>
        </w:tc>
        <w:tc>
          <w:tcPr>
            <w:tcW w:w="296" w:type="pct"/>
            <w:vAlign w:val="center"/>
          </w:tcPr>
          <w:p>
            <w:pPr>
              <w:snapToGrid w:val="0"/>
              <w:spacing w:line="260" w:lineRule="exact"/>
              <w:jc w:val="center"/>
              <w:rPr>
                <w:sz w:val="18"/>
                <w:szCs w:val="18"/>
              </w:rPr>
            </w:pPr>
            <w:r>
              <w:rPr>
                <w:sz w:val="18"/>
                <w:szCs w:val="18"/>
              </w:rPr>
              <w:t>2</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060241</w:t>
            </w:r>
          </w:p>
        </w:tc>
        <w:tc>
          <w:tcPr>
            <w:tcW w:w="1522" w:type="pct"/>
            <w:vAlign w:val="center"/>
          </w:tcPr>
          <w:p>
            <w:pPr>
              <w:snapToGrid w:val="0"/>
              <w:spacing w:line="260" w:lineRule="exact"/>
              <w:rPr>
                <w:sz w:val="18"/>
                <w:szCs w:val="18"/>
              </w:rPr>
            </w:pPr>
            <w:r>
              <w:rPr>
                <w:rFonts w:hAnsi="宋体"/>
                <w:sz w:val="18"/>
                <w:szCs w:val="18"/>
              </w:rPr>
              <w:t>思想政治理论教育实践</w:t>
            </w:r>
          </w:p>
        </w:tc>
        <w:tc>
          <w:tcPr>
            <w:tcW w:w="299" w:type="pct"/>
            <w:vAlign w:val="center"/>
          </w:tcPr>
          <w:p>
            <w:pPr>
              <w:snapToGrid w:val="0"/>
              <w:spacing w:line="260" w:lineRule="exact"/>
              <w:jc w:val="center"/>
              <w:rPr>
                <w:sz w:val="18"/>
                <w:szCs w:val="18"/>
              </w:rPr>
            </w:pPr>
            <w:r>
              <w:rPr>
                <w:sz w:val="18"/>
                <w:szCs w:val="18"/>
              </w:rPr>
              <w:t>三1</w:t>
            </w:r>
          </w:p>
        </w:tc>
        <w:tc>
          <w:tcPr>
            <w:tcW w:w="269" w:type="pct"/>
            <w:vAlign w:val="center"/>
          </w:tcPr>
          <w:p>
            <w:pPr>
              <w:snapToGrid w:val="0"/>
              <w:spacing w:line="260" w:lineRule="exact"/>
              <w:jc w:val="center"/>
              <w:rPr>
                <w:sz w:val="18"/>
                <w:szCs w:val="18"/>
              </w:rPr>
            </w:pPr>
            <w:r>
              <w:rPr>
                <w:rFonts w:hint="eastAsia"/>
                <w:sz w:val="18"/>
                <w:szCs w:val="18"/>
              </w:rPr>
              <w:t>C</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1.0</w:t>
            </w:r>
          </w:p>
        </w:tc>
        <w:tc>
          <w:tcPr>
            <w:tcW w:w="296" w:type="pct"/>
            <w:vAlign w:val="center"/>
          </w:tcPr>
          <w:p>
            <w:pPr>
              <w:snapToGrid w:val="0"/>
              <w:spacing w:line="260" w:lineRule="exact"/>
              <w:jc w:val="center"/>
              <w:rPr>
                <w:sz w:val="18"/>
                <w:szCs w:val="18"/>
              </w:rPr>
            </w:pPr>
            <w:r>
              <w:rPr>
                <w:sz w:val="18"/>
                <w:szCs w:val="18"/>
              </w:rPr>
              <w:t>0</w:t>
            </w:r>
          </w:p>
        </w:tc>
        <w:tc>
          <w:tcPr>
            <w:tcW w:w="296" w:type="pct"/>
            <w:vAlign w:val="center"/>
          </w:tcPr>
          <w:p>
            <w:pPr>
              <w:snapToGrid w:val="0"/>
              <w:spacing w:line="260" w:lineRule="exact"/>
              <w:jc w:val="center"/>
              <w:rPr>
                <w:sz w:val="18"/>
                <w:szCs w:val="18"/>
              </w:rPr>
            </w:pPr>
            <w:r>
              <w:rPr>
                <w:sz w:val="18"/>
                <w:szCs w:val="18"/>
              </w:rPr>
              <w:t>0</w:t>
            </w:r>
          </w:p>
        </w:tc>
        <w:tc>
          <w:tcPr>
            <w:tcW w:w="305" w:type="pct"/>
            <w:vAlign w:val="center"/>
          </w:tcPr>
          <w:p>
            <w:pPr>
              <w:snapToGrid w:val="0"/>
              <w:spacing w:line="260" w:lineRule="exact"/>
              <w:jc w:val="center"/>
              <w:rPr>
                <w:sz w:val="18"/>
                <w:szCs w:val="18"/>
              </w:rPr>
            </w:pPr>
            <w:r>
              <w:rPr>
                <w:sz w:val="18"/>
                <w:szCs w:val="18"/>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restart"/>
            <w:vAlign w:val="center"/>
          </w:tcPr>
          <w:p>
            <w:pPr>
              <w:snapToGrid w:val="0"/>
              <w:spacing w:line="260" w:lineRule="exact"/>
              <w:jc w:val="center"/>
              <w:rPr>
                <w:sz w:val="18"/>
                <w:szCs w:val="18"/>
              </w:rPr>
            </w:pPr>
            <w:r>
              <w:rPr>
                <w:rFonts w:hAnsi="宋体"/>
                <w:sz w:val="18"/>
                <w:szCs w:val="18"/>
              </w:rPr>
              <w:t>专业</w:t>
            </w:r>
            <w:r>
              <w:rPr>
                <w:rFonts w:hint="eastAsia" w:hAnsi="宋体"/>
                <w:sz w:val="18"/>
                <w:szCs w:val="18"/>
              </w:rPr>
              <w:t>共享</w:t>
            </w:r>
            <w:r>
              <w:rPr>
                <w:rFonts w:hAnsi="宋体"/>
                <w:sz w:val="18"/>
                <w:szCs w:val="18"/>
              </w:rPr>
              <w:t>课</w:t>
            </w:r>
          </w:p>
        </w:tc>
        <w:tc>
          <w:tcPr>
            <w:tcW w:w="381" w:type="pct"/>
            <w:vAlign w:val="center"/>
          </w:tcPr>
          <w:p>
            <w:pPr>
              <w:snapToGrid w:val="0"/>
              <w:spacing w:line="260" w:lineRule="exact"/>
              <w:jc w:val="center"/>
              <w:rPr>
                <w:sz w:val="18"/>
                <w:szCs w:val="18"/>
              </w:rPr>
            </w:pPr>
            <w:r>
              <w:rPr>
                <w:sz w:val="18"/>
                <w:szCs w:val="18"/>
              </w:rPr>
              <w:t>080061</w:t>
            </w:r>
          </w:p>
        </w:tc>
        <w:tc>
          <w:tcPr>
            <w:tcW w:w="1522" w:type="pct"/>
            <w:vAlign w:val="center"/>
          </w:tcPr>
          <w:p>
            <w:pPr>
              <w:snapToGrid w:val="0"/>
              <w:spacing w:line="260" w:lineRule="exact"/>
              <w:rPr>
                <w:sz w:val="18"/>
                <w:szCs w:val="18"/>
              </w:rPr>
            </w:pPr>
            <w:r>
              <w:rPr>
                <w:rFonts w:hAnsi="宋体"/>
                <w:sz w:val="18"/>
                <w:szCs w:val="18"/>
              </w:rPr>
              <w:t>C语言程序设计</w:t>
            </w:r>
          </w:p>
        </w:tc>
        <w:tc>
          <w:tcPr>
            <w:tcW w:w="299" w:type="pct"/>
            <w:vAlign w:val="center"/>
          </w:tcPr>
          <w:p>
            <w:pPr>
              <w:snapToGrid w:val="0"/>
              <w:spacing w:line="260" w:lineRule="exact"/>
              <w:jc w:val="center"/>
              <w:rPr>
                <w:sz w:val="18"/>
                <w:szCs w:val="18"/>
              </w:rPr>
            </w:pPr>
            <w:r>
              <w:rPr>
                <w:sz w:val="18"/>
                <w:szCs w:val="18"/>
              </w:rPr>
              <w:t>一1</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3.0</w:t>
            </w:r>
          </w:p>
        </w:tc>
        <w:tc>
          <w:tcPr>
            <w:tcW w:w="296" w:type="pct"/>
            <w:vAlign w:val="center"/>
          </w:tcPr>
          <w:p>
            <w:pPr>
              <w:snapToGrid w:val="0"/>
              <w:spacing w:line="260" w:lineRule="exact"/>
              <w:jc w:val="center"/>
              <w:rPr>
                <w:sz w:val="18"/>
                <w:szCs w:val="18"/>
              </w:rPr>
            </w:pPr>
            <w:r>
              <w:rPr>
                <w:sz w:val="18"/>
                <w:szCs w:val="18"/>
              </w:rPr>
              <w:t>24</w:t>
            </w:r>
          </w:p>
        </w:tc>
        <w:tc>
          <w:tcPr>
            <w:tcW w:w="296" w:type="pct"/>
            <w:vAlign w:val="center"/>
          </w:tcPr>
          <w:p>
            <w:pPr>
              <w:snapToGrid w:val="0"/>
              <w:spacing w:line="260" w:lineRule="exact"/>
              <w:jc w:val="center"/>
              <w:rPr>
                <w:sz w:val="18"/>
                <w:szCs w:val="18"/>
              </w:rPr>
            </w:pPr>
            <w:r>
              <w:rPr>
                <w:sz w:val="18"/>
                <w:szCs w:val="18"/>
              </w:rPr>
              <w:t>24</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080711</w:t>
            </w:r>
          </w:p>
        </w:tc>
        <w:tc>
          <w:tcPr>
            <w:tcW w:w="1522" w:type="pct"/>
            <w:vAlign w:val="center"/>
          </w:tcPr>
          <w:p>
            <w:pPr>
              <w:snapToGrid w:val="0"/>
              <w:spacing w:line="260" w:lineRule="exact"/>
              <w:rPr>
                <w:sz w:val="18"/>
                <w:szCs w:val="18"/>
              </w:rPr>
            </w:pPr>
            <w:r>
              <w:rPr>
                <w:rFonts w:hAnsi="宋体"/>
                <w:sz w:val="18"/>
                <w:szCs w:val="18"/>
              </w:rPr>
              <w:t>Python程序设计</w:t>
            </w:r>
          </w:p>
        </w:tc>
        <w:tc>
          <w:tcPr>
            <w:tcW w:w="299" w:type="pct"/>
            <w:vAlign w:val="center"/>
          </w:tcPr>
          <w:p>
            <w:pPr>
              <w:snapToGrid w:val="0"/>
              <w:spacing w:line="260" w:lineRule="exact"/>
              <w:jc w:val="center"/>
              <w:rPr>
                <w:sz w:val="18"/>
                <w:szCs w:val="18"/>
              </w:rPr>
            </w:pPr>
            <w:r>
              <w:rPr>
                <w:sz w:val="18"/>
                <w:szCs w:val="18"/>
              </w:rPr>
              <w:t>三1</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3.0</w:t>
            </w:r>
          </w:p>
        </w:tc>
        <w:tc>
          <w:tcPr>
            <w:tcW w:w="296" w:type="pct"/>
            <w:vAlign w:val="center"/>
          </w:tcPr>
          <w:p>
            <w:pPr>
              <w:snapToGrid w:val="0"/>
              <w:spacing w:line="260" w:lineRule="exact"/>
              <w:jc w:val="center"/>
              <w:rPr>
                <w:sz w:val="18"/>
                <w:szCs w:val="18"/>
              </w:rPr>
            </w:pPr>
            <w:r>
              <w:rPr>
                <w:sz w:val="18"/>
                <w:szCs w:val="18"/>
              </w:rPr>
              <w:t>24</w:t>
            </w:r>
          </w:p>
        </w:tc>
        <w:tc>
          <w:tcPr>
            <w:tcW w:w="296" w:type="pct"/>
            <w:vAlign w:val="center"/>
          </w:tcPr>
          <w:p>
            <w:pPr>
              <w:snapToGrid w:val="0"/>
              <w:spacing w:line="260" w:lineRule="exact"/>
              <w:jc w:val="center"/>
              <w:rPr>
                <w:sz w:val="18"/>
                <w:szCs w:val="18"/>
              </w:rPr>
            </w:pPr>
            <w:r>
              <w:rPr>
                <w:sz w:val="18"/>
                <w:szCs w:val="18"/>
              </w:rPr>
              <w:t>24</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080571</w:t>
            </w:r>
          </w:p>
        </w:tc>
        <w:tc>
          <w:tcPr>
            <w:tcW w:w="1522" w:type="pct"/>
            <w:vAlign w:val="center"/>
          </w:tcPr>
          <w:p>
            <w:pPr>
              <w:snapToGrid w:val="0"/>
              <w:spacing w:line="260" w:lineRule="exact"/>
              <w:rPr>
                <w:sz w:val="18"/>
                <w:szCs w:val="18"/>
              </w:rPr>
            </w:pPr>
            <w:r>
              <w:rPr>
                <w:rFonts w:hAnsi="宋体"/>
                <w:sz w:val="18"/>
                <w:szCs w:val="18"/>
              </w:rPr>
              <w:t>专业英语</w:t>
            </w:r>
          </w:p>
        </w:tc>
        <w:tc>
          <w:tcPr>
            <w:tcW w:w="299" w:type="pct"/>
            <w:vAlign w:val="center"/>
          </w:tcPr>
          <w:p>
            <w:pPr>
              <w:snapToGrid w:val="0"/>
              <w:spacing w:line="260" w:lineRule="exact"/>
              <w:jc w:val="center"/>
              <w:rPr>
                <w:sz w:val="18"/>
                <w:szCs w:val="18"/>
              </w:rPr>
            </w:pPr>
            <w:r>
              <w:rPr>
                <w:sz w:val="18"/>
                <w:szCs w:val="18"/>
              </w:rPr>
              <w:t>三1</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rFonts w:hint="default" w:eastAsia="宋体"/>
                <w:sz w:val="18"/>
                <w:szCs w:val="18"/>
                <w:lang w:val="en-US" w:eastAsia="zh-CN"/>
              </w:rPr>
            </w:pPr>
            <w:r>
              <w:rPr>
                <w:sz w:val="18"/>
                <w:szCs w:val="18"/>
              </w:rPr>
              <w:t>2</w:t>
            </w:r>
            <w:r>
              <w:rPr>
                <w:rFonts w:hint="eastAsia"/>
                <w:sz w:val="18"/>
                <w:szCs w:val="18"/>
                <w:lang w:val="en-US" w:eastAsia="zh-CN"/>
              </w:rPr>
              <w:t>.0</w:t>
            </w:r>
          </w:p>
        </w:tc>
        <w:tc>
          <w:tcPr>
            <w:tcW w:w="296" w:type="pct"/>
            <w:vAlign w:val="center"/>
          </w:tcPr>
          <w:p>
            <w:pPr>
              <w:snapToGrid w:val="0"/>
              <w:spacing w:line="260" w:lineRule="exact"/>
              <w:jc w:val="center"/>
              <w:rPr>
                <w:sz w:val="18"/>
                <w:szCs w:val="18"/>
              </w:rPr>
            </w:pPr>
            <w:r>
              <w:rPr>
                <w:sz w:val="18"/>
                <w:szCs w:val="18"/>
              </w:rPr>
              <w:t>24</w:t>
            </w:r>
          </w:p>
        </w:tc>
        <w:tc>
          <w:tcPr>
            <w:tcW w:w="296" w:type="pct"/>
            <w:vAlign w:val="center"/>
          </w:tcPr>
          <w:p>
            <w:pPr>
              <w:snapToGrid w:val="0"/>
              <w:spacing w:line="260" w:lineRule="exact"/>
              <w:jc w:val="center"/>
              <w:rPr>
                <w:sz w:val="18"/>
                <w:szCs w:val="18"/>
              </w:rPr>
            </w:pPr>
            <w:r>
              <w:rPr>
                <w:sz w:val="18"/>
                <w:szCs w:val="18"/>
              </w:rPr>
              <w:t>8</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restart"/>
            <w:vAlign w:val="center"/>
          </w:tcPr>
          <w:p>
            <w:pPr>
              <w:snapToGrid w:val="0"/>
              <w:spacing w:line="260" w:lineRule="exact"/>
              <w:jc w:val="center"/>
              <w:rPr>
                <w:sz w:val="18"/>
                <w:szCs w:val="18"/>
              </w:rPr>
            </w:pPr>
            <w:r>
              <w:rPr>
                <w:rFonts w:hAnsi="宋体"/>
                <w:sz w:val="18"/>
                <w:szCs w:val="18"/>
              </w:rPr>
              <w:t>中层</w:t>
            </w:r>
            <w:r>
              <w:rPr>
                <w:rFonts w:hint="eastAsia" w:hAnsi="宋体"/>
                <w:sz w:val="18"/>
                <w:szCs w:val="18"/>
              </w:rPr>
              <w:t>专项</w:t>
            </w:r>
            <w:r>
              <w:rPr>
                <w:rFonts w:hAnsi="宋体"/>
                <w:sz w:val="18"/>
                <w:szCs w:val="18"/>
              </w:rPr>
              <w:t>课程</w:t>
            </w:r>
          </w:p>
        </w:tc>
        <w:tc>
          <w:tcPr>
            <w:tcW w:w="338" w:type="pct"/>
            <w:vMerge w:val="restart"/>
            <w:vAlign w:val="center"/>
          </w:tcPr>
          <w:p>
            <w:pPr>
              <w:snapToGrid w:val="0"/>
              <w:spacing w:line="260" w:lineRule="exact"/>
              <w:jc w:val="center"/>
              <w:rPr>
                <w:sz w:val="18"/>
                <w:szCs w:val="18"/>
              </w:rPr>
            </w:pPr>
            <w:r>
              <w:rPr>
                <w:rFonts w:hAnsi="宋体"/>
                <w:sz w:val="18"/>
                <w:szCs w:val="18"/>
              </w:rPr>
              <w:t>专业方向课</w:t>
            </w:r>
          </w:p>
        </w:tc>
        <w:tc>
          <w:tcPr>
            <w:tcW w:w="381" w:type="pct"/>
            <w:vAlign w:val="center"/>
          </w:tcPr>
          <w:p>
            <w:pPr>
              <w:snapToGrid w:val="0"/>
              <w:spacing w:line="260" w:lineRule="exact"/>
              <w:jc w:val="center"/>
              <w:rPr>
                <w:sz w:val="18"/>
                <w:szCs w:val="18"/>
              </w:rPr>
            </w:pPr>
            <w:r>
              <w:rPr>
                <w:sz w:val="18"/>
                <w:szCs w:val="18"/>
              </w:rPr>
              <w:t>080731</w:t>
            </w:r>
          </w:p>
        </w:tc>
        <w:tc>
          <w:tcPr>
            <w:tcW w:w="1522" w:type="pct"/>
            <w:vAlign w:val="center"/>
          </w:tcPr>
          <w:p>
            <w:pPr>
              <w:snapToGrid w:val="0"/>
              <w:spacing w:line="260" w:lineRule="exact"/>
              <w:rPr>
                <w:sz w:val="18"/>
                <w:szCs w:val="18"/>
              </w:rPr>
            </w:pPr>
            <w:r>
              <w:rPr>
                <w:rFonts w:hAnsi="宋体"/>
                <w:sz w:val="18"/>
                <w:szCs w:val="18"/>
              </w:rPr>
              <w:t>大数据技术原理与应用</w:t>
            </w:r>
          </w:p>
        </w:tc>
        <w:tc>
          <w:tcPr>
            <w:tcW w:w="299" w:type="pct"/>
            <w:vAlign w:val="center"/>
          </w:tcPr>
          <w:p>
            <w:pPr>
              <w:snapToGrid w:val="0"/>
              <w:spacing w:line="260" w:lineRule="exact"/>
              <w:jc w:val="center"/>
              <w:rPr>
                <w:sz w:val="18"/>
                <w:szCs w:val="18"/>
              </w:rPr>
            </w:pPr>
            <w:r>
              <w:rPr>
                <w:sz w:val="18"/>
                <w:szCs w:val="18"/>
              </w:rPr>
              <w:t>二1</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vAlign w:val="center"/>
          </w:tcPr>
          <w:p>
            <w:pPr>
              <w:snapToGrid w:val="0"/>
              <w:spacing w:line="260" w:lineRule="exact"/>
              <w:jc w:val="center"/>
              <w:rPr>
                <w:sz w:val="18"/>
                <w:szCs w:val="18"/>
              </w:rPr>
            </w:pPr>
            <w:r>
              <w:rPr>
                <w:rFonts w:hint="eastAsia"/>
                <w:sz w:val="18"/>
                <w:szCs w:val="18"/>
              </w:rPr>
              <w:t>★</w:t>
            </w: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考试</w:t>
            </w:r>
          </w:p>
        </w:tc>
        <w:tc>
          <w:tcPr>
            <w:tcW w:w="308" w:type="pct"/>
            <w:vAlign w:val="center"/>
          </w:tcPr>
          <w:p>
            <w:pPr>
              <w:snapToGrid w:val="0"/>
              <w:spacing w:line="260" w:lineRule="exact"/>
              <w:jc w:val="center"/>
              <w:rPr>
                <w:sz w:val="18"/>
                <w:szCs w:val="18"/>
              </w:rPr>
            </w:pPr>
            <w:r>
              <w:rPr>
                <w:sz w:val="18"/>
                <w:szCs w:val="18"/>
              </w:rPr>
              <w:t>3.5</w:t>
            </w:r>
          </w:p>
        </w:tc>
        <w:tc>
          <w:tcPr>
            <w:tcW w:w="296" w:type="pct"/>
            <w:vAlign w:val="center"/>
          </w:tcPr>
          <w:p>
            <w:pPr>
              <w:snapToGrid w:val="0"/>
              <w:spacing w:line="260" w:lineRule="exact"/>
              <w:jc w:val="center"/>
              <w:rPr>
                <w:sz w:val="18"/>
                <w:szCs w:val="18"/>
              </w:rPr>
            </w:pPr>
            <w:r>
              <w:rPr>
                <w:sz w:val="18"/>
                <w:szCs w:val="18"/>
              </w:rPr>
              <w:t>28</w:t>
            </w:r>
          </w:p>
        </w:tc>
        <w:tc>
          <w:tcPr>
            <w:tcW w:w="296" w:type="pct"/>
            <w:vAlign w:val="center"/>
          </w:tcPr>
          <w:p>
            <w:pPr>
              <w:snapToGrid w:val="0"/>
              <w:spacing w:line="260" w:lineRule="exact"/>
              <w:jc w:val="center"/>
              <w:rPr>
                <w:sz w:val="18"/>
                <w:szCs w:val="18"/>
              </w:rPr>
            </w:pPr>
            <w:r>
              <w:rPr>
                <w:sz w:val="18"/>
                <w:szCs w:val="18"/>
              </w:rPr>
              <w:t>28</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080381</w:t>
            </w:r>
          </w:p>
        </w:tc>
        <w:tc>
          <w:tcPr>
            <w:tcW w:w="1522" w:type="pct"/>
            <w:vAlign w:val="center"/>
          </w:tcPr>
          <w:p>
            <w:pPr>
              <w:snapToGrid w:val="0"/>
              <w:spacing w:line="260" w:lineRule="exact"/>
              <w:rPr>
                <w:sz w:val="18"/>
                <w:szCs w:val="18"/>
              </w:rPr>
            </w:pPr>
            <w:r>
              <w:rPr>
                <w:rFonts w:hAnsi="宋体"/>
                <w:sz w:val="18"/>
                <w:szCs w:val="18"/>
              </w:rPr>
              <w:t>数据库设计与开发</w:t>
            </w:r>
          </w:p>
        </w:tc>
        <w:tc>
          <w:tcPr>
            <w:tcW w:w="299" w:type="pct"/>
            <w:vAlign w:val="center"/>
          </w:tcPr>
          <w:p>
            <w:pPr>
              <w:snapToGrid w:val="0"/>
              <w:spacing w:line="260" w:lineRule="exact"/>
              <w:jc w:val="center"/>
              <w:rPr>
                <w:sz w:val="18"/>
                <w:szCs w:val="18"/>
              </w:rPr>
            </w:pPr>
            <w:r>
              <w:rPr>
                <w:sz w:val="18"/>
                <w:szCs w:val="18"/>
              </w:rPr>
              <w:t>二1</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vAlign w:val="center"/>
          </w:tcPr>
          <w:p>
            <w:pPr>
              <w:snapToGrid w:val="0"/>
              <w:spacing w:line="260" w:lineRule="exact"/>
              <w:jc w:val="center"/>
              <w:rPr>
                <w:sz w:val="18"/>
                <w:szCs w:val="18"/>
              </w:rPr>
            </w:pPr>
            <w:r>
              <w:rPr>
                <w:rFonts w:hint="eastAsia"/>
                <w:sz w:val="18"/>
                <w:szCs w:val="18"/>
              </w:rPr>
              <w:t>★</w:t>
            </w: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考试</w:t>
            </w:r>
          </w:p>
        </w:tc>
        <w:tc>
          <w:tcPr>
            <w:tcW w:w="308" w:type="pct"/>
            <w:vAlign w:val="center"/>
          </w:tcPr>
          <w:p>
            <w:pPr>
              <w:snapToGrid w:val="0"/>
              <w:spacing w:line="260" w:lineRule="exact"/>
              <w:jc w:val="center"/>
              <w:rPr>
                <w:rFonts w:hint="default" w:eastAsia="宋体"/>
                <w:sz w:val="18"/>
                <w:szCs w:val="18"/>
                <w:lang w:val="en-US" w:eastAsia="zh-CN"/>
              </w:rPr>
            </w:pPr>
            <w:r>
              <w:rPr>
                <w:sz w:val="18"/>
                <w:szCs w:val="18"/>
              </w:rPr>
              <w:t>4</w:t>
            </w:r>
            <w:r>
              <w:rPr>
                <w:rFonts w:hint="eastAsia"/>
                <w:sz w:val="18"/>
                <w:szCs w:val="18"/>
                <w:lang w:val="en-US" w:eastAsia="zh-CN"/>
              </w:rPr>
              <w:t>.0</w:t>
            </w:r>
          </w:p>
        </w:tc>
        <w:tc>
          <w:tcPr>
            <w:tcW w:w="296" w:type="pct"/>
            <w:vAlign w:val="center"/>
          </w:tcPr>
          <w:p>
            <w:pPr>
              <w:snapToGrid w:val="0"/>
              <w:spacing w:line="260" w:lineRule="exact"/>
              <w:jc w:val="center"/>
              <w:rPr>
                <w:sz w:val="18"/>
                <w:szCs w:val="18"/>
              </w:rPr>
            </w:pPr>
            <w:r>
              <w:rPr>
                <w:sz w:val="18"/>
                <w:szCs w:val="18"/>
              </w:rPr>
              <w:t>32</w:t>
            </w:r>
          </w:p>
        </w:tc>
        <w:tc>
          <w:tcPr>
            <w:tcW w:w="296" w:type="pct"/>
            <w:vAlign w:val="center"/>
          </w:tcPr>
          <w:p>
            <w:pPr>
              <w:snapToGrid w:val="0"/>
              <w:spacing w:line="260" w:lineRule="exact"/>
              <w:jc w:val="center"/>
              <w:rPr>
                <w:sz w:val="18"/>
                <w:szCs w:val="18"/>
              </w:rPr>
            </w:pPr>
            <w:r>
              <w:rPr>
                <w:sz w:val="18"/>
                <w:szCs w:val="18"/>
              </w:rPr>
              <w:t>32</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080131</w:t>
            </w:r>
          </w:p>
        </w:tc>
        <w:tc>
          <w:tcPr>
            <w:tcW w:w="1522" w:type="pct"/>
            <w:vAlign w:val="center"/>
          </w:tcPr>
          <w:p>
            <w:pPr>
              <w:snapToGrid w:val="0"/>
              <w:spacing w:line="260" w:lineRule="exact"/>
              <w:rPr>
                <w:sz w:val="18"/>
                <w:szCs w:val="18"/>
              </w:rPr>
            </w:pPr>
            <w:r>
              <w:rPr>
                <w:rFonts w:hAnsi="宋体"/>
                <w:sz w:val="18"/>
                <w:szCs w:val="18"/>
              </w:rPr>
              <w:t>Java Web应用开发</w:t>
            </w:r>
          </w:p>
        </w:tc>
        <w:tc>
          <w:tcPr>
            <w:tcW w:w="299" w:type="pct"/>
            <w:vAlign w:val="center"/>
          </w:tcPr>
          <w:p>
            <w:pPr>
              <w:snapToGrid w:val="0"/>
              <w:spacing w:line="260" w:lineRule="exact"/>
              <w:jc w:val="center"/>
              <w:rPr>
                <w:sz w:val="18"/>
                <w:szCs w:val="18"/>
              </w:rPr>
            </w:pPr>
            <w:r>
              <w:rPr>
                <w:sz w:val="18"/>
                <w:szCs w:val="18"/>
              </w:rPr>
              <w:t>二2</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vAlign w:val="center"/>
          </w:tcPr>
          <w:p>
            <w:pPr>
              <w:snapToGrid w:val="0"/>
              <w:spacing w:line="260" w:lineRule="exact"/>
              <w:jc w:val="center"/>
              <w:rPr>
                <w:sz w:val="18"/>
                <w:szCs w:val="18"/>
              </w:rPr>
            </w:pPr>
            <w:r>
              <w:rPr>
                <w:rFonts w:hint="eastAsia"/>
                <w:sz w:val="18"/>
                <w:szCs w:val="18"/>
              </w:rPr>
              <w:t>★</w:t>
            </w: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考试</w:t>
            </w:r>
          </w:p>
        </w:tc>
        <w:tc>
          <w:tcPr>
            <w:tcW w:w="308" w:type="pct"/>
            <w:vAlign w:val="center"/>
          </w:tcPr>
          <w:p>
            <w:pPr>
              <w:snapToGrid w:val="0"/>
              <w:spacing w:line="260" w:lineRule="exact"/>
              <w:jc w:val="center"/>
              <w:rPr>
                <w:sz w:val="18"/>
                <w:szCs w:val="18"/>
              </w:rPr>
            </w:pPr>
            <w:r>
              <w:rPr>
                <w:sz w:val="18"/>
                <w:szCs w:val="18"/>
              </w:rPr>
              <w:t>4.5</w:t>
            </w:r>
          </w:p>
        </w:tc>
        <w:tc>
          <w:tcPr>
            <w:tcW w:w="296" w:type="pct"/>
            <w:vAlign w:val="center"/>
          </w:tcPr>
          <w:p>
            <w:pPr>
              <w:snapToGrid w:val="0"/>
              <w:spacing w:line="260" w:lineRule="exact"/>
              <w:jc w:val="center"/>
              <w:rPr>
                <w:sz w:val="18"/>
                <w:szCs w:val="18"/>
              </w:rPr>
            </w:pPr>
            <w:r>
              <w:rPr>
                <w:sz w:val="18"/>
                <w:szCs w:val="18"/>
              </w:rPr>
              <w:t>36</w:t>
            </w:r>
          </w:p>
        </w:tc>
        <w:tc>
          <w:tcPr>
            <w:tcW w:w="296" w:type="pct"/>
            <w:vAlign w:val="center"/>
          </w:tcPr>
          <w:p>
            <w:pPr>
              <w:snapToGrid w:val="0"/>
              <w:spacing w:line="260" w:lineRule="exact"/>
              <w:jc w:val="center"/>
              <w:rPr>
                <w:sz w:val="18"/>
                <w:szCs w:val="18"/>
              </w:rPr>
            </w:pPr>
            <w:r>
              <w:rPr>
                <w:sz w:val="18"/>
                <w:szCs w:val="18"/>
              </w:rPr>
              <w:t>36</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080721</w:t>
            </w:r>
          </w:p>
        </w:tc>
        <w:tc>
          <w:tcPr>
            <w:tcW w:w="1522" w:type="pct"/>
            <w:vAlign w:val="center"/>
          </w:tcPr>
          <w:p>
            <w:pPr>
              <w:snapToGrid w:val="0"/>
              <w:spacing w:line="260" w:lineRule="exact"/>
              <w:rPr>
                <w:sz w:val="18"/>
                <w:szCs w:val="18"/>
              </w:rPr>
            </w:pPr>
            <w:r>
              <w:rPr>
                <w:rFonts w:hAnsi="宋体"/>
                <w:sz w:val="18"/>
                <w:szCs w:val="18"/>
              </w:rPr>
              <w:t>Python数据分析</w:t>
            </w:r>
          </w:p>
        </w:tc>
        <w:tc>
          <w:tcPr>
            <w:tcW w:w="299" w:type="pct"/>
            <w:vAlign w:val="center"/>
          </w:tcPr>
          <w:p>
            <w:pPr>
              <w:snapToGrid w:val="0"/>
              <w:spacing w:line="260" w:lineRule="exact"/>
              <w:jc w:val="center"/>
              <w:rPr>
                <w:sz w:val="18"/>
                <w:szCs w:val="18"/>
              </w:rPr>
            </w:pPr>
            <w:r>
              <w:rPr>
                <w:sz w:val="18"/>
                <w:szCs w:val="18"/>
              </w:rPr>
              <w:t>二2</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vAlign w:val="center"/>
          </w:tcPr>
          <w:p>
            <w:pPr>
              <w:snapToGrid w:val="0"/>
              <w:spacing w:line="260" w:lineRule="exact"/>
              <w:jc w:val="center"/>
              <w:rPr>
                <w:sz w:val="18"/>
                <w:szCs w:val="18"/>
              </w:rPr>
            </w:pPr>
            <w:r>
              <w:rPr>
                <w:rFonts w:hint="eastAsia"/>
                <w:sz w:val="18"/>
                <w:szCs w:val="18"/>
              </w:rPr>
              <w:t>★</w:t>
            </w: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考试</w:t>
            </w:r>
          </w:p>
        </w:tc>
        <w:tc>
          <w:tcPr>
            <w:tcW w:w="308" w:type="pct"/>
            <w:vAlign w:val="center"/>
          </w:tcPr>
          <w:p>
            <w:pPr>
              <w:snapToGrid w:val="0"/>
              <w:spacing w:line="260" w:lineRule="exact"/>
              <w:jc w:val="center"/>
              <w:rPr>
                <w:sz w:val="18"/>
                <w:szCs w:val="18"/>
              </w:rPr>
            </w:pPr>
            <w:r>
              <w:rPr>
                <w:sz w:val="18"/>
                <w:szCs w:val="18"/>
              </w:rPr>
              <w:t>3.0</w:t>
            </w:r>
          </w:p>
        </w:tc>
        <w:tc>
          <w:tcPr>
            <w:tcW w:w="296" w:type="pct"/>
            <w:vAlign w:val="center"/>
          </w:tcPr>
          <w:p>
            <w:pPr>
              <w:snapToGrid w:val="0"/>
              <w:spacing w:line="260" w:lineRule="exact"/>
              <w:jc w:val="center"/>
              <w:rPr>
                <w:sz w:val="18"/>
                <w:szCs w:val="18"/>
              </w:rPr>
            </w:pPr>
            <w:r>
              <w:rPr>
                <w:sz w:val="18"/>
                <w:szCs w:val="18"/>
              </w:rPr>
              <w:t>24</w:t>
            </w:r>
          </w:p>
        </w:tc>
        <w:tc>
          <w:tcPr>
            <w:tcW w:w="296" w:type="pct"/>
            <w:vAlign w:val="center"/>
          </w:tcPr>
          <w:p>
            <w:pPr>
              <w:snapToGrid w:val="0"/>
              <w:spacing w:line="260" w:lineRule="exact"/>
              <w:jc w:val="center"/>
              <w:rPr>
                <w:sz w:val="18"/>
                <w:szCs w:val="18"/>
              </w:rPr>
            </w:pPr>
            <w:r>
              <w:rPr>
                <w:sz w:val="18"/>
                <w:szCs w:val="18"/>
              </w:rPr>
              <w:t>24</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080751</w:t>
            </w:r>
          </w:p>
        </w:tc>
        <w:tc>
          <w:tcPr>
            <w:tcW w:w="1522" w:type="pct"/>
            <w:vAlign w:val="center"/>
          </w:tcPr>
          <w:p>
            <w:pPr>
              <w:snapToGrid w:val="0"/>
              <w:spacing w:line="260" w:lineRule="exact"/>
              <w:rPr>
                <w:sz w:val="18"/>
                <w:szCs w:val="18"/>
              </w:rPr>
            </w:pPr>
            <w:r>
              <w:rPr>
                <w:rFonts w:hAnsi="宋体"/>
                <w:sz w:val="18"/>
                <w:szCs w:val="18"/>
              </w:rPr>
              <w:t>Spark大数据技术</w:t>
            </w:r>
          </w:p>
        </w:tc>
        <w:tc>
          <w:tcPr>
            <w:tcW w:w="299" w:type="pct"/>
            <w:vAlign w:val="center"/>
          </w:tcPr>
          <w:p>
            <w:pPr>
              <w:snapToGrid w:val="0"/>
              <w:spacing w:line="260" w:lineRule="exact"/>
              <w:jc w:val="center"/>
              <w:rPr>
                <w:sz w:val="18"/>
                <w:szCs w:val="18"/>
              </w:rPr>
            </w:pPr>
            <w:r>
              <w:rPr>
                <w:sz w:val="18"/>
                <w:szCs w:val="18"/>
              </w:rPr>
              <w:t>二2</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vAlign w:val="center"/>
          </w:tcPr>
          <w:p>
            <w:pPr>
              <w:snapToGrid w:val="0"/>
              <w:spacing w:line="260" w:lineRule="exact"/>
              <w:jc w:val="center"/>
              <w:rPr>
                <w:sz w:val="18"/>
                <w:szCs w:val="18"/>
              </w:rPr>
            </w:pPr>
            <w:r>
              <w:rPr>
                <w:rFonts w:hint="eastAsia"/>
                <w:sz w:val="18"/>
                <w:szCs w:val="18"/>
              </w:rPr>
              <w:t>★</w:t>
            </w: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考试</w:t>
            </w:r>
          </w:p>
        </w:tc>
        <w:tc>
          <w:tcPr>
            <w:tcW w:w="308" w:type="pct"/>
            <w:vAlign w:val="center"/>
          </w:tcPr>
          <w:p>
            <w:pPr>
              <w:snapToGrid w:val="0"/>
              <w:spacing w:line="260" w:lineRule="exact"/>
              <w:jc w:val="center"/>
              <w:rPr>
                <w:sz w:val="18"/>
                <w:szCs w:val="18"/>
              </w:rPr>
            </w:pPr>
            <w:r>
              <w:rPr>
                <w:sz w:val="18"/>
                <w:szCs w:val="18"/>
              </w:rPr>
              <w:t>3.5</w:t>
            </w:r>
          </w:p>
        </w:tc>
        <w:tc>
          <w:tcPr>
            <w:tcW w:w="296" w:type="pct"/>
            <w:vAlign w:val="center"/>
          </w:tcPr>
          <w:p>
            <w:pPr>
              <w:snapToGrid w:val="0"/>
              <w:spacing w:line="260" w:lineRule="exact"/>
              <w:jc w:val="center"/>
              <w:rPr>
                <w:sz w:val="18"/>
                <w:szCs w:val="18"/>
              </w:rPr>
            </w:pPr>
            <w:r>
              <w:rPr>
                <w:sz w:val="18"/>
                <w:szCs w:val="18"/>
              </w:rPr>
              <w:t>28</w:t>
            </w:r>
          </w:p>
        </w:tc>
        <w:tc>
          <w:tcPr>
            <w:tcW w:w="296" w:type="pct"/>
            <w:vAlign w:val="center"/>
          </w:tcPr>
          <w:p>
            <w:pPr>
              <w:snapToGrid w:val="0"/>
              <w:spacing w:line="260" w:lineRule="exact"/>
              <w:jc w:val="center"/>
              <w:rPr>
                <w:sz w:val="18"/>
                <w:szCs w:val="18"/>
              </w:rPr>
            </w:pPr>
            <w:r>
              <w:rPr>
                <w:sz w:val="18"/>
                <w:szCs w:val="18"/>
              </w:rPr>
              <w:t>28</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bookmarkStart w:id="1" w:name="_GoBack" w:colFirst="2" w:colLast="12"/>
          </w:p>
        </w:tc>
        <w:tc>
          <w:tcPr>
            <w:tcW w:w="338" w:type="pct"/>
            <w:vMerge w:val="continue"/>
            <w:vAlign w:val="center"/>
          </w:tcPr>
          <w:p>
            <w:pPr>
              <w:snapToGrid w:val="0"/>
              <w:spacing w:line="260" w:lineRule="exact"/>
              <w:jc w:val="center"/>
              <w:rPr>
                <w:sz w:val="18"/>
                <w:szCs w:val="18"/>
              </w:rPr>
            </w:pPr>
          </w:p>
        </w:tc>
        <w:tc>
          <w:tcPr>
            <w:tcW w:w="381" w:type="pct"/>
            <w:shd w:val="clear" w:color="auto" w:fill="auto"/>
            <w:vAlign w:val="center"/>
          </w:tcPr>
          <w:p>
            <w:pPr>
              <w:snapToGrid w:val="0"/>
              <w:spacing w:line="260" w:lineRule="exact"/>
              <w:jc w:val="center"/>
              <w:rPr>
                <w:sz w:val="18"/>
                <w:szCs w:val="18"/>
                <w:highlight w:val="none"/>
              </w:rPr>
            </w:pPr>
            <w:r>
              <w:rPr>
                <w:sz w:val="18"/>
                <w:szCs w:val="18"/>
                <w:highlight w:val="none"/>
              </w:rPr>
              <w:t>080</w:t>
            </w:r>
            <w:r>
              <w:rPr>
                <w:rFonts w:hint="eastAsia"/>
                <w:sz w:val="18"/>
                <w:szCs w:val="18"/>
                <w:highlight w:val="none"/>
              </w:rPr>
              <w:t>921</w:t>
            </w:r>
          </w:p>
        </w:tc>
        <w:tc>
          <w:tcPr>
            <w:tcW w:w="1522" w:type="pct"/>
            <w:shd w:val="clear" w:color="auto" w:fill="auto"/>
            <w:vAlign w:val="center"/>
          </w:tcPr>
          <w:p>
            <w:pPr>
              <w:snapToGrid w:val="0"/>
              <w:spacing w:line="260" w:lineRule="exact"/>
              <w:rPr>
                <w:sz w:val="18"/>
                <w:szCs w:val="18"/>
                <w:highlight w:val="none"/>
              </w:rPr>
            </w:pPr>
            <w:r>
              <w:rPr>
                <w:rFonts w:hAnsi="宋体"/>
                <w:sz w:val="18"/>
                <w:szCs w:val="18"/>
                <w:highlight w:val="none"/>
              </w:rPr>
              <w:t>大数据可视化</w:t>
            </w:r>
            <w:r>
              <w:rPr>
                <w:rFonts w:hint="eastAsia" w:hAnsi="宋体"/>
                <w:sz w:val="18"/>
                <w:szCs w:val="18"/>
                <w:highlight w:val="none"/>
              </w:rPr>
              <w:t>技术与应用</w:t>
            </w:r>
          </w:p>
        </w:tc>
        <w:tc>
          <w:tcPr>
            <w:tcW w:w="299" w:type="pct"/>
            <w:shd w:val="clear" w:color="auto" w:fill="auto"/>
            <w:vAlign w:val="center"/>
          </w:tcPr>
          <w:p>
            <w:pPr>
              <w:snapToGrid w:val="0"/>
              <w:spacing w:line="260" w:lineRule="exact"/>
              <w:jc w:val="center"/>
              <w:rPr>
                <w:sz w:val="18"/>
                <w:szCs w:val="18"/>
                <w:highlight w:val="none"/>
              </w:rPr>
            </w:pPr>
            <w:r>
              <w:rPr>
                <w:sz w:val="18"/>
                <w:szCs w:val="18"/>
                <w:highlight w:val="none"/>
              </w:rPr>
              <w:t>三1</w:t>
            </w:r>
          </w:p>
        </w:tc>
        <w:tc>
          <w:tcPr>
            <w:tcW w:w="269" w:type="pct"/>
            <w:shd w:val="clear" w:color="auto" w:fill="auto"/>
            <w:vAlign w:val="center"/>
          </w:tcPr>
          <w:p>
            <w:pPr>
              <w:snapToGrid w:val="0"/>
              <w:spacing w:line="260" w:lineRule="exact"/>
              <w:jc w:val="center"/>
              <w:rPr>
                <w:sz w:val="18"/>
                <w:szCs w:val="18"/>
                <w:highlight w:val="none"/>
              </w:rPr>
            </w:pPr>
            <w:r>
              <w:rPr>
                <w:rFonts w:hint="eastAsia"/>
                <w:sz w:val="18"/>
                <w:szCs w:val="18"/>
                <w:highlight w:val="none"/>
              </w:rPr>
              <w:t>B</w:t>
            </w:r>
          </w:p>
        </w:tc>
        <w:tc>
          <w:tcPr>
            <w:tcW w:w="229" w:type="pct"/>
            <w:shd w:val="clear" w:color="auto" w:fill="auto"/>
            <w:vAlign w:val="center"/>
          </w:tcPr>
          <w:p>
            <w:pPr>
              <w:snapToGrid w:val="0"/>
              <w:spacing w:line="260" w:lineRule="exact"/>
              <w:jc w:val="center"/>
              <w:rPr>
                <w:sz w:val="18"/>
                <w:szCs w:val="18"/>
                <w:highlight w:val="none"/>
              </w:rPr>
            </w:pPr>
            <w:r>
              <w:rPr>
                <w:rFonts w:hint="eastAsia"/>
                <w:sz w:val="18"/>
                <w:szCs w:val="18"/>
                <w:highlight w:val="none"/>
              </w:rPr>
              <w:t>★</w:t>
            </w:r>
          </w:p>
        </w:tc>
        <w:tc>
          <w:tcPr>
            <w:tcW w:w="195" w:type="pct"/>
            <w:shd w:val="clear" w:color="auto" w:fill="auto"/>
            <w:vAlign w:val="center"/>
          </w:tcPr>
          <w:p>
            <w:pPr>
              <w:snapToGrid w:val="0"/>
              <w:spacing w:line="260" w:lineRule="exact"/>
              <w:jc w:val="center"/>
              <w:rPr>
                <w:sz w:val="18"/>
                <w:szCs w:val="18"/>
                <w:highlight w:val="none"/>
              </w:rPr>
            </w:pPr>
          </w:p>
        </w:tc>
        <w:tc>
          <w:tcPr>
            <w:tcW w:w="296" w:type="pct"/>
            <w:shd w:val="clear" w:color="auto" w:fill="auto"/>
            <w:vAlign w:val="center"/>
          </w:tcPr>
          <w:p>
            <w:pPr>
              <w:snapToGrid w:val="0"/>
              <w:spacing w:line="260" w:lineRule="exact"/>
              <w:jc w:val="center"/>
              <w:rPr>
                <w:sz w:val="18"/>
                <w:szCs w:val="18"/>
                <w:highlight w:val="none"/>
              </w:rPr>
            </w:pPr>
            <w:r>
              <w:rPr>
                <w:rFonts w:hint="eastAsia"/>
                <w:sz w:val="18"/>
                <w:szCs w:val="18"/>
                <w:highlight w:val="none"/>
              </w:rPr>
              <w:t>考试</w:t>
            </w:r>
          </w:p>
        </w:tc>
        <w:tc>
          <w:tcPr>
            <w:tcW w:w="308" w:type="pct"/>
            <w:shd w:val="clear" w:color="auto" w:fill="auto"/>
            <w:vAlign w:val="center"/>
          </w:tcPr>
          <w:p>
            <w:pPr>
              <w:snapToGrid w:val="0"/>
              <w:spacing w:line="260" w:lineRule="exact"/>
              <w:jc w:val="center"/>
              <w:rPr>
                <w:sz w:val="18"/>
                <w:szCs w:val="18"/>
                <w:highlight w:val="none"/>
              </w:rPr>
            </w:pPr>
            <w:r>
              <w:rPr>
                <w:sz w:val="18"/>
                <w:szCs w:val="18"/>
                <w:highlight w:val="none"/>
              </w:rPr>
              <w:t>3.0</w:t>
            </w:r>
          </w:p>
        </w:tc>
        <w:tc>
          <w:tcPr>
            <w:tcW w:w="296" w:type="pct"/>
            <w:shd w:val="clear" w:color="auto" w:fill="auto"/>
            <w:vAlign w:val="center"/>
          </w:tcPr>
          <w:p>
            <w:pPr>
              <w:snapToGrid w:val="0"/>
              <w:spacing w:line="260" w:lineRule="exact"/>
              <w:jc w:val="center"/>
              <w:rPr>
                <w:sz w:val="18"/>
                <w:szCs w:val="18"/>
                <w:highlight w:val="none"/>
              </w:rPr>
            </w:pPr>
            <w:r>
              <w:rPr>
                <w:sz w:val="18"/>
                <w:szCs w:val="18"/>
                <w:highlight w:val="none"/>
              </w:rPr>
              <w:t>24</w:t>
            </w:r>
          </w:p>
        </w:tc>
        <w:tc>
          <w:tcPr>
            <w:tcW w:w="296" w:type="pct"/>
            <w:shd w:val="clear" w:color="auto" w:fill="auto"/>
            <w:vAlign w:val="center"/>
          </w:tcPr>
          <w:p>
            <w:pPr>
              <w:snapToGrid w:val="0"/>
              <w:spacing w:line="260" w:lineRule="exact"/>
              <w:jc w:val="center"/>
              <w:rPr>
                <w:sz w:val="18"/>
                <w:szCs w:val="18"/>
                <w:highlight w:val="none"/>
              </w:rPr>
            </w:pPr>
            <w:r>
              <w:rPr>
                <w:sz w:val="18"/>
                <w:szCs w:val="18"/>
                <w:highlight w:val="none"/>
              </w:rPr>
              <w:t>24</w:t>
            </w:r>
          </w:p>
        </w:tc>
        <w:tc>
          <w:tcPr>
            <w:tcW w:w="305" w:type="pct"/>
            <w:shd w:val="clear" w:color="auto" w:fill="auto"/>
            <w:vAlign w:val="center"/>
          </w:tcPr>
          <w:p>
            <w:pPr>
              <w:snapToGrid w:val="0"/>
              <w:spacing w:line="260" w:lineRule="exact"/>
              <w:jc w:val="center"/>
              <w:rPr>
                <w:sz w:val="18"/>
                <w:szCs w:val="18"/>
                <w:highlight w:val="none"/>
              </w:rPr>
            </w:pPr>
            <w:r>
              <w:rPr>
                <w:sz w:val="18"/>
                <w:szCs w:val="18"/>
                <w:highlight w:val="none"/>
              </w:rPr>
              <w:t>0</w:t>
            </w:r>
          </w:p>
        </w:tc>
      </w:tr>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restart"/>
            <w:vAlign w:val="center"/>
          </w:tcPr>
          <w:p>
            <w:pPr>
              <w:snapToGrid w:val="0"/>
              <w:spacing w:line="260" w:lineRule="exact"/>
              <w:jc w:val="center"/>
              <w:rPr>
                <w:sz w:val="18"/>
                <w:szCs w:val="18"/>
              </w:rPr>
            </w:pPr>
            <w:r>
              <w:rPr>
                <w:rFonts w:hAnsi="宋体"/>
                <w:sz w:val="18"/>
                <w:szCs w:val="18"/>
              </w:rPr>
              <w:t>专业实践课</w:t>
            </w:r>
          </w:p>
        </w:tc>
        <w:tc>
          <w:tcPr>
            <w:tcW w:w="381" w:type="pct"/>
            <w:vAlign w:val="center"/>
          </w:tcPr>
          <w:p>
            <w:pPr>
              <w:snapToGrid w:val="0"/>
              <w:spacing w:line="260" w:lineRule="exact"/>
              <w:jc w:val="center"/>
              <w:rPr>
                <w:sz w:val="18"/>
                <w:szCs w:val="18"/>
              </w:rPr>
            </w:pPr>
            <w:r>
              <w:rPr>
                <w:sz w:val="18"/>
                <w:szCs w:val="18"/>
              </w:rPr>
              <w:t>080741</w:t>
            </w:r>
          </w:p>
        </w:tc>
        <w:tc>
          <w:tcPr>
            <w:tcW w:w="1522" w:type="pct"/>
            <w:vAlign w:val="center"/>
          </w:tcPr>
          <w:p>
            <w:pPr>
              <w:snapToGrid w:val="0"/>
              <w:spacing w:line="260" w:lineRule="exact"/>
              <w:rPr>
                <w:sz w:val="18"/>
                <w:szCs w:val="18"/>
              </w:rPr>
            </w:pPr>
            <w:r>
              <w:rPr>
                <w:rFonts w:hAnsi="宋体"/>
                <w:sz w:val="18"/>
                <w:szCs w:val="18"/>
              </w:rPr>
              <w:t>Hadoop大数据技术实训</w:t>
            </w:r>
          </w:p>
        </w:tc>
        <w:tc>
          <w:tcPr>
            <w:tcW w:w="299" w:type="pct"/>
            <w:vAlign w:val="center"/>
          </w:tcPr>
          <w:p>
            <w:pPr>
              <w:snapToGrid w:val="0"/>
              <w:spacing w:line="260" w:lineRule="exact"/>
              <w:jc w:val="center"/>
              <w:rPr>
                <w:sz w:val="18"/>
                <w:szCs w:val="18"/>
              </w:rPr>
            </w:pPr>
            <w:r>
              <w:rPr>
                <w:sz w:val="18"/>
                <w:szCs w:val="18"/>
              </w:rPr>
              <w:t>二1</w:t>
            </w:r>
          </w:p>
        </w:tc>
        <w:tc>
          <w:tcPr>
            <w:tcW w:w="269" w:type="pct"/>
            <w:vAlign w:val="center"/>
          </w:tcPr>
          <w:p>
            <w:pPr>
              <w:snapToGrid w:val="0"/>
              <w:spacing w:line="260" w:lineRule="exact"/>
              <w:jc w:val="center"/>
              <w:rPr>
                <w:sz w:val="18"/>
                <w:szCs w:val="18"/>
              </w:rPr>
            </w:pPr>
            <w:r>
              <w:rPr>
                <w:rFonts w:hint="eastAsia"/>
                <w:sz w:val="18"/>
                <w:szCs w:val="18"/>
              </w:rPr>
              <w:t>C</w:t>
            </w:r>
          </w:p>
        </w:tc>
        <w:tc>
          <w:tcPr>
            <w:tcW w:w="229" w:type="pct"/>
            <w:vAlign w:val="center"/>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r>
              <w:rPr>
                <w:rFonts w:hint="eastAsia"/>
                <w:sz w:val="18"/>
                <w:szCs w:val="18"/>
              </w:rPr>
              <w:t>1</w:t>
            </w: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1.5</w:t>
            </w:r>
          </w:p>
        </w:tc>
        <w:tc>
          <w:tcPr>
            <w:tcW w:w="296" w:type="pct"/>
            <w:vAlign w:val="center"/>
          </w:tcPr>
          <w:p>
            <w:pPr>
              <w:snapToGrid w:val="0"/>
              <w:spacing w:line="260" w:lineRule="exact"/>
              <w:jc w:val="center"/>
              <w:rPr>
                <w:sz w:val="18"/>
                <w:szCs w:val="18"/>
              </w:rPr>
            </w:pPr>
            <w:r>
              <w:rPr>
                <w:sz w:val="18"/>
                <w:szCs w:val="18"/>
              </w:rPr>
              <w:t>0</w:t>
            </w:r>
          </w:p>
        </w:tc>
        <w:tc>
          <w:tcPr>
            <w:tcW w:w="296" w:type="pct"/>
            <w:vAlign w:val="center"/>
          </w:tcPr>
          <w:p>
            <w:pPr>
              <w:snapToGrid w:val="0"/>
              <w:spacing w:line="260" w:lineRule="exact"/>
              <w:jc w:val="center"/>
              <w:rPr>
                <w:sz w:val="18"/>
                <w:szCs w:val="18"/>
              </w:rPr>
            </w:pPr>
            <w:r>
              <w:rPr>
                <w:sz w:val="18"/>
                <w:szCs w:val="18"/>
              </w:rPr>
              <w:t>0</w:t>
            </w:r>
          </w:p>
        </w:tc>
        <w:tc>
          <w:tcPr>
            <w:tcW w:w="305" w:type="pct"/>
            <w:vAlign w:val="center"/>
          </w:tcPr>
          <w:p>
            <w:pPr>
              <w:snapToGrid w:val="0"/>
              <w:spacing w:line="260" w:lineRule="exact"/>
              <w:jc w:val="center"/>
              <w:rPr>
                <w:sz w:val="18"/>
                <w:szCs w:val="18"/>
              </w:rPr>
            </w:pPr>
            <w:r>
              <w:rPr>
                <w:sz w:val="18"/>
                <w:szCs w:val="18"/>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080561</w:t>
            </w:r>
          </w:p>
        </w:tc>
        <w:tc>
          <w:tcPr>
            <w:tcW w:w="1522" w:type="pct"/>
            <w:vAlign w:val="center"/>
          </w:tcPr>
          <w:p>
            <w:pPr>
              <w:snapToGrid w:val="0"/>
              <w:spacing w:line="260" w:lineRule="exact"/>
              <w:rPr>
                <w:sz w:val="18"/>
                <w:szCs w:val="18"/>
              </w:rPr>
            </w:pPr>
            <w:r>
              <w:rPr>
                <w:rFonts w:hAnsi="宋体"/>
                <w:sz w:val="18"/>
                <w:szCs w:val="18"/>
              </w:rPr>
              <w:t>云计算技术实训</w:t>
            </w:r>
          </w:p>
        </w:tc>
        <w:tc>
          <w:tcPr>
            <w:tcW w:w="299" w:type="pct"/>
            <w:vAlign w:val="center"/>
          </w:tcPr>
          <w:p>
            <w:pPr>
              <w:snapToGrid w:val="0"/>
              <w:spacing w:line="260" w:lineRule="exact"/>
              <w:jc w:val="center"/>
              <w:rPr>
                <w:sz w:val="18"/>
                <w:szCs w:val="18"/>
              </w:rPr>
            </w:pPr>
            <w:r>
              <w:rPr>
                <w:sz w:val="18"/>
                <w:szCs w:val="18"/>
              </w:rPr>
              <w:t>二1</w:t>
            </w:r>
          </w:p>
        </w:tc>
        <w:tc>
          <w:tcPr>
            <w:tcW w:w="269" w:type="pct"/>
            <w:vAlign w:val="center"/>
          </w:tcPr>
          <w:p>
            <w:pPr>
              <w:snapToGrid w:val="0"/>
              <w:spacing w:line="260" w:lineRule="exact"/>
              <w:jc w:val="center"/>
              <w:rPr>
                <w:sz w:val="18"/>
                <w:szCs w:val="18"/>
              </w:rPr>
            </w:pPr>
            <w:r>
              <w:rPr>
                <w:rFonts w:hint="eastAsia"/>
                <w:sz w:val="18"/>
                <w:szCs w:val="18"/>
              </w:rPr>
              <w:t>C</w:t>
            </w:r>
          </w:p>
        </w:tc>
        <w:tc>
          <w:tcPr>
            <w:tcW w:w="229" w:type="pct"/>
            <w:vAlign w:val="center"/>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r>
              <w:rPr>
                <w:sz w:val="18"/>
                <w:szCs w:val="18"/>
              </w:rPr>
              <w:t>1</w:t>
            </w: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1.5</w:t>
            </w:r>
          </w:p>
        </w:tc>
        <w:tc>
          <w:tcPr>
            <w:tcW w:w="296" w:type="pct"/>
            <w:vAlign w:val="center"/>
          </w:tcPr>
          <w:p>
            <w:pPr>
              <w:snapToGrid w:val="0"/>
              <w:spacing w:line="260" w:lineRule="exact"/>
              <w:jc w:val="center"/>
              <w:rPr>
                <w:sz w:val="18"/>
                <w:szCs w:val="18"/>
              </w:rPr>
            </w:pPr>
            <w:r>
              <w:rPr>
                <w:sz w:val="18"/>
                <w:szCs w:val="18"/>
              </w:rPr>
              <w:t>0</w:t>
            </w:r>
          </w:p>
        </w:tc>
        <w:tc>
          <w:tcPr>
            <w:tcW w:w="296" w:type="pct"/>
            <w:vAlign w:val="center"/>
          </w:tcPr>
          <w:p>
            <w:pPr>
              <w:snapToGrid w:val="0"/>
              <w:spacing w:line="260" w:lineRule="exact"/>
              <w:jc w:val="center"/>
              <w:rPr>
                <w:sz w:val="18"/>
                <w:szCs w:val="18"/>
              </w:rPr>
            </w:pPr>
            <w:r>
              <w:rPr>
                <w:sz w:val="18"/>
                <w:szCs w:val="18"/>
              </w:rPr>
              <w:t>0</w:t>
            </w:r>
          </w:p>
        </w:tc>
        <w:tc>
          <w:tcPr>
            <w:tcW w:w="305" w:type="pct"/>
            <w:vAlign w:val="center"/>
          </w:tcPr>
          <w:p>
            <w:pPr>
              <w:snapToGrid w:val="0"/>
              <w:spacing w:line="260" w:lineRule="exact"/>
              <w:jc w:val="center"/>
              <w:rPr>
                <w:sz w:val="18"/>
                <w:szCs w:val="18"/>
              </w:rPr>
            </w:pPr>
            <w:r>
              <w:rPr>
                <w:sz w:val="18"/>
                <w:szCs w:val="18"/>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080761</w:t>
            </w:r>
          </w:p>
        </w:tc>
        <w:tc>
          <w:tcPr>
            <w:tcW w:w="1522" w:type="pct"/>
            <w:vAlign w:val="center"/>
          </w:tcPr>
          <w:p>
            <w:pPr>
              <w:snapToGrid w:val="0"/>
              <w:spacing w:line="260" w:lineRule="exact"/>
              <w:rPr>
                <w:rFonts w:hAnsi="宋体"/>
                <w:sz w:val="18"/>
                <w:szCs w:val="18"/>
              </w:rPr>
            </w:pPr>
            <w:r>
              <w:rPr>
                <w:rFonts w:hAnsi="宋体"/>
                <w:sz w:val="18"/>
                <w:szCs w:val="18"/>
              </w:rPr>
              <w:t>Spark大数据技术实训</w:t>
            </w:r>
          </w:p>
        </w:tc>
        <w:tc>
          <w:tcPr>
            <w:tcW w:w="299" w:type="pct"/>
            <w:vAlign w:val="center"/>
          </w:tcPr>
          <w:p>
            <w:pPr>
              <w:snapToGrid w:val="0"/>
              <w:spacing w:line="260" w:lineRule="exact"/>
              <w:jc w:val="center"/>
              <w:rPr>
                <w:sz w:val="18"/>
                <w:szCs w:val="18"/>
              </w:rPr>
            </w:pPr>
            <w:r>
              <w:rPr>
                <w:sz w:val="18"/>
                <w:szCs w:val="18"/>
              </w:rPr>
              <w:t>二2</w:t>
            </w:r>
          </w:p>
        </w:tc>
        <w:tc>
          <w:tcPr>
            <w:tcW w:w="269" w:type="pct"/>
            <w:vAlign w:val="center"/>
          </w:tcPr>
          <w:p>
            <w:pPr>
              <w:snapToGrid w:val="0"/>
              <w:spacing w:line="260" w:lineRule="exact"/>
              <w:jc w:val="center"/>
              <w:rPr>
                <w:sz w:val="18"/>
                <w:szCs w:val="18"/>
              </w:rPr>
            </w:pPr>
            <w:r>
              <w:rPr>
                <w:rFonts w:hint="eastAsia"/>
                <w:sz w:val="18"/>
                <w:szCs w:val="18"/>
              </w:rPr>
              <w:t>C</w:t>
            </w:r>
          </w:p>
        </w:tc>
        <w:tc>
          <w:tcPr>
            <w:tcW w:w="229" w:type="pct"/>
            <w:vAlign w:val="center"/>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r>
              <w:rPr>
                <w:rFonts w:hint="eastAsia"/>
                <w:sz w:val="18"/>
                <w:szCs w:val="18"/>
              </w:rPr>
              <w:t>1</w:t>
            </w: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1.5</w:t>
            </w:r>
          </w:p>
        </w:tc>
        <w:tc>
          <w:tcPr>
            <w:tcW w:w="296" w:type="pct"/>
            <w:vAlign w:val="center"/>
          </w:tcPr>
          <w:p>
            <w:pPr>
              <w:snapToGrid w:val="0"/>
              <w:spacing w:line="260" w:lineRule="exact"/>
              <w:jc w:val="center"/>
              <w:rPr>
                <w:sz w:val="18"/>
                <w:szCs w:val="18"/>
              </w:rPr>
            </w:pPr>
            <w:r>
              <w:rPr>
                <w:sz w:val="18"/>
                <w:szCs w:val="18"/>
              </w:rPr>
              <w:t>0</w:t>
            </w:r>
          </w:p>
        </w:tc>
        <w:tc>
          <w:tcPr>
            <w:tcW w:w="296" w:type="pct"/>
            <w:vAlign w:val="center"/>
          </w:tcPr>
          <w:p>
            <w:pPr>
              <w:snapToGrid w:val="0"/>
              <w:spacing w:line="260" w:lineRule="exact"/>
              <w:jc w:val="center"/>
              <w:rPr>
                <w:sz w:val="18"/>
                <w:szCs w:val="18"/>
              </w:rPr>
            </w:pPr>
            <w:r>
              <w:rPr>
                <w:sz w:val="18"/>
                <w:szCs w:val="18"/>
              </w:rPr>
              <w:t>0</w:t>
            </w:r>
          </w:p>
        </w:tc>
        <w:tc>
          <w:tcPr>
            <w:tcW w:w="305" w:type="pct"/>
            <w:vAlign w:val="center"/>
          </w:tcPr>
          <w:p>
            <w:pPr>
              <w:snapToGrid w:val="0"/>
              <w:spacing w:line="260" w:lineRule="exact"/>
              <w:jc w:val="center"/>
              <w:rPr>
                <w:sz w:val="18"/>
                <w:szCs w:val="18"/>
              </w:rPr>
            </w:pPr>
            <w:r>
              <w:rPr>
                <w:sz w:val="18"/>
                <w:szCs w:val="18"/>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080141</w:t>
            </w:r>
          </w:p>
        </w:tc>
        <w:tc>
          <w:tcPr>
            <w:tcW w:w="1522" w:type="pct"/>
            <w:vAlign w:val="center"/>
          </w:tcPr>
          <w:p>
            <w:pPr>
              <w:snapToGrid w:val="0"/>
              <w:spacing w:line="260" w:lineRule="exact"/>
              <w:rPr>
                <w:rFonts w:hAnsi="宋体"/>
                <w:sz w:val="18"/>
                <w:szCs w:val="18"/>
              </w:rPr>
            </w:pPr>
            <w:r>
              <w:rPr>
                <w:rFonts w:hAnsi="宋体"/>
                <w:sz w:val="18"/>
                <w:szCs w:val="18"/>
              </w:rPr>
              <w:t>Java Web应用开发实训</w:t>
            </w:r>
          </w:p>
        </w:tc>
        <w:tc>
          <w:tcPr>
            <w:tcW w:w="299" w:type="pct"/>
            <w:vAlign w:val="center"/>
          </w:tcPr>
          <w:p>
            <w:pPr>
              <w:snapToGrid w:val="0"/>
              <w:spacing w:line="260" w:lineRule="exact"/>
              <w:jc w:val="center"/>
              <w:rPr>
                <w:sz w:val="18"/>
                <w:szCs w:val="18"/>
              </w:rPr>
            </w:pPr>
            <w:r>
              <w:rPr>
                <w:sz w:val="18"/>
                <w:szCs w:val="18"/>
              </w:rPr>
              <w:t>二2</w:t>
            </w:r>
          </w:p>
        </w:tc>
        <w:tc>
          <w:tcPr>
            <w:tcW w:w="269" w:type="pct"/>
            <w:vAlign w:val="center"/>
          </w:tcPr>
          <w:p>
            <w:pPr>
              <w:snapToGrid w:val="0"/>
              <w:spacing w:line="260" w:lineRule="exact"/>
              <w:jc w:val="center"/>
              <w:rPr>
                <w:sz w:val="18"/>
                <w:szCs w:val="18"/>
              </w:rPr>
            </w:pPr>
            <w:r>
              <w:rPr>
                <w:rFonts w:hint="eastAsia"/>
                <w:sz w:val="18"/>
                <w:szCs w:val="18"/>
              </w:rPr>
              <w:t>C</w:t>
            </w:r>
          </w:p>
        </w:tc>
        <w:tc>
          <w:tcPr>
            <w:tcW w:w="229" w:type="pct"/>
            <w:vAlign w:val="center"/>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r>
              <w:rPr>
                <w:rFonts w:hint="eastAsia"/>
                <w:sz w:val="18"/>
                <w:szCs w:val="18"/>
              </w:rPr>
              <w:t>1</w:t>
            </w: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1.5</w:t>
            </w:r>
          </w:p>
        </w:tc>
        <w:tc>
          <w:tcPr>
            <w:tcW w:w="296" w:type="pct"/>
            <w:vAlign w:val="center"/>
          </w:tcPr>
          <w:p>
            <w:pPr>
              <w:snapToGrid w:val="0"/>
              <w:spacing w:line="260" w:lineRule="exact"/>
              <w:jc w:val="center"/>
              <w:rPr>
                <w:sz w:val="18"/>
                <w:szCs w:val="18"/>
              </w:rPr>
            </w:pPr>
            <w:r>
              <w:rPr>
                <w:sz w:val="18"/>
                <w:szCs w:val="18"/>
              </w:rPr>
              <w:t>0</w:t>
            </w:r>
          </w:p>
        </w:tc>
        <w:tc>
          <w:tcPr>
            <w:tcW w:w="296" w:type="pct"/>
            <w:vAlign w:val="center"/>
          </w:tcPr>
          <w:p>
            <w:pPr>
              <w:snapToGrid w:val="0"/>
              <w:spacing w:line="260" w:lineRule="exact"/>
              <w:jc w:val="center"/>
              <w:rPr>
                <w:sz w:val="18"/>
                <w:szCs w:val="18"/>
              </w:rPr>
            </w:pPr>
            <w:r>
              <w:rPr>
                <w:sz w:val="18"/>
                <w:szCs w:val="18"/>
              </w:rPr>
              <w:t>0</w:t>
            </w:r>
          </w:p>
        </w:tc>
        <w:tc>
          <w:tcPr>
            <w:tcW w:w="305" w:type="pct"/>
            <w:vAlign w:val="center"/>
          </w:tcPr>
          <w:p>
            <w:pPr>
              <w:snapToGrid w:val="0"/>
              <w:spacing w:line="260" w:lineRule="exact"/>
              <w:jc w:val="center"/>
              <w:rPr>
                <w:sz w:val="18"/>
                <w:szCs w:val="18"/>
              </w:rPr>
            </w:pPr>
            <w:r>
              <w:rPr>
                <w:sz w:val="18"/>
                <w:szCs w:val="18"/>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080771</w:t>
            </w:r>
          </w:p>
        </w:tc>
        <w:tc>
          <w:tcPr>
            <w:tcW w:w="1522" w:type="pct"/>
            <w:vAlign w:val="center"/>
          </w:tcPr>
          <w:p>
            <w:pPr>
              <w:snapToGrid w:val="0"/>
              <w:spacing w:line="260" w:lineRule="exact"/>
              <w:rPr>
                <w:sz w:val="18"/>
                <w:szCs w:val="18"/>
              </w:rPr>
            </w:pPr>
            <w:r>
              <w:rPr>
                <w:rFonts w:hAnsi="宋体"/>
                <w:sz w:val="18"/>
                <w:szCs w:val="18"/>
              </w:rPr>
              <w:t>大数据技术综合实训</w:t>
            </w:r>
            <w:r>
              <w:rPr>
                <w:sz w:val="18"/>
                <w:szCs w:val="18"/>
              </w:rPr>
              <w:tab/>
            </w:r>
            <w:r>
              <w:rPr>
                <w:sz w:val="18"/>
                <w:szCs w:val="18"/>
              </w:rPr>
              <w:tab/>
            </w:r>
          </w:p>
        </w:tc>
        <w:tc>
          <w:tcPr>
            <w:tcW w:w="299" w:type="pct"/>
            <w:vAlign w:val="center"/>
          </w:tcPr>
          <w:p>
            <w:pPr>
              <w:snapToGrid w:val="0"/>
              <w:spacing w:line="260" w:lineRule="exact"/>
              <w:jc w:val="center"/>
              <w:rPr>
                <w:sz w:val="18"/>
                <w:szCs w:val="18"/>
              </w:rPr>
            </w:pPr>
            <w:r>
              <w:rPr>
                <w:sz w:val="18"/>
                <w:szCs w:val="18"/>
              </w:rPr>
              <w:t>三1</w:t>
            </w:r>
          </w:p>
        </w:tc>
        <w:tc>
          <w:tcPr>
            <w:tcW w:w="269" w:type="pct"/>
            <w:vAlign w:val="center"/>
          </w:tcPr>
          <w:p>
            <w:pPr>
              <w:snapToGrid w:val="0"/>
              <w:spacing w:line="260" w:lineRule="exact"/>
              <w:jc w:val="center"/>
              <w:rPr>
                <w:sz w:val="18"/>
                <w:szCs w:val="18"/>
              </w:rPr>
            </w:pPr>
            <w:r>
              <w:rPr>
                <w:rFonts w:hint="eastAsia"/>
                <w:sz w:val="18"/>
                <w:szCs w:val="18"/>
              </w:rPr>
              <w:t>C</w:t>
            </w:r>
          </w:p>
        </w:tc>
        <w:tc>
          <w:tcPr>
            <w:tcW w:w="229" w:type="pct"/>
            <w:vAlign w:val="center"/>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r>
              <w:rPr>
                <w:rFonts w:hint="eastAsia"/>
                <w:sz w:val="18"/>
                <w:szCs w:val="18"/>
              </w:rPr>
              <w:t>2</w:t>
            </w: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3.0</w:t>
            </w:r>
          </w:p>
        </w:tc>
        <w:tc>
          <w:tcPr>
            <w:tcW w:w="296" w:type="pct"/>
            <w:vAlign w:val="center"/>
          </w:tcPr>
          <w:p>
            <w:pPr>
              <w:snapToGrid w:val="0"/>
              <w:spacing w:line="260" w:lineRule="exact"/>
              <w:jc w:val="center"/>
              <w:rPr>
                <w:sz w:val="18"/>
                <w:szCs w:val="18"/>
              </w:rPr>
            </w:pPr>
            <w:r>
              <w:rPr>
                <w:sz w:val="18"/>
                <w:szCs w:val="18"/>
              </w:rPr>
              <w:t>0</w:t>
            </w:r>
          </w:p>
        </w:tc>
        <w:tc>
          <w:tcPr>
            <w:tcW w:w="296" w:type="pct"/>
            <w:vAlign w:val="center"/>
          </w:tcPr>
          <w:p>
            <w:pPr>
              <w:snapToGrid w:val="0"/>
              <w:spacing w:line="260" w:lineRule="exact"/>
              <w:jc w:val="center"/>
              <w:rPr>
                <w:sz w:val="18"/>
                <w:szCs w:val="18"/>
              </w:rPr>
            </w:pPr>
            <w:r>
              <w:rPr>
                <w:sz w:val="18"/>
                <w:szCs w:val="18"/>
              </w:rPr>
              <w:t>0</w:t>
            </w:r>
          </w:p>
        </w:tc>
        <w:tc>
          <w:tcPr>
            <w:tcW w:w="305" w:type="pct"/>
            <w:vAlign w:val="center"/>
          </w:tcPr>
          <w:p>
            <w:pPr>
              <w:snapToGrid w:val="0"/>
              <w:spacing w:line="260" w:lineRule="exact"/>
              <w:jc w:val="center"/>
              <w:rPr>
                <w:sz w:val="18"/>
                <w:szCs w:val="18"/>
              </w:rPr>
            </w:pPr>
            <w:r>
              <w:rPr>
                <w:sz w:val="18"/>
                <w:szCs w:val="18"/>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080371</w:t>
            </w:r>
          </w:p>
        </w:tc>
        <w:tc>
          <w:tcPr>
            <w:tcW w:w="1522" w:type="pct"/>
            <w:vAlign w:val="center"/>
          </w:tcPr>
          <w:p>
            <w:pPr>
              <w:snapToGrid w:val="0"/>
              <w:spacing w:line="260" w:lineRule="exact"/>
              <w:rPr>
                <w:sz w:val="18"/>
                <w:szCs w:val="18"/>
              </w:rPr>
            </w:pPr>
            <w:r>
              <w:rPr>
                <w:rFonts w:hAnsi="宋体"/>
                <w:sz w:val="18"/>
                <w:szCs w:val="18"/>
              </w:rPr>
              <w:t>软件开发综合实训</w:t>
            </w:r>
          </w:p>
        </w:tc>
        <w:tc>
          <w:tcPr>
            <w:tcW w:w="299" w:type="pct"/>
            <w:vAlign w:val="center"/>
          </w:tcPr>
          <w:p>
            <w:pPr>
              <w:snapToGrid w:val="0"/>
              <w:spacing w:line="260" w:lineRule="exact"/>
              <w:jc w:val="center"/>
              <w:rPr>
                <w:sz w:val="18"/>
                <w:szCs w:val="18"/>
              </w:rPr>
            </w:pPr>
            <w:r>
              <w:rPr>
                <w:sz w:val="18"/>
                <w:szCs w:val="18"/>
              </w:rPr>
              <w:t>三1</w:t>
            </w:r>
          </w:p>
        </w:tc>
        <w:tc>
          <w:tcPr>
            <w:tcW w:w="269" w:type="pct"/>
            <w:vAlign w:val="center"/>
          </w:tcPr>
          <w:p>
            <w:pPr>
              <w:snapToGrid w:val="0"/>
              <w:spacing w:line="260" w:lineRule="exact"/>
              <w:jc w:val="center"/>
              <w:rPr>
                <w:sz w:val="18"/>
                <w:szCs w:val="18"/>
              </w:rPr>
            </w:pPr>
            <w:r>
              <w:rPr>
                <w:rFonts w:hint="eastAsia"/>
                <w:sz w:val="18"/>
                <w:szCs w:val="18"/>
              </w:rPr>
              <w:t>C</w:t>
            </w:r>
          </w:p>
        </w:tc>
        <w:tc>
          <w:tcPr>
            <w:tcW w:w="229" w:type="pct"/>
            <w:vAlign w:val="center"/>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r>
              <w:rPr>
                <w:sz w:val="18"/>
                <w:szCs w:val="18"/>
              </w:rPr>
              <w:t>2</w:t>
            </w: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3.0</w:t>
            </w:r>
          </w:p>
        </w:tc>
        <w:tc>
          <w:tcPr>
            <w:tcW w:w="296" w:type="pct"/>
            <w:vAlign w:val="center"/>
          </w:tcPr>
          <w:p>
            <w:pPr>
              <w:snapToGrid w:val="0"/>
              <w:spacing w:line="260" w:lineRule="exact"/>
              <w:jc w:val="center"/>
              <w:rPr>
                <w:sz w:val="18"/>
                <w:szCs w:val="18"/>
              </w:rPr>
            </w:pPr>
            <w:r>
              <w:rPr>
                <w:sz w:val="18"/>
                <w:szCs w:val="18"/>
              </w:rPr>
              <w:t>0</w:t>
            </w:r>
          </w:p>
        </w:tc>
        <w:tc>
          <w:tcPr>
            <w:tcW w:w="296" w:type="pct"/>
            <w:vAlign w:val="center"/>
          </w:tcPr>
          <w:p>
            <w:pPr>
              <w:snapToGrid w:val="0"/>
              <w:spacing w:line="260" w:lineRule="exact"/>
              <w:jc w:val="center"/>
              <w:rPr>
                <w:sz w:val="18"/>
                <w:szCs w:val="18"/>
              </w:rPr>
            </w:pPr>
            <w:r>
              <w:rPr>
                <w:sz w:val="18"/>
                <w:szCs w:val="18"/>
              </w:rPr>
              <w:t>0</w:t>
            </w:r>
          </w:p>
        </w:tc>
        <w:tc>
          <w:tcPr>
            <w:tcW w:w="305" w:type="pct"/>
            <w:vAlign w:val="center"/>
          </w:tcPr>
          <w:p>
            <w:pPr>
              <w:snapToGrid w:val="0"/>
              <w:spacing w:line="260" w:lineRule="exact"/>
              <w:jc w:val="center"/>
              <w:rPr>
                <w:sz w:val="18"/>
                <w:szCs w:val="18"/>
              </w:rPr>
            </w:pPr>
            <w:r>
              <w:rPr>
                <w:sz w:val="18"/>
                <w:szCs w:val="18"/>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restart"/>
            <w:vAlign w:val="center"/>
          </w:tcPr>
          <w:p>
            <w:pPr>
              <w:snapToGrid w:val="0"/>
              <w:spacing w:line="260" w:lineRule="exact"/>
              <w:jc w:val="center"/>
              <w:rPr>
                <w:sz w:val="18"/>
                <w:szCs w:val="18"/>
              </w:rPr>
            </w:pPr>
            <w:r>
              <w:rPr>
                <w:rFonts w:hAnsi="宋体"/>
                <w:sz w:val="18"/>
                <w:szCs w:val="18"/>
              </w:rPr>
              <w:t>高层</w:t>
            </w:r>
            <w:r>
              <w:rPr>
                <w:rFonts w:hint="eastAsia" w:hAnsi="宋体"/>
                <w:sz w:val="18"/>
                <w:szCs w:val="18"/>
              </w:rPr>
              <w:t>互选</w:t>
            </w:r>
            <w:r>
              <w:rPr>
                <w:rFonts w:hAnsi="宋体"/>
                <w:sz w:val="18"/>
                <w:szCs w:val="18"/>
              </w:rPr>
              <w:t>课程</w:t>
            </w:r>
          </w:p>
        </w:tc>
        <w:tc>
          <w:tcPr>
            <w:tcW w:w="338" w:type="pct"/>
            <w:vMerge w:val="restart"/>
            <w:vAlign w:val="center"/>
          </w:tcPr>
          <w:p>
            <w:pPr>
              <w:snapToGrid w:val="0"/>
              <w:spacing w:line="260" w:lineRule="exact"/>
              <w:jc w:val="center"/>
              <w:rPr>
                <w:sz w:val="18"/>
                <w:szCs w:val="18"/>
              </w:rPr>
            </w:pPr>
            <w:r>
              <w:rPr>
                <w:rFonts w:hAnsi="宋体"/>
                <w:sz w:val="18"/>
                <w:szCs w:val="18"/>
              </w:rPr>
              <w:t>专业拓展必修课</w:t>
            </w:r>
          </w:p>
        </w:tc>
        <w:tc>
          <w:tcPr>
            <w:tcW w:w="381" w:type="pct"/>
            <w:vAlign w:val="center"/>
          </w:tcPr>
          <w:p>
            <w:pPr>
              <w:snapToGrid w:val="0"/>
              <w:spacing w:line="260" w:lineRule="exact"/>
              <w:jc w:val="center"/>
              <w:rPr>
                <w:sz w:val="18"/>
                <w:szCs w:val="18"/>
              </w:rPr>
            </w:pPr>
            <w:r>
              <w:rPr>
                <w:sz w:val="18"/>
                <w:szCs w:val="18"/>
              </w:rPr>
              <w:t>080301</w:t>
            </w:r>
          </w:p>
        </w:tc>
        <w:tc>
          <w:tcPr>
            <w:tcW w:w="1522" w:type="pct"/>
            <w:vAlign w:val="center"/>
          </w:tcPr>
          <w:p>
            <w:pPr>
              <w:snapToGrid w:val="0"/>
              <w:spacing w:line="260" w:lineRule="exact"/>
              <w:rPr>
                <w:sz w:val="18"/>
                <w:szCs w:val="18"/>
              </w:rPr>
            </w:pPr>
            <w:r>
              <w:rPr>
                <w:rFonts w:hAnsi="宋体"/>
                <w:sz w:val="18"/>
                <w:szCs w:val="18"/>
              </w:rPr>
              <w:t>计算机网络与Internet应用</w:t>
            </w:r>
          </w:p>
        </w:tc>
        <w:tc>
          <w:tcPr>
            <w:tcW w:w="299" w:type="pct"/>
            <w:vAlign w:val="center"/>
          </w:tcPr>
          <w:p>
            <w:pPr>
              <w:snapToGrid w:val="0"/>
              <w:spacing w:line="260" w:lineRule="exact"/>
              <w:jc w:val="center"/>
              <w:rPr>
                <w:sz w:val="18"/>
                <w:szCs w:val="18"/>
              </w:rPr>
            </w:pPr>
            <w:r>
              <w:rPr>
                <w:sz w:val="18"/>
                <w:szCs w:val="18"/>
              </w:rPr>
              <w:t>一2</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3.0</w:t>
            </w:r>
          </w:p>
        </w:tc>
        <w:tc>
          <w:tcPr>
            <w:tcW w:w="296" w:type="pct"/>
            <w:vAlign w:val="center"/>
          </w:tcPr>
          <w:p>
            <w:pPr>
              <w:snapToGrid w:val="0"/>
              <w:spacing w:line="260" w:lineRule="exact"/>
              <w:jc w:val="center"/>
              <w:rPr>
                <w:sz w:val="18"/>
                <w:szCs w:val="18"/>
              </w:rPr>
            </w:pPr>
            <w:r>
              <w:rPr>
                <w:sz w:val="18"/>
                <w:szCs w:val="18"/>
              </w:rPr>
              <w:t>24</w:t>
            </w:r>
          </w:p>
        </w:tc>
        <w:tc>
          <w:tcPr>
            <w:tcW w:w="296" w:type="pct"/>
            <w:vAlign w:val="center"/>
          </w:tcPr>
          <w:p>
            <w:pPr>
              <w:snapToGrid w:val="0"/>
              <w:spacing w:line="260" w:lineRule="exact"/>
              <w:jc w:val="center"/>
              <w:rPr>
                <w:sz w:val="18"/>
                <w:szCs w:val="18"/>
              </w:rPr>
            </w:pPr>
            <w:r>
              <w:rPr>
                <w:sz w:val="18"/>
                <w:szCs w:val="18"/>
              </w:rPr>
              <w:t>24</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080223</w:t>
            </w:r>
          </w:p>
        </w:tc>
        <w:tc>
          <w:tcPr>
            <w:tcW w:w="1522" w:type="pct"/>
            <w:vAlign w:val="center"/>
          </w:tcPr>
          <w:p>
            <w:pPr>
              <w:snapToGrid w:val="0"/>
              <w:spacing w:line="260" w:lineRule="exact"/>
              <w:rPr>
                <w:sz w:val="18"/>
                <w:szCs w:val="18"/>
              </w:rPr>
            </w:pPr>
            <w:r>
              <w:rPr>
                <w:rFonts w:hAnsi="宋体"/>
                <w:sz w:val="18"/>
                <w:szCs w:val="18"/>
              </w:rPr>
              <w:t>Web图像处理</w:t>
            </w:r>
          </w:p>
        </w:tc>
        <w:tc>
          <w:tcPr>
            <w:tcW w:w="299" w:type="pct"/>
            <w:vAlign w:val="center"/>
          </w:tcPr>
          <w:p>
            <w:pPr>
              <w:snapToGrid w:val="0"/>
              <w:spacing w:line="260" w:lineRule="exact"/>
              <w:jc w:val="center"/>
              <w:rPr>
                <w:sz w:val="18"/>
                <w:szCs w:val="18"/>
              </w:rPr>
            </w:pPr>
            <w:r>
              <w:rPr>
                <w:sz w:val="18"/>
                <w:szCs w:val="18"/>
              </w:rPr>
              <w:t>一2</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3.0</w:t>
            </w:r>
          </w:p>
        </w:tc>
        <w:tc>
          <w:tcPr>
            <w:tcW w:w="296" w:type="pct"/>
            <w:vAlign w:val="center"/>
          </w:tcPr>
          <w:p>
            <w:pPr>
              <w:snapToGrid w:val="0"/>
              <w:spacing w:line="260" w:lineRule="exact"/>
              <w:jc w:val="center"/>
              <w:rPr>
                <w:sz w:val="18"/>
                <w:szCs w:val="18"/>
              </w:rPr>
            </w:pPr>
            <w:r>
              <w:rPr>
                <w:sz w:val="18"/>
                <w:szCs w:val="18"/>
              </w:rPr>
              <w:t>24</w:t>
            </w:r>
          </w:p>
        </w:tc>
        <w:tc>
          <w:tcPr>
            <w:tcW w:w="296" w:type="pct"/>
            <w:vAlign w:val="center"/>
          </w:tcPr>
          <w:p>
            <w:pPr>
              <w:snapToGrid w:val="0"/>
              <w:spacing w:line="260" w:lineRule="exact"/>
              <w:jc w:val="center"/>
              <w:rPr>
                <w:sz w:val="18"/>
                <w:szCs w:val="18"/>
              </w:rPr>
            </w:pPr>
            <w:r>
              <w:rPr>
                <w:sz w:val="18"/>
                <w:szCs w:val="18"/>
              </w:rPr>
              <w:t>24</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080161</w:t>
            </w:r>
          </w:p>
        </w:tc>
        <w:tc>
          <w:tcPr>
            <w:tcW w:w="1522" w:type="pct"/>
            <w:vAlign w:val="center"/>
          </w:tcPr>
          <w:p>
            <w:pPr>
              <w:snapToGrid w:val="0"/>
              <w:spacing w:line="260" w:lineRule="exact"/>
              <w:rPr>
                <w:sz w:val="18"/>
                <w:szCs w:val="18"/>
              </w:rPr>
            </w:pPr>
            <w:r>
              <w:rPr>
                <w:rFonts w:hAnsi="宋体"/>
                <w:sz w:val="18"/>
                <w:szCs w:val="18"/>
              </w:rPr>
              <w:t>Java程序设计</w:t>
            </w:r>
          </w:p>
        </w:tc>
        <w:tc>
          <w:tcPr>
            <w:tcW w:w="299" w:type="pct"/>
            <w:vAlign w:val="center"/>
          </w:tcPr>
          <w:p>
            <w:pPr>
              <w:snapToGrid w:val="0"/>
              <w:spacing w:line="260" w:lineRule="exact"/>
              <w:jc w:val="center"/>
              <w:rPr>
                <w:sz w:val="18"/>
                <w:szCs w:val="18"/>
              </w:rPr>
            </w:pPr>
            <w:r>
              <w:rPr>
                <w:sz w:val="18"/>
                <w:szCs w:val="18"/>
              </w:rPr>
              <w:t>一2</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rFonts w:hint="default" w:eastAsia="宋体"/>
                <w:sz w:val="18"/>
                <w:szCs w:val="18"/>
                <w:lang w:val="en-US" w:eastAsia="zh-CN"/>
              </w:rPr>
            </w:pPr>
            <w:r>
              <w:rPr>
                <w:sz w:val="18"/>
                <w:szCs w:val="18"/>
              </w:rPr>
              <w:t>4</w:t>
            </w:r>
            <w:r>
              <w:rPr>
                <w:rFonts w:hint="eastAsia"/>
                <w:sz w:val="18"/>
                <w:szCs w:val="18"/>
                <w:lang w:val="en-US" w:eastAsia="zh-CN"/>
              </w:rPr>
              <w:t>.0</w:t>
            </w:r>
          </w:p>
        </w:tc>
        <w:tc>
          <w:tcPr>
            <w:tcW w:w="296" w:type="pct"/>
            <w:vAlign w:val="center"/>
          </w:tcPr>
          <w:p>
            <w:pPr>
              <w:snapToGrid w:val="0"/>
              <w:spacing w:line="260" w:lineRule="exact"/>
              <w:jc w:val="center"/>
              <w:rPr>
                <w:sz w:val="18"/>
                <w:szCs w:val="18"/>
              </w:rPr>
            </w:pPr>
            <w:r>
              <w:rPr>
                <w:sz w:val="18"/>
                <w:szCs w:val="18"/>
              </w:rPr>
              <w:t>32</w:t>
            </w:r>
          </w:p>
        </w:tc>
        <w:tc>
          <w:tcPr>
            <w:tcW w:w="296" w:type="pct"/>
            <w:vAlign w:val="center"/>
          </w:tcPr>
          <w:p>
            <w:pPr>
              <w:snapToGrid w:val="0"/>
              <w:spacing w:line="260" w:lineRule="exact"/>
              <w:jc w:val="center"/>
              <w:rPr>
                <w:sz w:val="18"/>
                <w:szCs w:val="18"/>
              </w:rPr>
            </w:pPr>
            <w:r>
              <w:rPr>
                <w:sz w:val="18"/>
                <w:szCs w:val="18"/>
              </w:rPr>
              <w:t>32</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080551</w:t>
            </w:r>
          </w:p>
        </w:tc>
        <w:tc>
          <w:tcPr>
            <w:tcW w:w="1522" w:type="pct"/>
            <w:vAlign w:val="center"/>
          </w:tcPr>
          <w:p>
            <w:pPr>
              <w:snapToGrid w:val="0"/>
              <w:spacing w:line="260" w:lineRule="exact"/>
              <w:rPr>
                <w:sz w:val="18"/>
                <w:szCs w:val="18"/>
              </w:rPr>
            </w:pPr>
            <w:r>
              <w:rPr>
                <w:rFonts w:hAnsi="宋体"/>
                <w:sz w:val="18"/>
                <w:szCs w:val="18"/>
              </w:rPr>
              <w:t>云计算基础及应用</w:t>
            </w:r>
          </w:p>
        </w:tc>
        <w:tc>
          <w:tcPr>
            <w:tcW w:w="299" w:type="pct"/>
            <w:vAlign w:val="center"/>
          </w:tcPr>
          <w:p>
            <w:pPr>
              <w:snapToGrid w:val="0"/>
              <w:spacing w:line="260" w:lineRule="exact"/>
              <w:jc w:val="center"/>
              <w:rPr>
                <w:sz w:val="18"/>
                <w:szCs w:val="18"/>
              </w:rPr>
            </w:pPr>
            <w:r>
              <w:rPr>
                <w:sz w:val="18"/>
                <w:szCs w:val="18"/>
              </w:rPr>
              <w:t>二1</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rFonts w:hint="default" w:eastAsia="宋体"/>
                <w:sz w:val="18"/>
                <w:szCs w:val="18"/>
                <w:lang w:val="en-US" w:eastAsia="zh-CN"/>
              </w:rPr>
            </w:pPr>
            <w:r>
              <w:rPr>
                <w:sz w:val="18"/>
                <w:szCs w:val="18"/>
              </w:rPr>
              <w:t>3</w:t>
            </w:r>
            <w:r>
              <w:rPr>
                <w:rFonts w:hint="eastAsia"/>
                <w:sz w:val="18"/>
                <w:szCs w:val="18"/>
                <w:lang w:val="en-US" w:eastAsia="zh-CN"/>
              </w:rPr>
              <w:t>.0</w:t>
            </w:r>
          </w:p>
        </w:tc>
        <w:tc>
          <w:tcPr>
            <w:tcW w:w="296" w:type="pct"/>
            <w:vAlign w:val="center"/>
          </w:tcPr>
          <w:p>
            <w:pPr>
              <w:snapToGrid w:val="0"/>
              <w:spacing w:line="260" w:lineRule="exact"/>
              <w:jc w:val="center"/>
              <w:rPr>
                <w:sz w:val="18"/>
                <w:szCs w:val="18"/>
              </w:rPr>
            </w:pPr>
            <w:r>
              <w:rPr>
                <w:sz w:val="18"/>
                <w:szCs w:val="18"/>
              </w:rPr>
              <w:t>24</w:t>
            </w:r>
          </w:p>
        </w:tc>
        <w:tc>
          <w:tcPr>
            <w:tcW w:w="296" w:type="pct"/>
            <w:vAlign w:val="center"/>
          </w:tcPr>
          <w:p>
            <w:pPr>
              <w:snapToGrid w:val="0"/>
              <w:spacing w:line="260" w:lineRule="exact"/>
              <w:jc w:val="center"/>
              <w:rPr>
                <w:sz w:val="18"/>
                <w:szCs w:val="18"/>
              </w:rPr>
            </w:pPr>
            <w:r>
              <w:rPr>
                <w:sz w:val="18"/>
                <w:szCs w:val="18"/>
              </w:rPr>
              <w:t>24</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080171</w:t>
            </w:r>
          </w:p>
        </w:tc>
        <w:tc>
          <w:tcPr>
            <w:tcW w:w="1522" w:type="pct"/>
            <w:vAlign w:val="center"/>
          </w:tcPr>
          <w:p>
            <w:pPr>
              <w:snapToGrid w:val="0"/>
              <w:spacing w:line="260" w:lineRule="exact"/>
              <w:rPr>
                <w:sz w:val="18"/>
                <w:szCs w:val="18"/>
              </w:rPr>
            </w:pPr>
            <w:r>
              <w:rPr>
                <w:rFonts w:hAnsi="宋体"/>
                <w:sz w:val="18"/>
                <w:szCs w:val="18"/>
              </w:rPr>
              <w:t>Linux操作系统</w:t>
            </w:r>
          </w:p>
        </w:tc>
        <w:tc>
          <w:tcPr>
            <w:tcW w:w="299" w:type="pct"/>
            <w:vAlign w:val="center"/>
          </w:tcPr>
          <w:p>
            <w:pPr>
              <w:snapToGrid w:val="0"/>
              <w:spacing w:line="260" w:lineRule="exact"/>
              <w:jc w:val="center"/>
              <w:rPr>
                <w:sz w:val="18"/>
                <w:szCs w:val="18"/>
              </w:rPr>
            </w:pPr>
            <w:r>
              <w:rPr>
                <w:sz w:val="18"/>
                <w:szCs w:val="18"/>
              </w:rPr>
              <w:t>二1</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3.0</w:t>
            </w:r>
          </w:p>
        </w:tc>
        <w:tc>
          <w:tcPr>
            <w:tcW w:w="296" w:type="pct"/>
            <w:vAlign w:val="center"/>
          </w:tcPr>
          <w:p>
            <w:pPr>
              <w:snapToGrid w:val="0"/>
              <w:spacing w:line="260" w:lineRule="exact"/>
              <w:jc w:val="center"/>
              <w:rPr>
                <w:sz w:val="18"/>
                <w:szCs w:val="18"/>
              </w:rPr>
            </w:pPr>
            <w:r>
              <w:rPr>
                <w:sz w:val="18"/>
                <w:szCs w:val="18"/>
              </w:rPr>
              <w:t>24</w:t>
            </w:r>
          </w:p>
        </w:tc>
        <w:tc>
          <w:tcPr>
            <w:tcW w:w="296" w:type="pct"/>
            <w:vAlign w:val="center"/>
          </w:tcPr>
          <w:p>
            <w:pPr>
              <w:snapToGrid w:val="0"/>
              <w:spacing w:line="260" w:lineRule="exact"/>
              <w:jc w:val="center"/>
              <w:rPr>
                <w:sz w:val="18"/>
                <w:szCs w:val="18"/>
              </w:rPr>
            </w:pPr>
            <w:r>
              <w:rPr>
                <w:sz w:val="18"/>
                <w:szCs w:val="18"/>
              </w:rPr>
              <w:t>24</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080331</w:t>
            </w:r>
          </w:p>
        </w:tc>
        <w:tc>
          <w:tcPr>
            <w:tcW w:w="1522" w:type="pct"/>
            <w:vAlign w:val="center"/>
          </w:tcPr>
          <w:p>
            <w:pPr>
              <w:snapToGrid w:val="0"/>
              <w:spacing w:line="260" w:lineRule="exact"/>
              <w:rPr>
                <w:sz w:val="18"/>
                <w:szCs w:val="18"/>
              </w:rPr>
            </w:pPr>
            <w:r>
              <w:rPr>
                <w:rFonts w:hAnsi="宋体"/>
                <w:sz w:val="18"/>
                <w:szCs w:val="18"/>
              </w:rPr>
              <w:t>静态网站设计与制作</w:t>
            </w:r>
          </w:p>
        </w:tc>
        <w:tc>
          <w:tcPr>
            <w:tcW w:w="299" w:type="pct"/>
            <w:vAlign w:val="center"/>
          </w:tcPr>
          <w:p>
            <w:pPr>
              <w:snapToGrid w:val="0"/>
              <w:spacing w:line="260" w:lineRule="exact"/>
              <w:jc w:val="center"/>
              <w:rPr>
                <w:sz w:val="18"/>
                <w:szCs w:val="18"/>
              </w:rPr>
            </w:pPr>
            <w:r>
              <w:rPr>
                <w:sz w:val="18"/>
                <w:szCs w:val="18"/>
              </w:rPr>
              <w:t>二1</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3.0</w:t>
            </w:r>
          </w:p>
        </w:tc>
        <w:tc>
          <w:tcPr>
            <w:tcW w:w="296" w:type="pct"/>
            <w:vAlign w:val="center"/>
          </w:tcPr>
          <w:p>
            <w:pPr>
              <w:snapToGrid w:val="0"/>
              <w:spacing w:line="260" w:lineRule="exact"/>
              <w:jc w:val="center"/>
              <w:rPr>
                <w:sz w:val="18"/>
                <w:szCs w:val="18"/>
              </w:rPr>
            </w:pPr>
            <w:r>
              <w:rPr>
                <w:sz w:val="18"/>
                <w:szCs w:val="18"/>
              </w:rPr>
              <w:t>24</w:t>
            </w:r>
          </w:p>
        </w:tc>
        <w:tc>
          <w:tcPr>
            <w:tcW w:w="296" w:type="pct"/>
            <w:vAlign w:val="center"/>
          </w:tcPr>
          <w:p>
            <w:pPr>
              <w:snapToGrid w:val="0"/>
              <w:spacing w:line="260" w:lineRule="exact"/>
              <w:jc w:val="center"/>
              <w:rPr>
                <w:sz w:val="18"/>
                <w:szCs w:val="18"/>
              </w:rPr>
            </w:pPr>
            <w:r>
              <w:rPr>
                <w:sz w:val="18"/>
                <w:szCs w:val="18"/>
              </w:rPr>
              <w:t>24</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080361</w:t>
            </w:r>
          </w:p>
        </w:tc>
        <w:tc>
          <w:tcPr>
            <w:tcW w:w="1522" w:type="pct"/>
            <w:vAlign w:val="center"/>
          </w:tcPr>
          <w:p>
            <w:pPr>
              <w:snapToGrid w:val="0"/>
              <w:spacing w:line="260" w:lineRule="exact"/>
              <w:rPr>
                <w:sz w:val="18"/>
                <w:szCs w:val="18"/>
              </w:rPr>
            </w:pPr>
            <w:r>
              <w:rPr>
                <w:rFonts w:hAnsi="宋体"/>
                <w:sz w:val="18"/>
                <w:szCs w:val="18"/>
              </w:rPr>
              <w:t>软件测试基础</w:t>
            </w:r>
          </w:p>
        </w:tc>
        <w:tc>
          <w:tcPr>
            <w:tcW w:w="299" w:type="pct"/>
            <w:vAlign w:val="center"/>
          </w:tcPr>
          <w:p>
            <w:pPr>
              <w:snapToGrid w:val="0"/>
              <w:spacing w:line="260" w:lineRule="exact"/>
              <w:jc w:val="center"/>
              <w:rPr>
                <w:sz w:val="18"/>
                <w:szCs w:val="18"/>
              </w:rPr>
            </w:pPr>
            <w:r>
              <w:rPr>
                <w:sz w:val="18"/>
                <w:szCs w:val="18"/>
              </w:rPr>
              <w:t>二2</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rFonts w:hint="default" w:eastAsia="宋体"/>
                <w:sz w:val="18"/>
                <w:szCs w:val="18"/>
                <w:lang w:val="en-US" w:eastAsia="zh-CN"/>
              </w:rPr>
            </w:pPr>
            <w:r>
              <w:rPr>
                <w:sz w:val="18"/>
                <w:szCs w:val="18"/>
              </w:rPr>
              <w:t>2</w:t>
            </w:r>
            <w:r>
              <w:rPr>
                <w:rFonts w:hint="eastAsia"/>
                <w:sz w:val="18"/>
                <w:szCs w:val="18"/>
                <w:lang w:val="en-US" w:eastAsia="zh-CN"/>
              </w:rPr>
              <w:t>.0</w:t>
            </w:r>
          </w:p>
        </w:tc>
        <w:tc>
          <w:tcPr>
            <w:tcW w:w="296" w:type="pct"/>
            <w:vAlign w:val="center"/>
          </w:tcPr>
          <w:p>
            <w:pPr>
              <w:snapToGrid w:val="0"/>
              <w:spacing w:line="260" w:lineRule="exact"/>
              <w:jc w:val="center"/>
              <w:rPr>
                <w:sz w:val="18"/>
                <w:szCs w:val="18"/>
              </w:rPr>
            </w:pPr>
            <w:r>
              <w:rPr>
                <w:sz w:val="18"/>
                <w:szCs w:val="18"/>
              </w:rPr>
              <w:t>16</w:t>
            </w:r>
          </w:p>
        </w:tc>
        <w:tc>
          <w:tcPr>
            <w:tcW w:w="296" w:type="pct"/>
            <w:vAlign w:val="center"/>
          </w:tcPr>
          <w:p>
            <w:pPr>
              <w:snapToGrid w:val="0"/>
              <w:spacing w:line="260" w:lineRule="exact"/>
              <w:jc w:val="center"/>
              <w:rPr>
                <w:sz w:val="18"/>
                <w:szCs w:val="18"/>
              </w:rPr>
            </w:pPr>
            <w:r>
              <w:rPr>
                <w:sz w:val="18"/>
                <w:szCs w:val="18"/>
              </w:rPr>
              <w:t>16</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080151</w:t>
            </w:r>
          </w:p>
        </w:tc>
        <w:tc>
          <w:tcPr>
            <w:tcW w:w="1522" w:type="pct"/>
            <w:vAlign w:val="center"/>
          </w:tcPr>
          <w:p>
            <w:pPr>
              <w:snapToGrid w:val="0"/>
              <w:spacing w:line="260" w:lineRule="exact"/>
              <w:rPr>
                <w:sz w:val="18"/>
                <w:szCs w:val="18"/>
              </w:rPr>
            </w:pPr>
            <w:r>
              <w:rPr>
                <w:rFonts w:hAnsi="宋体"/>
                <w:sz w:val="18"/>
                <w:szCs w:val="18"/>
              </w:rPr>
              <w:t>JavaScript编程技术</w:t>
            </w:r>
          </w:p>
        </w:tc>
        <w:tc>
          <w:tcPr>
            <w:tcW w:w="299" w:type="pct"/>
            <w:vAlign w:val="center"/>
          </w:tcPr>
          <w:p>
            <w:pPr>
              <w:snapToGrid w:val="0"/>
              <w:spacing w:line="260" w:lineRule="exact"/>
              <w:jc w:val="center"/>
              <w:rPr>
                <w:sz w:val="18"/>
                <w:szCs w:val="18"/>
              </w:rPr>
            </w:pPr>
            <w:r>
              <w:rPr>
                <w:sz w:val="18"/>
                <w:szCs w:val="18"/>
              </w:rPr>
              <w:t>二2</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rFonts w:hint="default" w:eastAsia="宋体"/>
                <w:sz w:val="18"/>
                <w:szCs w:val="18"/>
                <w:lang w:val="en-US" w:eastAsia="zh-CN"/>
              </w:rPr>
            </w:pPr>
            <w:r>
              <w:rPr>
                <w:sz w:val="18"/>
                <w:szCs w:val="18"/>
              </w:rPr>
              <w:t>2</w:t>
            </w:r>
            <w:r>
              <w:rPr>
                <w:rFonts w:hint="eastAsia"/>
                <w:sz w:val="18"/>
                <w:szCs w:val="18"/>
                <w:lang w:val="en-US" w:eastAsia="zh-CN"/>
              </w:rPr>
              <w:t>.0</w:t>
            </w:r>
          </w:p>
        </w:tc>
        <w:tc>
          <w:tcPr>
            <w:tcW w:w="296" w:type="pct"/>
            <w:vAlign w:val="center"/>
          </w:tcPr>
          <w:p>
            <w:pPr>
              <w:snapToGrid w:val="0"/>
              <w:spacing w:line="260" w:lineRule="exact"/>
              <w:jc w:val="center"/>
              <w:rPr>
                <w:sz w:val="18"/>
                <w:szCs w:val="18"/>
              </w:rPr>
            </w:pPr>
            <w:r>
              <w:rPr>
                <w:sz w:val="18"/>
                <w:szCs w:val="18"/>
              </w:rPr>
              <w:t>16</w:t>
            </w:r>
          </w:p>
        </w:tc>
        <w:tc>
          <w:tcPr>
            <w:tcW w:w="296" w:type="pct"/>
            <w:vAlign w:val="center"/>
          </w:tcPr>
          <w:p>
            <w:pPr>
              <w:snapToGrid w:val="0"/>
              <w:spacing w:line="260" w:lineRule="exact"/>
              <w:jc w:val="center"/>
              <w:rPr>
                <w:sz w:val="18"/>
                <w:szCs w:val="18"/>
              </w:rPr>
            </w:pPr>
            <w:r>
              <w:rPr>
                <w:sz w:val="18"/>
                <w:szCs w:val="18"/>
              </w:rPr>
              <w:t>16</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080442</w:t>
            </w:r>
          </w:p>
        </w:tc>
        <w:tc>
          <w:tcPr>
            <w:tcW w:w="1522" w:type="pct"/>
            <w:vAlign w:val="center"/>
          </w:tcPr>
          <w:p>
            <w:pPr>
              <w:snapToGrid w:val="0"/>
              <w:spacing w:line="260" w:lineRule="exact"/>
              <w:rPr>
                <w:sz w:val="18"/>
                <w:szCs w:val="18"/>
              </w:rPr>
            </w:pPr>
            <w:r>
              <w:rPr>
                <w:rFonts w:hAnsi="宋体"/>
                <w:sz w:val="18"/>
                <w:szCs w:val="18"/>
              </w:rPr>
              <w:t>网页样式与布局</w:t>
            </w:r>
          </w:p>
        </w:tc>
        <w:tc>
          <w:tcPr>
            <w:tcW w:w="299" w:type="pct"/>
            <w:vAlign w:val="center"/>
          </w:tcPr>
          <w:p>
            <w:pPr>
              <w:snapToGrid w:val="0"/>
              <w:spacing w:line="260" w:lineRule="exact"/>
              <w:jc w:val="center"/>
              <w:rPr>
                <w:sz w:val="18"/>
                <w:szCs w:val="18"/>
              </w:rPr>
            </w:pPr>
            <w:r>
              <w:rPr>
                <w:sz w:val="18"/>
                <w:szCs w:val="18"/>
              </w:rPr>
              <w:t>二2</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3.5</w:t>
            </w:r>
          </w:p>
        </w:tc>
        <w:tc>
          <w:tcPr>
            <w:tcW w:w="296" w:type="pct"/>
            <w:vAlign w:val="center"/>
          </w:tcPr>
          <w:p>
            <w:pPr>
              <w:snapToGrid w:val="0"/>
              <w:spacing w:line="260" w:lineRule="exact"/>
              <w:jc w:val="center"/>
              <w:rPr>
                <w:sz w:val="18"/>
                <w:szCs w:val="18"/>
              </w:rPr>
            </w:pPr>
            <w:r>
              <w:rPr>
                <w:sz w:val="18"/>
                <w:szCs w:val="18"/>
              </w:rPr>
              <w:t>28</w:t>
            </w:r>
          </w:p>
        </w:tc>
        <w:tc>
          <w:tcPr>
            <w:tcW w:w="296" w:type="pct"/>
            <w:vAlign w:val="center"/>
          </w:tcPr>
          <w:p>
            <w:pPr>
              <w:snapToGrid w:val="0"/>
              <w:spacing w:line="260" w:lineRule="exact"/>
              <w:jc w:val="center"/>
              <w:rPr>
                <w:sz w:val="18"/>
                <w:szCs w:val="18"/>
              </w:rPr>
            </w:pPr>
            <w:r>
              <w:rPr>
                <w:sz w:val="18"/>
                <w:szCs w:val="18"/>
              </w:rPr>
              <w:t>28</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060231</w:t>
            </w:r>
          </w:p>
        </w:tc>
        <w:tc>
          <w:tcPr>
            <w:tcW w:w="1522" w:type="pct"/>
            <w:vAlign w:val="center"/>
          </w:tcPr>
          <w:p>
            <w:pPr>
              <w:snapToGrid w:val="0"/>
              <w:spacing w:line="260" w:lineRule="exact"/>
              <w:rPr>
                <w:sz w:val="18"/>
                <w:szCs w:val="18"/>
              </w:rPr>
            </w:pPr>
            <w:r>
              <w:rPr>
                <w:rFonts w:hAnsi="宋体"/>
                <w:sz w:val="18"/>
                <w:szCs w:val="18"/>
              </w:rPr>
              <w:t>专业创新创业实训</w:t>
            </w:r>
          </w:p>
        </w:tc>
        <w:tc>
          <w:tcPr>
            <w:tcW w:w="299" w:type="pct"/>
            <w:vAlign w:val="center"/>
          </w:tcPr>
          <w:p>
            <w:pPr>
              <w:snapToGrid w:val="0"/>
              <w:spacing w:line="260" w:lineRule="exact"/>
              <w:jc w:val="center"/>
              <w:rPr>
                <w:sz w:val="18"/>
                <w:szCs w:val="18"/>
              </w:rPr>
            </w:pPr>
            <w:r>
              <w:rPr>
                <w:sz w:val="18"/>
                <w:szCs w:val="18"/>
              </w:rPr>
              <w:t>三1</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1.5</w:t>
            </w:r>
          </w:p>
        </w:tc>
        <w:tc>
          <w:tcPr>
            <w:tcW w:w="296" w:type="pct"/>
            <w:vAlign w:val="center"/>
          </w:tcPr>
          <w:p>
            <w:pPr>
              <w:snapToGrid w:val="0"/>
              <w:spacing w:line="260" w:lineRule="exact"/>
              <w:jc w:val="center"/>
              <w:rPr>
                <w:sz w:val="18"/>
                <w:szCs w:val="18"/>
              </w:rPr>
            </w:pPr>
            <w:r>
              <w:rPr>
                <w:sz w:val="18"/>
                <w:szCs w:val="18"/>
              </w:rPr>
              <w:t>0</w:t>
            </w:r>
          </w:p>
        </w:tc>
        <w:tc>
          <w:tcPr>
            <w:tcW w:w="296" w:type="pct"/>
            <w:vAlign w:val="center"/>
          </w:tcPr>
          <w:p>
            <w:pPr>
              <w:snapToGrid w:val="0"/>
              <w:spacing w:line="260" w:lineRule="exact"/>
              <w:jc w:val="center"/>
              <w:rPr>
                <w:sz w:val="18"/>
                <w:szCs w:val="18"/>
              </w:rPr>
            </w:pPr>
            <w:r>
              <w:rPr>
                <w:sz w:val="18"/>
                <w:szCs w:val="18"/>
              </w:rPr>
              <w:t>0</w:t>
            </w:r>
          </w:p>
        </w:tc>
        <w:tc>
          <w:tcPr>
            <w:tcW w:w="305" w:type="pct"/>
            <w:vAlign w:val="center"/>
          </w:tcPr>
          <w:p>
            <w:pPr>
              <w:snapToGrid w:val="0"/>
              <w:spacing w:line="260" w:lineRule="exact"/>
              <w:jc w:val="center"/>
              <w:rPr>
                <w:sz w:val="18"/>
                <w:szCs w:val="18"/>
              </w:rPr>
            </w:pPr>
            <w:r>
              <w:rPr>
                <w:sz w:val="18"/>
                <w:szCs w:val="18"/>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080402</w:t>
            </w:r>
          </w:p>
        </w:tc>
        <w:tc>
          <w:tcPr>
            <w:tcW w:w="1522" w:type="pct"/>
            <w:vAlign w:val="center"/>
          </w:tcPr>
          <w:p>
            <w:pPr>
              <w:snapToGrid w:val="0"/>
              <w:spacing w:line="260" w:lineRule="exact"/>
              <w:rPr>
                <w:sz w:val="18"/>
                <w:szCs w:val="18"/>
              </w:rPr>
            </w:pPr>
            <w:r>
              <w:rPr>
                <w:rFonts w:hAnsi="宋体"/>
                <w:sz w:val="18"/>
                <w:szCs w:val="18"/>
              </w:rPr>
              <w:t>网络安全与管理</w:t>
            </w:r>
          </w:p>
        </w:tc>
        <w:tc>
          <w:tcPr>
            <w:tcW w:w="299" w:type="pct"/>
            <w:vAlign w:val="center"/>
          </w:tcPr>
          <w:p>
            <w:pPr>
              <w:snapToGrid w:val="0"/>
              <w:spacing w:line="260" w:lineRule="exact"/>
              <w:jc w:val="center"/>
              <w:rPr>
                <w:sz w:val="18"/>
                <w:szCs w:val="18"/>
              </w:rPr>
            </w:pPr>
            <w:r>
              <w:rPr>
                <w:sz w:val="18"/>
                <w:szCs w:val="18"/>
              </w:rPr>
              <w:t>三1</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rFonts w:hint="default" w:eastAsia="宋体"/>
                <w:sz w:val="18"/>
                <w:szCs w:val="18"/>
                <w:lang w:val="en-US" w:eastAsia="zh-CN"/>
              </w:rPr>
            </w:pPr>
            <w:r>
              <w:rPr>
                <w:sz w:val="18"/>
                <w:szCs w:val="18"/>
              </w:rPr>
              <w:t>3</w:t>
            </w:r>
            <w:r>
              <w:rPr>
                <w:rFonts w:hint="eastAsia"/>
                <w:sz w:val="18"/>
                <w:szCs w:val="18"/>
                <w:lang w:val="en-US" w:eastAsia="zh-CN"/>
              </w:rPr>
              <w:t>.0</w:t>
            </w:r>
          </w:p>
        </w:tc>
        <w:tc>
          <w:tcPr>
            <w:tcW w:w="296" w:type="pct"/>
            <w:vAlign w:val="center"/>
          </w:tcPr>
          <w:p>
            <w:pPr>
              <w:snapToGrid w:val="0"/>
              <w:spacing w:line="260" w:lineRule="exact"/>
              <w:jc w:val="center"/>
              <w:rPr>
                <w:sz w:val="18"/>
                <w:szCs w:val="18"/>
              </w:rPr>
            </w:pPr>
            <w:r>
              <w:rPr>
                <w:sz w:val="18"/>
                <w:szCs w:val="18"/>
              </w:rPr>
              <w:t>24</w:t>
            </w:r>
          </w:p>
        </w:tc>
        <w:tc>
          <w:tcPr>
            <w:tcW w:w="296" w:type="pct"/>
            <w:vAlign w:val="center"/>
          </w:tcPr>
          <w:p>
            <w:pPr>
              <w:snapToGrid w:val="0"/>
              <w:spacing w:line="260" w:lineRule="exact"/>
              <w:jc w:val="center"/>
              <w:rPr>
                <w:sz w:val="18"/>
                <w:szCs w:val="18"/>
              </w:rPr>
            </w:pPr>
            <w:r>
              <w:rPr>
                <w:sz w:val="18"/>
                <w:szCs w:val="18"/>
              </w:rPr>
              <w:t>24</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080521</w:t>
            </w:r>
          </w:p>
        </w:tc>
        <w:tc>
          <w:tcPr>
            <w:tcW w:w="1522" w:type="pct"/>
            <w:vAlign w:val="center"/>
          </w:tcPr>
          <w:p>
            <w:pPr>
              <w:snapToGrid w:val="0"/>
              <w:spacing w:line="260" w:lineRule="exact"/>
              <w:rPr>
                <w:sz w:val="18"/>
                <w:szCs w:val="18"/>
              </w:rPr>
            </w:pPr>
            <w:r>
              <w:rPr>
                <w:rFonts w:hAnsi="宋体"/>
                <w:sz w:val="18"/>
                <w:szCs w:val="18"/>
              </w:rPr>
              <w:t>移动应用开发基础</w:t>
            </w:r>
          </w:p>
        </w:tc>
        <w:tc>
          <w:tcPr>
            <w:tcW w:w="299" w:type="pct"/>
            <w:vAlign w:val="center"/>
          </w:tcPr>
          <w:p>
            <w:pPr>
              <w:snapToGrid w:val="0"/>
              <w:spacing w:line="260" w:lineRule="exact"/>
              <w:jc w:val="center"/>
              <w:rPr>
                <w:sz w:val="18"/>
                <w:szCs w:val="18"/>
              </w:rPr>
            </w:pPr>
            <w:r>
              <w:rPr>
                <w:sz w:val="18"/>
                <w:szCs w:val="18"/>
              </w:rPr>
              <w:t>三1</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2.5</w:t>
            </w:r>
          </w:p>
        </w:tc>
        <w:tc>
          <w:tcPr>
            <w:tcW w:w="296" w:type="pct"/>
            <w:vAlign w:val="center"/>
          </w:tcPr>
          <w:p>
            <w:pPr>
              <w:snapToGrid w:val="0"/>
              <w:spacing w:line="260" w:lineRule="exact"/>
              <w:jc w:val="center"/>
              <w:rPr>
                <w:sz w:val="18"/>
                <w:szCs w:val="18"/>
              </w:rPr>
            </w:pPr>
            <w:r>
              <w:rPr>
                <w:sz w:val="18"/>
                <w:szCs w:val="18"/>
              </w:rPr>
              <w:t>20</w:t>
            </w:r>
          </w:p>
        </w:tc>
        <w:tc>
          <w:tcPr>
            <w:tcW w:w="296" w:type="pct"/>
            <w:vAlign w:val="center"/>
          </w:tcPr>
          <w:p>
            <w:pPr>
              <w:snapToGrid w:val="0"/>
              <w:spacing w:line="260" w:lineRule="exact"/>
              <w:jc w:val="center"/>
              <w:rPr>
                <w:sz w:val="18"/>
                <w:szCs w:val="18"/>
              </w:rPr>
            </w:pPr>
            <w:r>
              <w:rPr>
                <w:sz w:val="18"/>
                <w:szCs w:val="18"/>
              </w:rPr>
              <w:t>20</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061011</w:t>
            </w:r>
          </w:p>
        </w:tc>
        <w:tc>
          <w:tcPr>
            <w:tcW w:w="1522" w:type="pct"/>
            <w:vAlign w:val="center"/>
          </w:tcPr>
          <w:p>
            <w:pPr>
              <w:snapToGrid w:val="0"/>
              <w:spacing w:line="260" w:lineRule="exact"/>
              <w:rPr>
                <w:sz w:val="18"/>
                <w:szCs w:val="18"/>
              </w:rPr>
            </w:pPr>
            <w:r>
              <w:rPr>
                <w:rFonts w:hAnsi="宋体"/>
                <w:sz w:val="18"/>
                <w:szCs w:val="18"/>
              </w:rPr>
              <w:t>劳动教育</w:t>
            </w:r>
          </w:p>
        </w:tc>
        <w:tc>
          <w:tcPr>
            <w:tcW w:w="299" w:type="pct"/>
            <w:vAlign w:val="center"/>
          </w:tcPr>
          <w:p>
            <w:pPr>
              <w:snapToGrid w:val="0"/>
              <w:spacing w:line="260" w:lineRule="exact"/>
              <w:jc w:val="center"/>
              <w:rPr>
                <w:sz w:val="18"/>
                <w:szCs w:val="18"/>
              </w:rPr>
            </w:pPr>
            <w:r>
              <w:rPr>
                <w:sz w:val="18"/>
                <w:szCs w:val="18"/>
              </w:rPr>
              <w:t>三1</w:t>
            </w:r>
          </w:p>
        </w:tc>
        <w:tc>
          <w:tcPr>
            <w:tcW w:w="269" w:type="pct"/>
            <w:vAlign w:val="center"/>
          </w:tcPr>
          <w:p>
            <w:pPr>
              <w:snapToGrid w:val="0"/>
              <w:spacing w:line="260" w:lineRule="exact"/>
              <w:jc w:val="center"/>
              <w:rPr>
                <w:sz w:val="18"/>
                <w:szCs w:val="18"/>
              </w:rPr>
            </w:pPr>
            <w:r>
              <w:rPr>
                <w:rFonts w:hint="eastAsia"/>
                <w:sz w:val="18"/>
                <w:szCs w:val="18"/>
              </w:rPr>
              <w:t>C</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1.0</w:t>
            </w:r>
          </w:p>
        </w:tc>
        <w:tc>
          <w:tcPr>
            <w:tcW w:w="296" w:type="pct"/>
            <w:vAlign w:val="center"/>
          </w:tcPr>
          <w:p>
            <w:pPr>
              <w:snapToGrid w:val="0"/>
              <w:spacing w:line="260" w:lineRule="exact"/>
              <w:jc w:val="center"/>
              <w:rPr>
                <w:sz w:val="18"/>
                <w:szCs w:val="18"/>
              </w:rPr>
            </w:pPr>
            <w:r>
              <w:rPr>
                <w:sz w:val="18"/>
                <w:szCs w:val="18"/>
              </w:rPr>
              <w:t>4</w:t>
            </w:r>
          </w:p>
        </w:tc>
        <w:tc>
          <w:tcPr>
            <w:tcW w:w="296" w:type="pct"/>
            <w:vAlign w:val="center"/>
          </w:tcPr>
          <w:p>
            <w:pPr>
              <w:snapToGrid w:val="0"/>
              <w:spacing w:line="260" w:lineRule="exact"/>
              <w:jc w:val="center"/>
              <w:rPr>
                <w:sz w:val="18"/>
                <w:szCs w:val="18"/>
              </w:rPr>
            </w:pPr>
            <w:r>
              <w:rPr>
                <w:sz w:val="18"/>
                <w:szCs w:val="18"/>
              </w:rPr>
              <w:t>12</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080821</w:t>
            </w:r>
          </w:p>
        </w:tc>
        <w:tc>
          <w:tcPr>
            <w:tcW w:w="1522" w:type="pct"/>
            <w:vAlign w:val="center"/>
          </w:tcPr>
          <w:p>
            <w:pPr>
              <w:snapToGrid w:val="0"/>
              <w:spacing w:line="260" w:lineRule="exact"/>
              <w:rPr>
                <w:sz w:val="18"/>
                <w:szCs w:val="18"/>
              </w:rPr>
            </w:pPr>
            <w:r>
              <w:rPr>
                <w:rFonts w:hAnsi="宋体"/>
                <w:sz w:val="18"/>
                <w:szCs w:val="18"/>
              </w:rPr>
              <w:t>MES系统应用基础</w:t>
            </w:r>
          </w:p>
        </w:tc>
        <w:tc>
          <w:tcPr>
            <w:tcW w:w="299" w:type="pct"/>
            <w:vAlign w:val="center"/>
          </w:tcPr>
          <w:p>
            <w:pPr>
              <w:snapToGrid w:val="0"/>
              <w:spacing w:line="260" w:lineRule="exact"/>
              <w:jc w:val="center"/>
              <w:rPr>
                <w:sz w:val="18"/>
                <w:szCs w:val="18"/>
              </w:rPr>
            </w:pPr>
            <w:r>
              <w:rPr>
                <w:sz w:val="18"/>
                <w:szCs w:val="18"/>
              </w:rPr>
              <w:t>三1</w:t>
            </w:r>
          </w:p>
        </w:tc>
        <w:tc>
          <w:tcPr>
            <w:tcW w:w="269" w:type="pct"/>
            <w:vAlign w:val="center"/>
          </w:tcPr>
          <w:p>
            <w:pPr>
              <w:snapToGrid w:val="0"/>
              <w:spacing w:line="260" w:lineRule="exact"/>
              <w:jc w:val="center"/>
              <w:rPr>
                <w:sz w:val="18"/>
                <w:szCs w:val="18"/>
              </w:rPr>
            </w:pPr>
            <w:r>
              <w:rPr>
                <w:rFonts w:hint="eastAsia"/>
                <w:sz w:val="18"/>
                <w:szCs w:val="18"/>
              </w:rPr>
              <w:t>B</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2.0</w:t>
            </w:r>
          </w:p>
        </w:tc>
        <w:tc>
          <w:tcPr>
            <w:tcW w:w="296" w:type="pct"/>
            <w:vAlign w:val="center"/>
          </w:tcPr>
          <w:p>
            <w:pPr>
              <w:snapToGrid w:val="0"/>
              <w:spacing w:line="260" w:lineRule="exact"/>
              <w:jc w:val="center"/>
              <w:rPr>
                <w:sz w:val="18"/>
                <w:szCs w:val="18"/>
              </w:rPr>
            </w:pPr>
            <w:r>
              <w:rPr>
                <w:sz w:val="18"/>
                <w:szCs w:val="18"/>
              </w:rPr>
              <w:t>16</w:t>
            </w:r>
          </w:p>
        </w:tc>
        <w:tc>
          <w:tcPr>
            <w:tcW w:w="296" w:type="pct"/>
            <w:vAlign w:val="center"/>
          </w:tcPr>
          <w:p>
            <w:pPr>
              <w:snapToGrid w:val="0"/>
              <w:spacing w:line="260" w:lineRule="exact"/>
              <w:jc w:val="center"/>
              <w:rPr>
                <w:sz w:val="18"/>
                <w:szCs w:val="18"/>
              </w:rPr>
            </w:pPr>
            <w:r>
              <w:rPr>
                <w:sz w:val="18"/>
                <w:szCs w:val="18"/>
              </w:rPr>
              <w:t>16</w:t>
            </w:r>
          </w:p>
        </w:tc>
        <w:tc>
          <w:tcPr>
            <w:tcW w:w="305" w:type="pct"/>
            <w:vAlign w:val="center"/>
          </w:tcPr>
          <w:p>
            <w:pPr>
              <w:snapToGrid w:val="0"/>
              <w:spacing w:line="260" w:lineRule="exact"/>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3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080831</w:t>
            </w:r>
          </w:p>
        </w:tc>
        <w:tc>
          <w:tcPr>
            <w:tcW w:w="1522" w:type="pct"/>
            <w:vAlign w:val="center"/>
          </w:tcPr>
          <w:p>
            <w:pPr>
              <w:snapToGrid w:val="0"/>
              <w:spacing w:line="260" w:lineRule="exact"/>
              <w:rPr>
                <w:sz w:val="18"/>
                <w:szCs w:val="18"/>
              </w:rPr>
            </w:pPr>
            <w:r>
              <w:rPr>
                <w:rFonts w:hAnsi="宋体"/>
                <w:sz w:val="18"/>
                <w:szCs w:val="18"/>
              </w:rPr>
              <w:t>顶岗实习（大数据技术）</w:t>
            </w:r>
          </w:p>
        </w:tc>
        <w:tc>
          <w:tcPr>
            <w:tcW w:w="299" w:type="pct"/>
            <w:vAlign w:val="center"/>
          </w:tcPr>
          <w:p>
            <w:pPr>
              <w:snapToGrid w:val="0"/>
              <w:spacing w:line="260" w:lineRule="exact"/>
              <w:jc w:val="center"/>
              <w:rPr>
                <w:sz w:val="18"/>
                <w:szCs w:val="18"/>
              </w:rPr>
            </w:pPr>
            <w:r>
              <w:rPr>
                <w:sz w:val="18"/>
                <w:szCs w:val="18"/>
              </w:rPr>
              <w:t>三2</w:t>
            </w:r>
          </w:p>
        </w:tc>
        <w:tc>
          <w:tcPr>
            <w:tcW w:w="269" w:type="pct"/>
            <w:vAlign w:val="center"/>
          </w:tcPr>
          <w:p>
            <w:pPr>
              <w:snapToGrid w:val="0"/>
              <w:spacing w:line="260" w:lineRule="exact"/>
              <w:jc w:val="center"/>
              <w:rPr>
                <w:sz w:val="18"/>
                <w:szCs w:val="18"/>
              </w:rPr>
            </w:pPr>
            <w:r>
              <w:rPr>
                <w:rFonts w:hint="eastAsia"/>
                <w:sz w:val="18"/>
                <w:szCs w:val="18"/>
              </w:rPr>
              <w:t>C</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r>
              <w:rPr>
                <w:rFonts w:hint="eastAsia"/>
                <w:sz w:val="18"/>
                <w:szCs w:val="18"/>
              </w:rPr>
              <w:t>1</w:t>
            </w:r>
            <w:r>
              <w:rPr>
                <w:sz w:val="18"/>
                <w:szCs w:val="18"/>
              </w:rPr>
              <w:t>0</w:t>
            </w: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15.0</w:t>
            </w:r>
          </w:p>
        </w:tc>
        <w:tc>
          <w:tcPr>
            <w:tcW w:w="296" w:type="pct"/>
            <w:vAlign w:val="center"/>
          </w:tcPr>
          <w:p>
            <w:pPr>
              <w:snapToGrid w:val="0"/>
              <w:spacing w:line="260" w:lineRule="exact"/>
              <w:jc w:val="center"/>
              <w:rPr>
                <w:sz w:val="18"/>
                <w:szCs w:val="18"/>
              </w:rPr>
            </w:pPr>
            <w:r>
              <w:rPr>
                <w:sz w:val="18"/>
                <w:szCs w:val="18"/>
              </w:rPr>
              <w:t>0</w:t>
            </w:r>
          </w:p>
        </w:tc>
        <w:tc>
          <w:tcPr>
            <w:tcW w:w="296" w:type="pct"/>
            <w:vAlign w:val="center"/>
          </w:tcPr>
          <w:p>
            <w:pPr>
              <w:snapToGrid w:val="0"/>
              <w:spacing w:line="260" w:lineRule="exact"/>
              <w:jc w:val="center"/>
              <w:rPr>
                <w:sz w:val="18"/>
                <w:szCs w:val="18"/>
              </w:rPr>
            </w:pPr>
            <w:r>
              <w:rPr>
                <w:sz w:val="18"/>
                <w:szCs w:val="18"/>
              </w:rPr>
              <w:t>0</w:t>
            </w:r>
          </w:p>
        </w:tc>
        <w:tc>
          <w:tcPr>
            <w:tcW w:w="305" w:type="pct"/>
            <w:vAlign w:val="center"/>
          </w:tcPr>
          <w:p>
            <w:pPr>
              <w:snapToGrid w:val="0"/>
              <w:spacing w:line="260" w:lineRule="exact"/>
              <w:jc w:val="center"/>
              <w:rPr>
                <w:sz w:val="18"/>
                <w:szCs w:val="18"/>
              </w:rPr>
            </w:pPr>
            <w:r>
              <w:rPr>
                <w:sz w:val="18"/>
                <w:szCs w:val="18"/>
              </w:rPr>
              <w:t>240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381" w:type="pct"/>
            <w:vAlign w:val="center"/>
          </w:tcPr>
          <w:p>
            <w:pPr>
              <w:snapToGrid w:val="0"/>
              <w:spacing w:line="260" w:lineRule="exact"/>
              <w:jc w:val="center"/>
              <w:rPr>
                <w:sz w:val="18"/>
                <w:szCs w:val="18"/>
              </w:rPr>
            </w:pPr>
            <w:r>
              <w:rPr>
                <w:sz w:val="18"/>
                <w:szCs w:val="18"/>
              </w:rPr>
              <w:t>080841</w:t>
            </w:r>
          </w:p>
        </w:tc>
        <w:tc>
          <w:tcPr>
            <w:tcW w:w="1522" w:type="pct"/>
            <w:vAlign w:val="center"/>
          </w:tcPr>
          <w:p>
            <w:pPr>
              <w:snapToGrid w:val="0"/>
              <w:spacing w:line="260" w:lineRule="exact"/>
              <w:rPr>
                <w:sz w:val="18"/>
                <w:szCs w:val="18"/>
              </w:rPr>
            </w:pPr>
            <w:r>
              <w:rPr>
                <w:rFonts w:hAnsi="宋体"/>
                <w:sz w:val="18"/>
                <w:szCs w:val="18"/>
              </w:rPr>
              <w:t>毕业设计（大数据技术）</w:t>
            </w:r>
          </w:p>
        </w:tc>
        <w:tc>
          <w:tcPr>
            <w:tcW w:w="299" w:type="pct"/>
            <w:vAlign w:val="center"/>
          </w:tcPr>
          <w:p>
            <w:pPr>
              <w:snapToGrid w:val="0"/>
              <w:spacing w:line="260" w:lineRule="exact"/>
              <w:jc w:val="center"/>
              <w:rPr>
                <w:sz w:val="18"/>
                <w:szCs w:val="18"/>
              </w:rPr>
            </w:pPr>
            <w:r>
              <w:rPr>
                <w:sz w:val="18"/>
                <w:szCs w:val="18"/>
              </w:rPr>
              <w:t>三2</w:t>
            </w:r>
          </w:p>
        </w:tc>
        <w:tc>
          <w:tcPr>
            <w:tcW w:w="269" w:type="pct"/>
            <w:vAlign w:val="center"/>
          </w:tcPr>
          <w:p>
            <w:pPr>
              <w:snapToGrid w:val="0"/>
              <w:spacing w:line="260" w:lineRule="exact"/>
              <w:jc w:val="center"/>
              <w:rPr>
                <w:sz w:val="18"/>
                <w:szCs w:val="18"/>
              </w:rPr>
            </w:pPr>
            <w:r>
              <w:rPr>
                <w:rFonts w:hint="eastAsia"/>
                <w:sz w:val="18"/>
                <w:szCs w:val="18"/>
              </w:rPr>
              <w:t>C</w:t>
            </w:r>
          </w:p>
        </w:tc>
        <w:tc>
          <w:tcPr>
            <w:tcW w:w="229" w:type="pct"/>
          </w:tcPr>
          <w:p>
            <w:pPr>
              <w:snapToGrid w:val="0"/>
              <w:spacing w:line="260" w:lineRule="exact"/>
              <w:jc w:val="center"/>
              <w:rPr>
                <w:sz w:val="18"/>
                <w:szCs w:val="18"/>
              </w:rPr>
            </w:pPr>
          </w:p>
        </w:tc>
        <w:tc>
          <w:tcPr>
            <w:tcW w:w="195" w:type="pct"/>
            <w:vAlign w:val="center"/>
          </w:tcPr>
          <w:p>
            <w:pPr>
              <w:snapToGrid w:val="0"/>
              <w:spacing w:line="260" w:lineRule="exact"/>
              <w:jc w:val="center"/>
              <w:rPr>
                <w:sz w:val="18"/>
                <w:szCs w:val="18"/>
              </w:rPr>
            </w:pPr>
            <w:r>
              <w:rPr>
                <w:sz w:val="18"/>
                <w:szCs w:val="18"/>
              </w:rPr>
              <w:t>6</w:t>
            </w:r>
          </w:p>
        </w:tc>
        <w:tc>
          <w:tcPr>
            <w:tcW w:w="296" w:type="pct"/>
            <w:vAlign w:val="center"/>
          </w:tcPr>
          <w:p>
            <w:pPr>
              <w:snapToGrid w:val="0"/>
              <w:spacing w:line="260" w:lineRule="exact"/>
              <w:jc w:val="center"/>
              <w:rPr>
                <w:sz w:val="18"/>
                <w:szCs w:val="18"/>
              </w:rPr>
            </w:pPr>
            <w:r>
              <w:rPr>
                <w:rFonts w:hint="eastAsia"/>
                <w:sz w:val="18"/>
                <w:szCs w:val="18"/>
              </w:rPr>
              <w:t>考查</w:t>
            </w:r>
          </w:p>
        </w:tc>
        <w:tc>
          <w:tcPr>
            <w:tcW w:w="308" w:type="pct"/>
            <w:vAlign w:val="center"/>
          </w:tcPr>
          <w:p>
            <w:pPr>
              <w:snapToGrid w:val="0"/>
              <w:spacing w:line="260" w:lineRule="exact"/>
              <w:jc w:val="center"/>
              <w:rPr>
                <w:sz w:val="18"/>
                <w:szCs w:val="18"/>
              </w:rPr>
            </w:pPr>
            <w:r>
              <w:rPr>
                <w:sz w:val="18"/>
                <w:szCs w:val="18"/>
              </w:rPr>
              <w:t>9.0</w:t>
            </w:r>
          </w:p>
        </w:tc>
        <w:tc>
          <w:tcPr>
            <w:tcW w:w="296" w:type="pct"/>
            <w:vAlign w:val="center"/>
          </w:tcPr>
          <w:p>
            <w:pPr>
              <w:snapToGrid w:val="0"/>
              <w:spacing w:line="260" w:lineRule="exact"/>
              <w:jc w:val="center"/>
              <w:rPr>
                <w:sz w:val="18"/>
                <w:szCs w:val="18"/>
              </w:rPr>
            </w:pPr>
            <w:r>
              <w:rPr>
                <w:sz w:val="18"/>
                <w:szCs w:val="18"/>
              </w:rPr>
              <w:t>0</w:t>
            </w:r>
          </w:p>
        </w:tc>
        <w:tc>
          <w:tcPr>
            <w:tcW w:w="296" w:type="pct"/>
            <w:vAlign w:val="center"/>
          </w:tcPr>
          <w:p>
            <w:pPr>
              <w:snapToGrid w:val="0"/>
              <w:spacing w:line="260" w:lineRule="exact"/>
              <w:jc w:val="center"/>
              <w:rPr>
                <w:sz w:val="18"/>
                <w:szCs w:val="18"/>
              </w:rPr>
            </w:pPr>
            <w:r>
              <w:rPr>
                <w:sz w:val="18"/>
                <w:szCs w:val="18"/>
              </w:rPr>
              <w:t>0</w:t>
            </w:r>
          </w:p>
        </w:tc>
        <w:tc>
          <w:tcPr>
            <w:tcW w:w="305" w:type="pct"/>
            <w:vAlign w:val="center"/>
          </w:tcPr>
          <w:p>
            <w:pPr>
              <w:snapToGrid w:val="0"/>
              <w:spacing w:line="260" w:lineRule="exact"/>
              <w:jc w:val="center"/>
              <w:rPr>
                <w:sz w:val="18"/>
                <w:szCs w:val="18"/>
              </w:rPr>
            </w:pPr>
            <w:r>
              <w:rPr>
                <w:sz w:val="18"/>
                <w:szCs w:val="18"/>
              </w:rPr>
              <w:t>144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2242" w:type="pct"/>
            <w:gridSpan w:val="3"/>
            <w:vAlign w:val="center"/>
          </w:tcPr>
          <w:p>
            <w:pPr>
              <w:snapToGrid w:val="0"/>
              <w:spacing w:line="260" w:lineRule="exact"/>
              <w:jc w:val="center"/>
              <w:rPr>
                <w:rFonts w:hAnsi="宋体"/>
                <w:sz w:val="18"/>
                <w:szCs w:val="18"/>
              </w:rPr>
            </w:pPr>
            <w:r>
              <w:rPr>
                <w:rFonts w:hint="eastAsia" w:ascii="黑体" w:hAnsi="黑体" w:eastAsia="黑体" w:cs="黑体"/>
                <w:sz w:val="18"/>
                <w:szCs w:val="18"/>
              </w:rPr>
              <w:t>专业拓展选修课</w:t>
            </w:r>
          </w:p>
        </w:tc>
        <w:tc>
          <w:tcPr>
            <w:tcW w:w="1599" w:type="pct"/>
            <w:gridSpan w:val="6"/>
            <w:vAlign w:val="center"/>
          </w:tcPr>
          <w:p>
            <w:pPr>
              <w:snapToGrid w:val="0"/>
              <w:spacing w:line="260" w:lineRule="exact"/>
              <w:jc w:val="center"/>
              <w:rPr>
                <w:sz w:val="18"/>
                <w:szCs w:val="18"/>
              </w:rPr>
            </w:pPr>
            <w:r>
              <w:rPr>
                <w:rFonts w:hint="eastAsia"/>
                <w:sz w:val="18"/>
                <w:szCs w:val="18"/>
              </w:rPr>
              <w:t>8.0</w:t>
            </w:r>
          </w:p>
        </w:tc>
        <w:tc>
          <w:tcPr>
            <w:tcW w:w="897" w:type="pct"/>
            <w:gridSpan w:val="3"/>
            <w:vAlign w:val="center"/>
          </w:tcPr>
          <w:p>
            <w:pPr>
              <w:snapToGrid w:val="0"/>
              <w:spacing w:line="260" w:lineRule="exact"/>
              <w:jc w:val="center"/>
              <w:rPr>
                <w:sz w:val="18"/>
                <w:szCs w:val="18"/>
              </w:rPr>
            </w:pPr>
            <w:r>
              <w:rPr>
                <w:rFonts w:hint="eastAsia"/>
                <w:sz w:val="18"/>
                <w:szCs w:val="18"/>
              </w:rPr>
              <w:t>128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restart"/>
            <w:vAlign w:val="center"/>
          </w:tcPr>
          <w:p>
            <w:pPr>
              <w:snapToGrid w:val="0"/>
              <w:spacing w:line="260" w:lineRule="exact"/>
              <w:jc w:val="center"/>
              <w:rPr>
                <w:sz w:val="18"/>
                <w:szCs w:val="18"/>
              </w:rPr>
            </w:pPr>
            <w:r>
              <w:rPr>
                <w:rFonts w:hint="eastAsia" w:ascii="黑体" w:hAnsi="黑体" w:eastAsia="黑体" w:cs="黑体"/>
                <w:sz w:val="18"/>
                <w:szCs w:val="18"/>
              </w:rPr>
              <w:t>公共拓展选修课</w:t>
            </w:r>
          </w:p>
        </w:tc>
        <w:tc>
          <w:tcPr>
            <w:tcW w:w="1904" w:type="pct"/>
            <w:gridSpan w:val="2"/>
            <w:vAlign w:val="center"/>
          </w:tcPr>
          <w:p>
            <w:pPr>
              <w:snapToGrid w:val="0"/>
              <w:spacing w:line="260" w:lineRule="exact"/>
              <w:jc w:val="center"/>
              <w:rPr>
                <w:rFonts w:hAnsi="宋体"/>
                <w:sz w:val="18"/>
                <w:szCs w:val="18"/>
              </w:rPr>
            </w:pPr>
            <w:r>
              <w:rPr>
                <w:rFonts w:hAnsi="宋体"/>
                <w:sz w:val="18"/>
                <w:szCs w:val="18"/>
              </w:rPr>
              <w:t>创新创业选修课</w:t>
            </w:r>
          </w:p>
        </w:tc>
        <w:tc>
          <w:tcPr>
            <w:tcW w:w="1599" w:type="pct"/>
            <w:gridSpan w:val="6"/>
            <w:vAlign w:val="center"/>
          </w:tcPr>
          <w:p>
            <w:pPr>
              <w:snapToGrid w:val="0"/>
              <w:spacing w:line="260" w:lineRule="exact"/>
              <w:jc w:val="center"/>
              <w:rPr>
                <w:sz w:val="18"/>
                <w:szCs w:val="18"/>
              </w:rPr>
            </w:pPr>
            <w:r>
              <w:rPr>
                <w:rFonts w:hint="eastAsia"/>
                <w:sz w:val="18"/>
                <w:szCs w:val="18"/>
              </w:rPr>
              <w:t>2</w:t>
            </w:r>
            <w:r>
              <w:rPr>
                <w:sz w:val="18"/>
                <w:szCs w:val="18"/>
              </w:rPr>
              <w:t>.0</w:t>
            </w:r>
          </w:p>
        </w:tc>
        <w:tc>
          <w:tcPr>
            <w:tcW w:w="897" w:type="pct"/>
            <w:gridSpan w:val="3"/>
            <w:vAlign w:val="center"/>
          </w:tcPr>
          <w:p>
            <w:pPr>
              <w:snapToGrid w:val="0"/>
              <w:spacing w:line="260" w:lineRule="exact"/>
              <w:jc w:val="center"/>
              <w:rPr>
                <w:sz w:val="18"/>
                <w:szCs w:val="18"/>
              </w:rPr>
            </w:pPr>
            <w:r>
              <w:rPr>
                <w:rFonts w:hint="eastAsia"/>
                <w:sz w:val="18"/>
                <w:szCs w:val="18"/>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1904" w:type="pct"/>
            <w:gridSpan w:val="2"/>
            <w:vAlign w:val="center"/>
          </w:tcPr>
          <w:p>
            <w:pPr>
              <w:snapToGrid w:val="0"/>
              <w:spacing w:line="260" w:lineRule="exact"/>
              <w:jc w:val="center"/>
              <w:rPr>
                <w:rFonts w:hAnsi="宋体"/>
                <w:sz w:val="18"/>
                <w:szCs w:val="18"/>
              </w:rPr>
            </w:pPr>
            <w:r>
              <w:rPr>
                <w:rFonts w:hAnsi="宋体"/>
                <w:sz w:val="18"/>
                <w:szCs w:val="18"/>
              </w:rPr>
              <w:t>艺术限定性选修课</w:t>
            </w:r>
          </w:p>
        </w:tc>
        <w:tc>
          <w:tcPr>
            <w:tcW w:w="1599" w:type="pct"/>
            <w:gridSpan w:val="6"/>
            <w:vAlign w:val="center"/>
          </w:tcPr>
          <w:p>
            <w:pPr>
              <w:snapToGrid w:val="0"/>
              <w:spacing w:line="260" w:lineRule="exact"/>
              <w:jc w:val="center"/>
              <w:rPr>
                <w:sz w:val="18"/>
                <w:szCs w:val="18"/>
              </w:rPr>
            </w:pPr>
            <w:r>
              <w:rPr>
                <w:rFonts w:hint="eastAsia"/>
                <w:sz w:val="18"/>
                <w:szCs w:val="18"/>
              </w:rPr>
              <w:t>2</w:t>
            </w:r>
            <w:r>
              <w:rPr>
                <w:sz w:val="18"/>
                <w:szCs w:val="18"/>
              </w:rPr>
              <w:t>.0</w:t>
            </w:r>
          </w:p>
        </w:tc>
        <w:tc>
          <w:tcPr>
            <w:tcW w:w="897" w:type="pct"/>
            <w:gridSpan w:val="3"/>
            <w:vAlign w:val="center"/>
          </w:tcPr>
          <w:p>
            <w:pPr>
              <w:snapToGrid w:val="0"/>
              <w:spacing w:line="260" w:lineRule="exact"/>
              <w:jc w:val="center"/>
              <w:rPr>
                <w:sz w:val="18"/>
                <w:szCs w:val="18"/>
              </w:rPr>
            </w:pPr>
            <w:r>
              <w:rPr>
                <w:rFonts w:hint="eastAsia"/>
                <w:sz w:val="18"/>
                <w:szCs w:val="18"/>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7" w:hRule="atLeast"/>
          <w:jc w:val="center"/>
        </w:trPr>
        <w:tc>
          <w:tcPr>
            <w:tcW w:w="260" w:type="pct"/>
            <w:vMerge w:val="continue"/>
            <w:vAlign w:val="center"/>
          </w:tcPr>
          <w:p>
            <w:pPr>
              <w:snapToGrid w:val="0"/>
              <w:spacing w:line="260" w:lineRule="exact"/>
              <w:jc w:val="center"/>
              <w:rPr>
                <w:sz w:val="18"/>
                <w:szCs w:val="18"/>
              </w:rPr>
            </w:pPr>
          </w:p>
        </w:tc>
        <w:tc>
          <w:tcPr>
            <w:tcW w:w="338" w:type="pct"/>
            <w:vMerge w:val="continue"/>
            <w:vAlign w:val="center"/>
          </w:tcPr>
          <w:p>
            <w:pPr>
              <w:snapToGrid w:val="0"/>
              <w:spacing w:line="260" w:lineRule="exact"/>
              <w:jc w:val="center"/>
              <w:rPr>
                <w:sz w:val="18"/>
                <w:szCs w:val="18"/>
              </w:rPr>
            </w:pPr>
          </w:p>
        </w:tc>
        <w:tc>
          <w:tcPr>
            <w:tcW w:w="1904" w:type="pct"/>
            <w:gridSpan w:val="2"/>
            <w:vAlign w:val="center"/>
          </w:tcPr>
          <w:p>
            <w:pPr>
              <w:snapToGrid w:val="0"/>
              <w:spacing w:line="260" w:lineRule="exact"/>
              <w:jc w:val="center"/>
              <w:rPr>
                <w:rFonts w:hAnsi="宋体"/>
                <w:sz w:val="18"/>
                <w:szCs w:val="18"/>
              </w:rPr>
            </w:pPr>
            <w:r>
              <w:rPr>
                <w:rFonts w:hint="eastAsia" w:hAnsi="宋体"/>
                <w:sz w:val="18"/>
                <w:szCs w:val="18"/>
              </w:rPr>
              <w:t>普通</w:t>
            </w:r>
            <w:r>
              <w:rPr>
                <w:rFonts w:hAnsi="宋体"/>
                <w:sz w:val="18"/>
                <w:szCs w:val="18"/>
              </w:rPr>
              <w:t>公共选修课</w:t>
            </w:r>
          </w:p>
        </w:tc>
        <w:tc>
          <w:tcPr>
            <w:tcW w:w="1599" w:type="pct"/>
            <w:gridSpan w:val="6"/>
            <w:vAlign w:val="center"/>
          </w:tcPr>
          <w:p>
            <w:pPr>
              <w:snapToGrid w:val="0"/>
              <w:spacing w:line="260" w:lineRule="exact"/>
              <w:jc w:val="center"/>
              <w:rPr>
                <w:sz w:val="18"/>
                <w:szCs w:val="18"/>
              </w:rPr>
            </w:pPr>
            <w:r>
              <w:rPr>
                <w:rFonts w:hint="eastAsia"/>
                <w:sz w:val="18"/>
                <w:szCs w:val="18"/>
              </w:rPr>
              <w:t>4</w:t>
            </w:r>
            <w:r>
              <w:rPr>
                <w:sz w:val="18"/>
                <w:szCs w:val="18"/>
              </w:rPr>
              <w:t>.0</w:t>
            </w:r>
          </w:p>
        </w:tc>
        <w:tc>
          <w:tcPr>
            <w:tcW w:w="897" w:type="pct"/>
            <w:gridSpan w:val="3"/>
            <w:vAlign w:val="center"/>
          </w:tcPr>
          <w:p>
            <w:pPr>
              <w:snapToGrid w:val="0"/>
              <w:spacing w:line="260" w:lineRule="exact"/>
              <w:jc w:val="center"/>
              <w:rPr>
                <w:sz w:val="18"/>
                <w:szCs w:val="18"/>
              </w:rPr>
            </w:pPr>
            <w:r>
              <w:rPr>
                <w:rFonts w:hint="eastAsia"/>
                <w:sz w:val="18"/>
                <w:szCs w:val="18"/>
              </w:rPr>
              <w:t>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58" w:hRule="atLeast"/>
          <w:jc w:val="center"/>
        </w:trPr>
        <w:tc>
          <w:tcPr>
            <w:tcW w:w="2502" w:type="pct"/>
            <w:gridSpan w:val="4"/>
            <w:vAlign w:val="center"/>
          </w:tcPr>
          <w:p>
            <w:pPr>
              <w:snapToGrid w:val="0"/>
              <w:spacing w:line="260" w:lineRule="exact"/>
              <w:jc w:val="center"/>
              <w:rPr>
                <w:b/>
                <w:bCs/>
                <w:sz w:val="18"/>
                <w:szCs w:val="18"/>
              </w:rPr>
            </w:pPr>
            <w:r>
              <w:rPr>
                <w:rFonts w:hint="eastAsia"/>
                <w:b/>
                <w:bCs/>
                <w:sz w:val="18"/>
                <w:szCs w:val="18"/>
              </w:rPr>
              <w:t>合计</w:t>
            </w:r>
          </w:p>
        </w:tc>
        <w:tc>
          <w:tcPr>
            <w:tcW w:w="1599" w:type="pct"/>
            <w:gridSpan w:val="6"/>
            <w:vAlign w:val="center"/>
          </w:tcPr>
          <w:p>
            <w:pPr>
              <w:snapToGrid w:val="0"/>
              <w:spacing w:line="260" w:lineRule="exact"/>
              <w:jc w:val="center"/>
              <w:rPr>
                <w:b/>
                <w:bCs/>
                <w:sz w:val="18"/>
                <w:szCs w:val="18"/>
              </w:rPr>
            </w:pPr>
            <w:r>
              <w:rPr>
                <w:b/>
                <w:bCs/>
                <w:sz w:val="18"/>
                <w:szCs w:val="18"/>
              </w:rPr>
              <w:fldChar w:fldCharType="begin"/>
            </w:r>
            <w:r>
              <w:rPr>
                <w:b/>
                <w:bCs/>
                <w:sz w:val="18"/>
                <w:szCs w:val="18"/>
              </w:rPr>
              <w:instrText xml:space="preserve"> =SUM(ABOVE) </w:instrText>
            </w:r>
            <w:r>
              <w:rPr>
                <w:b/>
                <w:bCs/>
                <w:sz w:val="18"/>
                <w:szCs w:val="18"/>
              </w:rPr>
              <w:fldChar w:fldCharType="separate"/>
            </w:r>
            <w:r>
              <w:rPr>
                <w:b/>
                <w:bCs/>
                <w:sz w:val="18"/>
                <w:szCs w:val="18"/>
              </w:rPr>
              <w:t>159</w:t>
            </w:r>
            <w:r>
              <w:rPr>
                <w:b/>
                <w:bCs/>
                <w:sz w:val="18"/>
                <w:szCs w:val="18"/>
              </w:rPr>
              <w:fldChar w:fldCharType="end"/>
            </w:r>
          </w:p>
        </w:tc>
        <w:tc>
          <w:tcPr>
            <w:tcW w:w="897" w:type="pct"/>
            <w:gridSpan w:val="3"/>
            <w:vAlign w:val="center"/>
          </w:tcPr>
          <w:p>
            <w:pPr>
              <w:snapToGrid w:val="0"/>
              <w:spacing w:line="260" w:lineRule="exact"/>
              <w:jc w:val="center"/>
              <w:rPr>
                <w:b/>
                <w:bCs/>
                <w:sz w:val="18"/>
                <w:szCs w:val="18"/>
              </w:rPr>
            </w:pPr>
            <w:r>
              <w:rPr>
                <w:rFonts w:hint="eastAsia"/>
                <w:b/>
                <w:bCs/>
                <w:sz w:val="18"/>
                <w:szCs w:val="18"/>
              </w:rPr>
              <w:t>2</w:t>
            </w:r>
            <w:r>
              <w:rPr>
                <w:b/>
                <w:bCs/>
                <w:sz w:val="18"/>
                <w:szCs w:val="18"/>
              </w:rPr>
              <w:t>544</w:t>
            </w:r>
          </w:p>
        </w:tc>
      </w:tr>
    </w:tbl>
    <w:p>
      <w:pPr>
        <w:rPr>
          <w:rFonts w:hint="eastAsia"/>
          <w:sz w:val="28"/>
          <w:szCs w:val="28"/>
        </w:rPr>
      </w:pPr>
      <w:r>
        <w:t>（</w:t>
      </w:r>
      <w:r>
        <w:rPr>
          <w:rFonts w:hint="eastAsia"/>
        </w:rPr>
        <w:t>注：标</w:t>
      </w:r>
      <w:r>
        <w:rPr>
          <w:rFonts w:hint="eastAsia" w:hAnsi="宋体"/>
          <w:sz w:val="18"/>
          <w:szCs w:val="18"/>
        </w:rPr>
        <w:t>★为专业核心课程。）</w:t>
      </w:r>
    </w:p>
    <w:p>
      <w:pPr>
        <w:pStyle w:val="3"/>
        <w:spacing w:before="120"/>
        <w:ind w:left="0" w:leftChars="0" w:firstLine="0" w:firstLineChars="0"/>
        <w:rPr>
          <w:sz w:val="28"/>
          <w:szCs w:val="28"/>
        </w:rPr>
      </w:pPr>
      <w:r>
        <w:rPr>
          <w:rFonts w:hint="eastAsia"/>
          <w:sz w:val="28"/>
          <w:szCs w:val="28"/>
        </w:rPr>
        <w:t>八、实施保障</w:t>
      </w:r>
    </w:p>
    <w:p>
      <w:pPr>
        <w:keepNext/>
        <w:keepLines/>
        <w:spacing w:line="288" w:lineRule="auto"/>
        <w:ind w:firstLine="480" w:firstLineChars="200"/>
        <w:outlineLvl w:val="1"/>
        <w:rPr>
          <w:rFonts w:eastAsia="黑体"/>
          <w:bCs/>
          <w:sz w:val="24"/>
          <w:szCs w:val="24"/>
        </w:rPr>
      </w:pPr>
      <w:r>
        <w:rPr>
          <w:rFonts w:hint="eastAsia" w:eastAsia="黑体"/>
          <w:bCs/>
          <w:sz w:val="24"/>
          <w:szCs w:val="24"/>
        </w:rPr>
        <w:t>（一）师资队伍</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1.</w:t>
      </w:r>
      <w:r>
        <w:rPr>
          <w:rFonts w:hint="eastAsia" w:cs="仿宋" w:asciiTheme="minorEastAsia" w:hAnsiTheme="minorEastAsia" w:eastAsiaTheme="minorEastAsia"/>
          <w:kern w:val="0"/>
          <w:sz w:val="24"/>
          <w:szCs w:val="24"/>
        </w:rPr>
        <w:t>队伍结构</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本专业学生数与专任教师数比例不高于</w:t>
      </w:r>
      <w:r>
        <w:rPr>
          <w:rFonts w:cs="仿宋" w:asciiTheme="minorEastAsia" w:hAnsiTheme="minorEastAsia" w:eastAsiaTheme="minorEastAsia"/>
          <w:kern w:val="0"/>
          <w:sz w:val="24"/>
          <w:szCs w:val="24"/>
        </w:rPr>
        <w:t>18:1</w:t>
      </w:r>
      <w:r>
        <w:rPr>
          <w:rFonts w:hint="eastAsia" w:cs="仿宋" w:asciiTheme="minorEastAsia" w:hAnsiTheme="minorEastAsia" w:eastAsiaTheme="minorEastAsia"/>
          <w:kern w:val="0"/>
          <w:sz w:val="24"/>
          <w:szCs w:val="24"/>
        </w:rPr>
        <w:t>，双师素质教师占专业教师比不低于</w:t>
      </w:r>
      <w:r>
        <w:rPr>
          <w:rFonts w:cs="仿宋" w:asciiTheme="minorEastAsia" w:hAnsiTheme="minorEastAsia" w:eastAsiaTheme="minorEastAsia"/>
          <w:kern w:val="0"/>
          <w:sz w:val="24"/>
          <w:szCs w:val="24"/>
        </w:rPr>
        <w:t>80%</w:t>
      </w:r>
      <w:r>
        <w:rPr>
          <w:rFonts w:hint="eastAsia" w:cs="仿宋" w:asciiTheme="minorEastAsia" w:hAnsiTheme="minorEastAsia" w:eastAsiaTheme="minorEastAsia"/>
          <w:kern w:val="0"/>
          <w:sz w:val="24"/>
          <w:szCs w:val="24"/>
        </w:rPr>
        <w:t>，专任教师队伍职称、年龄适当，形成合理的梯队结构。</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2.</w:t>
      </w:r>
      <w:r>
        <w:rPr>
          <w:rFonts w:hint="eastAsia" w:cs="仿宋" w:asciiTheme="minorEastAsia" w:hAnsiTheme="minorEastAsia" w:eastAsiaTheme="minorEastAsia"/>
          <w:kern w:val="0"/>
          <w:sz w:val="24"/>
          <w:szCs w:val="24"/>
        </w:rPr>
        <w:t>专任教师</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具有高校教师资格和本专业领域有关证书；有理想信念、有道德情操、有扎实学识、有仁爱之心；具有计算机科学与技术、网络工程等相关专业本科及以上学历；具有扎实的本专业相关理论功底和实践能力，具有较强的信息化教学能力，能够开展课程教学改革和科学研究；积极参与企业实践，每5年累计不少于6个月的企业实践经历。</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3.</w:t>
      </w:r>
      <w:r>
        <w:rPr>
          <w:rFonts w:hint="eastAsia" w:cs="仿宋" w:asciiTheme="minorEastAsia" w:hAnsiTheme="minorEastAsia" w:eastAsiaTheme="minorEastAsia"/>
          <w:kern w:val="0"/>
          <w:sz w:val="24"/>
          <w:szCs w:val="24"/>
        </w:rPr>
        <w:t>专业带头人</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具有副高及以上职称，能够较好地把握国内外行业、专业发展，广泛联系行业企业，了解行业企业对本专业人才的需求实际，教学设计、专业研究能力强，牵头组织开展教科研工作能力强，在本区域或本领域有一定的专业影响力。</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4.</w:t>
      </w:r>
      <w:r>
        <w:rPr>
          <w:rFonts w:hint="eastAsia" w:cs="仿宋" w:asciiTheme="minorEastAsia" w:hAnsiTheme="minorEastAsia" w:eastAsiaTheme="minorEastAsia"/>
          <w:kern w:val="0"/>
          <w:sz w:val="24"/>
          <w:szCs w:val="24"/>
        </w:rPr>
        <w:t>兼职教师</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主要从互联网和相关服务、软件和信息技术服务业等相关企业聘任，具备良好的思想政治素质、职业道德和工匠精神，具有扎实的专业知识和丰富的实际工作经验，具有中级及以上相关专业职称；能承担专业课程教学、实习实训指导和学生职业发展规划指导等教学任务。</w:t>
      </w:r>
    </w:p>
    <w:p>
      <w:pPr>
        <w:keepNext/>
        <w:keepLines/>
        <w:spacing w:line="288" w:lineRule="auto"/>
        <w:ind w:firstLine="480" w:firstLineChars="200"/>
        <w:outlineLvl w:val="1"/>
        <w:rPr>
          <w:rFonts w:eastAsia="黑体"/>
          <w:bCs/>
          <w:sz w:val="24"/>
          <w:szCs w:val="24"/>
        </w:rPr>
      </w:pPr>
      <w:r>
        <w:rPr>
          <w:rFonts w:hint="eastAsia" w:eastAsia="黑体"/>
          <w:bCs/>
          <w:sz w:val="24"/>
          <w:szCs w:val="24"/>
        </w:rPr>
        <w:t>（二）教学设施</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主要包括能够满足正常的课程教学、实习实训所需的专业教室、实训室和实训基地。</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1.</w:t>
      </w:r>
      <w:r>
        <w:rPr>
          <w:rFonts w:hint="eastAsia" w:cs="仿宋" w:asciiTheme="minorEastAsia" w:hAnsiTheme="minorEastAsia" w:eastAsiaTheme="minorEastAsia"/>
          <w:kern w:val="0"/>
          <w:sz w:val="24"/>
          <w:szCs w:val="24"/>
        </w:rPr>
        <w:t>专业教室基本条件</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一般配备黑（白）板、多媒体计算机、投影设备、音响设备，互联网接入或</w:t>
      </w:r>
      <w:r>
        <w:rPr>
          <w:rFonts w:hint="default" w:ascii="Times New Roman" w:hAnsi="Times New Roman" w:cs="Times New Roman" w:eastAsiaTheme="minorEastAsia"/>
          <w:kern w:val="0"/>
          <w:sz w:val="24"/>
          <w:szCs w:val="24"/>
        </w:rPr>
        <w:t>WiFi</w:t>
      </w:r>
      <w:r>
        <w:rPr>
          <w:rFonts w:hint="eastAsia" w:cs="仿宋" w:asciiTheme="minorEastAsia" w:hAnsiTheme="minorEastAsia" w:eastAsiaTheme="minorEastAsia"/>
          <w:kern w:val="0"/>
          <w:sz w:val="24"/>
          <w:szCs w:val="24"/>
        </w:rPr>
        <w:t>环境，并具有网络安全防护措施。安装应急照明装置并保持良好状态，符合紧急疏散要求、标志明显、保持逃生通道畅通无阻。</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2.</w:t>
      </w:r>
      <w:r>
        <w:rPr>
          <w:rFonts w:hint="eastAsia" w:cs="仿宋" w:asciiTheme="minorEastAsia" w:hAnsiTheme="minorEastAsia" w:eastAsiaTheme="minorEastAsia"/>
          <w:kern w:val="0"/>
          <w:sz w:val="24"/>
          <w:szCs w:val="24"/>
        </w:rPr>
        <w:t>校内实训室基本要求</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满足专业基本能力训练为主，主要包括：</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（1）大数据实训室</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配备计算机、交换机、防火墙、服务器、大数据平台，用于大数据技术原理与应用、</w:t>
      </w:r>
      <w:r>
        <w:rPr>
          <w:rFonts w:hint="default" w:ascii="Times New Roman" w:hAnsi="Times New Roman" w:cs="Times New Roman" w:eastAsiaTheme="minorEastAsia"/>
          <w:kern w:val="0"/>
          <w:sz w:val="24"/>
          <w:szCs w:val="24"/>
        </w:rPr>
        <w:t>Spark</w:t>
      </w:r>
      <w:r>
        <w:rPr>
          <w:rFonts w:hint="eastAsia" w:cs="仿宋" w:asciiTheme="minorEastAsia" w:hAnsiTheme="minorEastAsia" w:eastAsiaTheme="minorEastAsia"/>
          <w:kern w:val="0"/>
          <w:sz w:val="24"/>
          <w:szCs w:val="24"/>
        </w:rPr>
        <w:t>大数据技术、大数据可视化技术与应用、大数据技术综合实训等课程的教学与实训。</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w:t>
      </w:r>
      <w:r>
        <w:rPr>
          <w:rFonts w:cs="仿宋" w:asciiTheme="minorEastAsia" w:hAnsiTheme="minorEastAsia" w:eastAsiaTheme="minorEastAsia"/>
          <w:kern w:val="0"/>
          <w:sz w:val="24"/>
          <w:szCs w:val="24"/>
        </w:rPr>
        <w:t>2</w:t>
      </w:r>
      <w:r>
        <w:rPr>
          <w:rFonts w:hint="eastAsia" w:cs="仿宋" w:asciiTheme="minorEastAsia" w:hAnsiTheme="minorEastAsia" w:eastAsiaTheme="minorEastAsia"/>
          <w:kern w:val="0"/>
          <w:sz w:val="24"/>
          <w:szCs w:val="24"/>
        </w:rPr>
        <w:t>）软件开发实训室</w:t>
      </w:r>
    </w:p>
    <w:p>
      <w:pPr>
        <w:spacing w:line="360" w:lineRule="auto"/>
        <w:ind w:firstLine="480" w:firstLineChars="200"/>
        <w:rPr>
          <w:rFonts w:cs="仿宋" w:asciiTheme="minorEastAsia" w:hAnsiTheme="minorEastAsia" w:eastAsiaTheme="minorEastAsia"/>
          <w:color w:val="FF0000"/>
          <w:kern w:val="0"/>
          <w:sz w:val="24"/>
          <w:szCs w:val="24"/>
        </w:rPr>
      </w:pPr>
      <w:r>
        <w:rPr>
          <w:rFonts w:hint="eastAsia" w:cs="仿宋" w:asciiTheme="minorEastAsia" w:hAnsiTheme="minorEastAsia" w:eastAsiaTheme="minorEastAsia"/>
          <w:kern w:val="0"/>
          <w:sz w:val="24"/>
          <w:szCs w:val="24"/>
        </w:rPr>
        <w:t>配置计算机、交换机等设备，</w:t>
      </w:r>
      <w:r>
        <w:rPr>
          <w:rFonts w:hint="eastAsia" w:ascii="Times New Roman" w:hAnsi="Times New Roman" w:cs="Times New Roman" w:eastAsiaTheme="minorEastAsia"/>
          <w:kern w:val="0"/>
          <w:sz w:val="24"/>
          <w:szCs w:val="24"/>
        </w:rPr>
        <w:t>互联网接入，安装Office 套件、Photoshop、Dreamveaver、Eclipse、Python、MySQL、Chrome浏览器等软件，用于数据库设计与开发、Java</w:t>
      </w:r>
      <w:r>
        <w:rPr>
          <w:rFonts w:hint="default" w:ascii="Times New Roman" w:hAnsi="Times New Roman" w:cs="Times New Roman" w:eastAsiaTheme="minorEastAsia"/>
          <w:kern w:val="0"/>
          <w:sz w:val="24"/>
          <w:szCs w:val="24"/>
        </w:rPr>
        <w:t xml:space="preserve"> </w:t>
      </w:r>
      <w:r>
        <w:rPr>
          <w:rFonts w:hint="eastAsia" w:ascii="Times New Roman" w:hAnsi="Times New Roman" w:cs="Times New Roman" w:eastAsiaTheme="minorEastAsia"/>
          <w:kern w:val="0"/>
          <w:sz w:val="24"/>
          <w:szCs w:val="24"/>
        </w:rPr>
        <w:t>Web开发、Python数据分析、网页样式与布局</w:t>
      </w:r>
      <w:r>
        <w:rPr>
          <w:rFonts w:hint="eastAsia" w:cs="仿宋" w:asciiTheme="minorEastAsia" w:hAnsiTheme="minorEastAsia" w:eastAsiaTheme="minorEastAsia"/>
          <w:kern w:val="0"/>
          <w:sz w:val="24"/>
          <w:szCs w:val="24"/>
        </w:rPr>
        <w:t>等课程的教学与实训。</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w:t>
      </w:r>
      <w:r>
        <w:rPr>
          <w:rFonts w:cs="仿宋" w:asciiTheme="minorEastAsia" w:hAnsiTheme="minorEastAsia" w:eastAsiaTheme="minorEastAsia"/>
          <w:kern w:val="0"/>
          <w:sz w:val="24"/>
          <w:szCs w:val="24"/>
        </w:rPr>
        <w:t>3</w:t>
      </w:r>
      <w:r>
        <w:rPr>
          <w:rFonts w:hint="eastAsia" w:cs="仿宋" w:asciiTheme="minorEastAsia" w:hAnsiTheme="minorEastAsia" w:eastAsiaTheme="minorEastAsia"/>
          <w:kern w:val="0"/>
          <w:sz w:val="24"/>
          <w:szCs w:val="24"/>
        </w:rPr>
        <w:t>）云计算技术与应用实训室</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配备计算机、服务器、云基础架构平台、云开发平台、云计算安全框架、交换机、防火墙，支持云计算基础及应用等课程的教学与实训。</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w:t>
      </w:r>
      <w:r>
        <w:rPr>
          <w:rFonts w:cs="仿宋" w:asciiTheme="minorEastAsia" w:hAnsiTheme="minorEastAsia" w:eastAsiaTheme="minorEastAsia"/>
          <w:kern w:val="0"/>
          <w:sz w:val="24"/>
          <w:szCs w:val="24"/>
        </w:rPr>
        <w:t>4</w:t>
      </w:r>
      <w:r>
        <w:rPr>
          <w:rFonts w:hint="eastAsia" w:cs="仿宋" w:asciiTheme="minorEastAsia" w:hAnsiTheme="minorEastAsia" w:eastAsiaTheme="minorEastAsia"/>
          <w:kern w:val="0"/>
          <w:sz w:val="24"/>
          <w:szCs w:val="24"/>
        </w:rPr>
        <w:t>）网络安全实训室</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配置计算机，服</w:t>
      </w:r>
      <w:r>
        <w:rPr>
          <w:rFonts w:hint="default" w:ascii="Times New Roman" w:hAnsi="Times New Roman" w:cs="Times New Roman" w:eastAsiaTheme="minorEastAsia"/>
          <w:kern w:val="0"/>
          <w:sz w:val="24"/>
          <w:szCs w:val="24"/>
        </w:rPr>
        <w:t xml:space="preserve">务器、防火墙、VPN 网关、安全审计、入侵防护系统、网络隔离、交换机等设备，互联网接入，安装Office 套件、Linux系统等，支持网络安全设备配置与管理、网络运行与维护、网络系统集成、Linux </w:t>
      </w:r>
      <w:r>
        <w:rPr>
          <w:rFonts w:hint="eastAsia" w:cs="仿宋" w:asciiTheme="minorEastAsia" w:hAnsiTheme="minorEastAsia" w:eastAsiaTheme="minorEastAsia"/>
          <w:kern w:val="0"/>
          <w:sz w:val="24"/>
          <w:szCs w:val="24"/>
        </w:rPr>
        <w:t>操作系统管理、网络工程实践等课程的教学与实训。</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3.</w:t>
      </w:r>
      <w:r>
        <w:rPr>
          <w:rFonts w:hint="eastAsia" w:cs="仿宋" w:asciiTheme="minorEastAsia" w:hAnsiTheme="minorEastAsia" w:eastAsiaTheme="minorEastAsia"/>
          <w:kern w:val="0"/>
          <w:sz w:val="24"/>
          <w:szCs w:val="24"/>
        </w:rPr>
        <w:t>校外实训基地基本要求</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具有稳定的校外实训基地。能够提供开展大数据平台搭建与运维、大数据开发、数据分析、网络系统集成、软件开发等实训活动，实训设施齐备，实训岗位、实训指导教师确定，实训管理及实施规章制度齐全。</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4.</w:t>
      </w:r>
      <w:r>
        <w:rPr>
          <w:rFonts w:hint="eastAsia" w:cs="仿宋" w:asciiTheme="minorEastAsia" w:hAnsiTheme="minorEastAsia" w:eastAsiaTheme="minorEastAsia"/>
          <w:kern w:val="0"/>
          <w:sz w:val="24"/>
          <w:szCs w:val="24"/>
        </w:rPr>
        <w:t>学生实习基地基本要求</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具有稳定的校外实习基地。能提供大数据平台搭建与运维、大数据开发、数据分析、网络系统集成、软件开发等相关实习岗位，能涵盖当前大数据产业发展的主流技术，可接纳一定规模的学生安排顶岗实习；能够配备相应数量的指导教师对学生实习进行指导和管理；有保证实习生日常工作、学习、生活的规章制度，有安全、保险保障。</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5.</w:t>
      </w:r>
      <w:r>
        <w:rPr>
          <w:rFonts w:hint="eastAsia" w:cs="仿宋" w:asciiTheme="minorEastAsia" w:hAnsiTheme="minorEastAsia" w:eastAsiaTheme="minorEastAsia"/>
          <w:kern w:val="0"/>
          <w:sz w:val="24"/>
          <w:szCs w:val="24"/>
        </w:rPr>
        <w:t>支持信息化教学方面的基本要求</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具有利用数字化教学资源库、文献资料、常见问题解答等的信息化条件。引导鼓励教师开发并利用信息化教学资源、教学平台，创新教学方法、提升教学效果。</w:t>
      </w:r>
    </w:p>
    <w:p>
      <w:pPr>
        <w:keepNext/>
        <w:keepLines/>
        <w:spacing w:line="288" w:lineRule="auto"/>
        <w:ind w:firstLine="480" w:firstLineChars="200"/>
        <w:outlineLvl w:val="1"/>
        <w:rPr>
          <w:rFonts w:eastAsia="黑体"/>
          <w:bCs/>
          <w:sz w:val="24"/>
          <w:szCs w:val="24"/>
        </w:rPr>
      </w:pPr>
      <w:r>
        <w:rPr>
          <w:rFonts w:hint="eastAsia" w:eastAsia="黑体"/>
          <w:bCs/>
          <w:sz w:val="24"/>
          <w:szCs w:val="24"/>
        </w:rPr>
        <w:t>（三）教学资源</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主要包括能够满足学生专业学习、教师专业教学研究和教学实施需要的教材、图书及数字化资源等。</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1</w:t>
      </w:r>
      <w:r>
        <w:rPr>
          <w:rFonts w:hint="eastAsia" w:cs="仿宋" w:asciiTheme="minorEastAsia" w:hAnsiTheme="minorEastAsia" w:eastAsiaTheme="minorEastAsia"/>
          <w:kern w:val="0"/>
          <w:sz w:val="24"/>
          <w:szCs w:val="24"/>
        </w:rPr>
        <w:t>．教材选用基本要求</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按照国家规定选用优质教材，禁止不合格的教材进入课堂。学校建立由专业教师、行业专家和教研人员等参与的教材选用机构，完善教材选用制度，经过规范程序择优选用教材。</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2</w:t>
      </w:r>
      <w:r>
        <w:rPr>
          <w:rFonts w:hint="eastAsia" w:cs="仿宋" w:asciiTheme="minorEastAsia" w:hAnsiTheme="minorEastAsia" w:eastAsiaTheme="minorEastAsia"/>
          <w:kern w:val="0"/>
          <w:sz w:val="24"/>
          <w:szCs w:val="24"/>
        </w:rPr>
        <w:t>．图书文献配备基本要求</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图书文献配备能满足人才培养、专业建设、教科研等工作的需要，方便师生查询、借阅。专业类图书文献主要包括：有关网络技术、方法、思维以及实务操作类图书，信息技术和传统文化类文献等。</w:t>
      </w:r>
    </w:p>
    <w:p>
      <w:pPr>
        <w:spacing w:line="360" w:lineRule="auto"/>
        <w:ind w:firstLine="480"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3</w:t>
      </w:r>
      <w:r>
        <w:rPr>
          <w:rFonts w:hint="eastAsia" w:cs="仿宋" w:asciiTheme="minorEastAsia" w:hAnsiTheme="minorEastAsia" w:eastAsiaTheme="minorEastAsia"/>
          <w:kern w:val="0"/>
          <w:sz w:val="24"/>
          <w:szCs w:val="24"/>
        </w:rPr>
        <w:t>．数字资源配置基本要求</w:t>
      </w:r>
    </w:p>
    <w:p>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建设、配备与本专业有关的音视频素材、教学课件、数字化教学案例库、虚拟仿真软件、数字教材等专业教学资源库，种类丰富、形式多样、使用便捷、动态更新、满足教学。</w:t>
      </w:r>
    </w:p>
    <w:p>
      <w:pPr>
        <w:keepNext/>
        <w:keepLines/>
        <w:spacing w:line="288" w:lineRule="auto"/>
        <w:ind w:firstLine="480" w:firstLineChars="200"/>
        <w:outlineLvl w:val="1"/>
        <w:rPr>
          <w:rFonts w:eastAsia="黑体"/>
          <w:bCs/>
          <w:sz w:val="24"/>
          <w:szCs w:val="24"/>
        </w:rPr>
      </w:pPr>
      <w:r>
        <w:rPr>
          <w:rFonts w:hint="eastAsia" w:eastAsia="黑体"/>
          <w:bCs/>
          <w:sz w:val="24"/>
          <w:szCs w:val="24"/>
        </w:rPr>
        <w:t>（四</w:t>
      </w:r>
      <w:r>
        <w:rPr>
          <w:rFonts w:eastAsia="黑体"/>
          <w:bCs/>
          <w:sz w:val="24"/>
          <w:szCs w:val="24"/>
        </w:rPr>
        <w:t>）</w:t>
      </w:r>
      <w:r>
        <w:rPr>
          <w:rFonts w:hint="eastAsia" w:eastAsia="黑体"/>
          <w:bCs/>
          <w:sz w:val="24"/>
          <w:szCs w:val="24"/>
        </w:rPr>
        <w:t>教学方法</w:t>
      </w:r>
    </w:p>
    <w:p>
      <w:pPr>
        <w:pStyle w:val="3"/>
        <w:keepNext w:val="0"/>
        <w:keepLines w:val="0"/>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通过推进人才培养模式改革，打造适应社会人才需求的专业品牌，实现专业同企业岗位之间的对接。在</w:t>
      </w:r>
      <w:r>
        <w:rPr>
          <w:rFonts w:cs="仿宋" w:asciiTheme="minorEastAsia" w:hAnsiTheme="minorEastAsia" w:eastAsiaTheme="minorEastAsia"/>
          <w:color w:val="000000" w:themeColor="text1"/>
          <w:kern w:val="0"/>
          <w:szCs w:val="24"/>
          <w14:textFill>
            <w14:solidFill>
              <w14:schemeClr w14:val="tx1"/>
            </w14:solidFill>
          </w14:textFill>
        </w:rPr>
        <w:t>教学过程中，</w:t>
      </w:r>
      <w:r>
        <w:rPr>
          <w:rFonts w:hint="eastAsia" w:cs="仿宋" w:asciiTheme="minorEastAsia" w:hAnsiTheme="minorEastAsia" w:eastAsiaTheme="minorEastAsia"/>
          <w:color w:val="000000" w:themeColor="text1"/>
          <w:kern w:val="0"/>
          <w:szCs w:val="24"/>
          <w14:textFill>
            <w14:solidFill>
              <w14:schemeClr w14:val="tx1"/>
            </w14:solidFill>
          </w14:textFill>
        </w:rPr>
        <w:t>强</w:t>
      </w:r>
      <w:r>
        <w:rPr>
          <w:rFonts w:cs="仿宋" w:asciiTheme="minorEastAsia" w:hAnsiTheme="minorEastAsia" w:eastAsiaTheme="minorEastAsia"/>
          <w:color w:val="000000" w:themeColor="text1"/>
          <w:kern w:val="0"/>
          <w:szCs w:val="24"/>
          <w14:textFill>
            <w14:solidFill>
              <w14:schemeClr w14:val="tx1"/>
            </w14:solidFill>
          </w14:textFill>
        </w:rPr>
        <w:t>调</w:t>
      </w:r>
      <w:r>
        <w:rPr>
          <w:rFonts w:hint="eastAsia" w:cs="仿宋" w:asciiTheme="minorEastAsia" w:hAnsiTheme="minorEastAsia" w:eastAsiaTheme="minorEastAsia"/>
          <w:color w:val="000000" w:themeColor="text1"/>
          <w:kern w:val="0"/>
          <w:szCs w:val="24"/>
          <w14:textFill>
            <w14:solidFill>
              <w14:schemeClr w14:val="tx1"/>
            </w14:solidFill>
          </w14:textFill>
        </w:rPr>
        <w:t>以</w:t>
      </w:r>
      <w:r>
        <w:rPr>
          <w:rFonts w:cs="仿宋" w:asciiTheme="minorEastAsia" w:hAnsiTheme="minorEastAsia" w:eastAsiaTheme="minorEastAsia"/>
          <w:color w:val="000000" w:themeColor="text1"/>
          <w:kern w:val="0"/>
          <w:szCs w:val="24"/>
          <w14:textFill>
            <w14:solidFill>
              <w14:schemeClr w14:val="tx1"/>
            </w14:solidFill>
          </w14:textFill>
        </w:rPr>
        <w:t>学生为</w:t>
      </w:r>
      <w:r>
        <w:rPr>
          <w:rFonts w:hint="eastAsia" w:cs="仿宋" w:asciiTheme="minorEastAsia" w:hAnsiTheme="minorEastAsia" w:eastAsiaTheme="minorEastAsia"/>
          <w:color w:val="000000" w:themeColor="text1"/>
          <w:kern w:val="0"/>
          <w:szCs w:val="24"/>
          <w14:textFill>
            <w14:solidFill>
              <w14:schemeClr w14:val="tx1"/>
            </w14:solidFill>
          </w14:textFill>
        </w:rPr>
        <w:t>中</w:t>
      </w:r>
      <w:r>
        <w:rPr>
          <w:rFonts w:cs="仿宋" w:asciiTheme="minorEastAsia" w:hAnsiTheme="minorEastAsia" w:eastAsiaTheme="minorEastAsia"/>
          <w:color w:val="000000" w:themeColor="text1"/>
          <w:kern w:val="0"/>
          <w:szCs w:val="24"/>
          <w14:textFill>
            <w14:solidFill>
              <w14:schemeClr w14:val="tx1"/>
            </w14:solidFill>
          </w14:textFill>
        </w:rPr>
        <w:t>心</w:t>
      </w:r>
      <w:r>
        <w:rPr>
          <w:rFonts w:hint="eastAsia" w:cs="仿宋" w:asciiTheme="minorEastAsia" w:hAnsiTheme="minorEastAsia" w:eastAsiaTheme="minorEastAsia"/>
          <w:color w:val="000000" w:themeColor="text1"/>
          <w:kern w:val="0"/>
          <w:szCs w:val="24"/>
          <w14:textFill>
            <w14:solidFill>
              <w14:schemeClr w14:val="tx1"/>
            </w14:solidFill>
          </w14:textFill>
        </w:rPr>
        <w:t>，</w:t>
      </w:r>
      <w:r>
        <w:rPr>
          <w:rFonts w:cs="仿宋" w:asciiTheme="minorEastAsia" w:hAnsiTheme="minorEastAsia" w:eastAsiaTheme="minorEastAsia"/>
          <w:color w:val="000000" w:themeColor="text1"/>
          <w:kern w:val="0"/>
          <w:szCs w:val="24"/>
          <w14:textFill>
            <w14:solidFill>
              <w14:schemeClr w14:val="tx1"/>
            </w14:solidFill>
          </w14:textFill>
        </w:rPr>
        <w:t>注重学生职业能力培养、“教</w:t>
      </w:r>
      <w:r>
        <w:rPr>
          <w:rFonts w:hint="eastAsia" w:cs="仿宋" w:asciiTheme="minorEastAsia" w:hAnsiTheme="minorEastAsia" w:eastAsiaTheme="minorEastAsia"/>
          <w:color w:val="000000" w:themeColor="text1"/>
          <w:kern w:val="0"/>
          <w:szCs w:val="24"/>
          <w14:textFill>
            <w14:solidFill>
              <w14:schemeClr w14:val="tx1"/>
            </w14:solidFill>
          </w14:textFill>
        </w:rPr>
        <w:t>”</w:t>
      </w:r>
      <w:r>
        <w:rPr>
          <w:rFonts w:cs="仿宋" w:asciiTheme="minorEastAsia" w:hAnsiTheme="minorEastAsia" w:eastAsiaTheme="minorEastAsia"/>
          <w:color w:val="000000" w:themeColor="text1"/>
          <w:kern w:val="0"/>
          <w:szCs w:val="24"/>
          <w14:textFill>
            <w14:solidFill>
              <w14:schemeClr w14:val="tx1"/>
            </w14:solidFill>
          </w14:textFill>
        </w:rPr>
        <w:t>与“学”的互动、</w:t>
      </w:r>
      <w:r>
        <w:rPr>
          <w:rFonts w:hint="eastAsia" w:cs="仿宋" w:asciiTheme="minorEastAsia" w:hAnsiTheme="minorEastAsia" w:eastAsiaTheme="minorEastAsia"/>
          <w:color w:val="000000" w:themeColor="text1"/>
          <w:kern w:val="0"/>
          <w:szCs w:val="24"/>
          <w14:textFill>
            <w14:solidFill>
              <w14:schemeClr w14:val="tx1"/>
            </w14:solidFill>
          </w14:textFill>
        </w:rPr>
        <w:t>职业</w:t>
      </w:r>
      <w:r>
        <w:rPr>
          <w:rFonts w:cs="仿宋" w:asciiTheme="minorEastAsia" w:hAnsiTheme="minorEastAsia" w:eastAsiaTheme="minorEastAsia"/>
          <w:color w:val="000000" w:themeColor="text1"/>
          <w:kern w:val="0"/>
          <w:szCs w:val="24"/>
          <w14:textFill>
            <w14:solidFill>
              <w14:schemeClr w14:val="tx1"/>
            </w14:solidFill>
          </w14:textFill>
        </w:rPr>
        <w:t>情</w:t>
      </w:r>
      <w:r>
        <w:rPr>
          <w:rFonts w:hint="eastAsia" w:cs="仿宋" w:asciiTheme="minorEastAsia" w:hAnsiTheme="minorEastAsia" w:eastAsiaTheme="minorEastAsia"/>
          <w:color w:val="000000" w:themeColor="text1"/>
          <w:kern w:val="0"/>
          <w:szCs w:val="24"/>
          <w14:textFill>
            <w14:solidFill>
              <w14:schemeClr w14:val="tx1"/>
            </w14:solidFill>
          </w14:textFill>
        </w:rPr>
        <w:t>景</w:t>
      </w:r>
      <w:r>
        <w:rPr>
          <w:rFonts w:cs="仿宋" w:asciiTheme="minorEastAsia" w:hAnsiTheme="minorEastAsia" w:eastAsiaTheme="minorEastAsia"/>
          <w:color w:val="000000" w:themeColor="text1"/>
          <w:kern w:val="0"/>
          <w:szCs w:val="24"/>
          <w14:textFill>
            <w14:solidFill>
              <w14:schemeClr w14:val="tx1"/>
            </w14:solidFill>
          </w14:textFill>
        </w:rPr>
        <w:t>的设计等，</w:t>
      </w:r>
      <w:r>
        <w:rPr>
          <w:rFonts w:hint="eastAsia" w:cs="仿宋" w:asciiTheme="minorEastAsia" w:hAnsiTheme="minorEastAsia" w:eastAsiaTheme="minorEastAsia"/>
          <w:color w:val="000000" w:themeColor="text1"/>
          <w:kern w:val="0"/>
          <w:szCs w:val="24"/>
          <w14:textFill>
            <w14:solidFill>
              <w14:schemeClr w14:val="tx1"/>
            </w14:solidFill>
          </w14:textFill>
        </w:rPr>
        <w:t>倡导因材施教、因需施教，鼓励创新教学方法和策略，采用理实一体化教学、案例教学、项目教学等方法，坚持学中做、做中学。</w:t>
      </w:r>
      <w:r>
        <w:rPr>
          <w:rFonts w:cs="仿宋" w:asciiTheme="minorEastAsia" w:hAnsiTheme="minorEastAsia" w:eastAsiaTheme="minorEastAsia"/>
          <w:color w:val="000000" w:themeColor="text1"/>
          <w:kern w:val="0"/>
          <w:szCs w:val="24"/>
          <w14:textFill>
            <w14:solidFill>
              <w14:schemeClr w14:val="tx1"/>
            </w14:solidFill>
          </w14:textFill>
        </w:rPr>
        <w:t>积极推进</w:t>
      </w:r>
      <w:r>
        <w:rPr>
          <w:rFonts w:hint="eastAsia" w:cs="仿宋" w:asciiTheme="minorEastAsia" w:hAnsiTheme="minorEastAsia" w:eastAsiaTheme="minorEastAsia"/>
          <w:color w:val="000000" w:themeColor="text1"/>
          <w:kern w:val="0"/>
          <w:szCs w:val="24"/>
          <w14:textFill>
            <w14:solidFill>
              <w14:schemeClr w14:val="tx1"/>
            </w14:solidFill>
          </w14:textFill>
        </w:rPr>
        <w:t>“</w:t>
      </w:r>
      <w:r>
        <w:rPr>
          <w:rFonts w:cs="仿宋" w:asciiTheme="minorEastAsia" w:hAnsiTheme="minorEastAsia" w:eastAsiaTheme="minorEastAsia"/>
          <w:color w:val="000000" w:themeColor="text1"/>
          <w:kern w:val="0"/>
          <w:szCs w:val="24"/>
          <w14:textFill>
            <w14:solidFill>
              <w14:schemeClr w14:val="tx1"/>
            </w14:solidFill>
          </w14:textFill>
        </w:rPr>
        <w:t>职教云</w:t>
      </w:r>
      <w:r>
        <w:rPr>
          <w:rFonts w:hint="eastAsia" w:cs="仿宋" w:asciiTheme="minorEastAsia" w:hAnsiTheme="minorEastAsia" w:eastAsiaTheme="minorEastAsia"/>
          <w:color w:val="000000" w:themeColor="text1"/>
          <w:kern w:val="0"/>
          <w:szCs w:val="24"/>
          <w14:textFill>
            <w14:solidFill>
              <w14:schemeClr w14:val="tx1"/>
            </w14:solidFill>
          </w14:textFill>
        </w:rPr>
        <w:t>”在</w:t>
      </w:r>
      <w:r>
        <w:rPr>
          <w:rFonts w:cs="仿宋" w:asciiTheme="minorEastAsia" w:hAnsiTheme="minorEastAsia" w:eastAsiaTheme="minorEastAsia"/>
          <w:color w:val="000000" w:themeColor="text1"/>
          <w:kern w:val="0"/>
          <w:szCs w:val="24"/>
          <w14:textFill>
            <w14:solidFill>
              <w14:schemeClr w14:val="tx1"/>
            </w14:solidFill>
          </w14:textFill>
        </w:rPr>
        <w:t>线课程在课</w:t>
      </w:r>
      <w:r>
        <w:rPr>
          <w:rFonts w:hint="eastAsia" w:cs="仿宋" w:asciiTheme="minorEastAsia" w:hAnsiTheme="minorEastAsia" w:eastAsiaTheme="minorEastAsia"/>
          <w:color w:val="000000" w:themeColor="text1"/>
          <w:kern w:val="0"/>
          <w:szCs w:val="24"/>
          <w14:textFill>
            <w14:solidFill>
              <w14:schemeClr w14:val="tx1"/>
            </w14:solidFill>
          </w14:textFill>
        </w:rPr>
        <w:t>程</w:t>
      </w:r>
      <w:r>
        <w:rPr>
          <w:rFonts w:cs="仿宋" w:asciiTheme="minorEastAsia" w:hAnsiTheme="minorEastAsia" w:eastAsiaTheme="minorEastAsia"/>
          <w:color w:val="000000" w:themeColor="text1"/>
          <w:kern w:val="0"/>
          <w:szCs w:val="24"/>
          <w14:textFill>
            <w14:solidFill>
              <w14:schemeClr w14:val="tx1"/>
            </w14:solidFill>
          </w14:textFill>
        </w:rPr>
        <w:t>教学中的应用</w:t>
      </w:r>
      <w:r>
        <w:rPr>
          <w:rFonts w:hint="eastAsia" w:cs="仿宋" w:asciiTheme="minorEastAsia" w:hAnsiTheme="minorEastAsia" w:eastAsiaTheme="minorEastAsia"/>
          <w:color w:val="000000" w:themeColor="text1"/>
          <w:kern w:val="0"/>
          <w:szCs w:val="24"/>
          <w14:textFill>
            <w14:solidFill>
              <w14:schemeClr w14:val="tx1"/>
            </w14:solidFill>
          </w14:textFill>
        </w:rPr>
        <w:t>，实施课前自主学习、课中探讨学习和课后巩固学习的</w:t>
      </w:r>
      <w:r>
        <w:rPr>
          <w:rFonts w:cs="仿宋" w:asciiTheme="minorEastAsia" w:hAnsiTheme="minorEastAsia" w:eastAsiaTheme="minorEastAsia"/>
          <w:color w:val="000000" w:themeColor="text1"/>
          <w:kern w:val="0"/>
          <w:szCs w:val="24"/>
          <w14:textFill>
            <w14:solidFill>
              <w14:schemeClr w14:val="tx1"/>
            </w14:solidFill>
          </w14:textFill>
        </w:rPr>
        <w:t>线上线下混合式</w:t>
      </w:r>
      <w:r>
        <w:rPr>
          <w:rFonts w:hint="eastAsia" w:cs="仿宋" w:asciiTheme="minorEastAsia" w:hAnsiTheme="minorEastAsia" w:eastAsiaTheme="minorEastAsia"/>
          <w:color w:val="000000" w:themeColor="text1"/>
          <w:kern w:val="0"/>
          <w:szCs w:val="24"/>
          <w14:textFill>
            <w14:solidFill>
              <w14:schemeClr w14:val="tx1"/>
            </w14:solidFill>
          </w14:textFill>
        </w:rPr>
        <w:t>教学模式。</w:t>
      </w:r>
    </w:p>
    <w:p>
      <w:pPr>
        <w:keepNext/>
        <w:keepLines/>
        <w:spacing w:line="288" w:lineRule="auto"/>
        <w:ind w:firstLine="480" w:firstLineChars="200"/>
        <w:outlineLvl w:val="1"/>
        <w:rPr>
          <w:rFonts w:eastAsia="黑体"/>
          <w:bCs/>
          <w:sz w:val="24"/>
          <w:szCs w:val="24"/>
        </w:rPr>
      </w:pPr>
      <w:r>
        <w:rPr>
          <w:rFonts w:hint="eastAsia" w:eastAsia="黑体"/>
          <w:bCs/>
          <w:sz w:val="24"/>
          <w:szCs w:val="24"/>
        </w:rPr>
        <w:t>（五</w:t>
      </w:r>
      <w:r>
        <w:rPr>
          <w:rFonts w:eastAsia="黑体"/>
          <w:bCs/>
          <w:sz w:val="24"/>
          <w:szCs w:val="24"/>
        </w:rPr>
        <w:t>）</w:t>
      </w:r>
      <w:r>
        <w:rPr>
          <w:rFonts w:hint="eastAsia" w:eastAsia="黑体"/>
          <w:bCs/>
          <w:sz w:val="24"/>
          <w:szCs w:val="24"/>
        </w:rPr>
        <w:t>教学评</w:t>
      </w:r>
      <w:r>
        <w:rPr>
          <w:rFonts w:eastAsia="黑体"/>
          <w:bCs/>
          <w:sz w:val="24"/>
          <w:szCs w:val="24"/>
        </w:rPr>
        <w:t>价</w:t>
      </w:r>
    </w:p>
    <w:p>
      <w:pPr>
        <w:pStyle w:val="3"/>
        <w:keepNext w:val="0"/>
        <w:keepLines w:val="0"/>
        <w:spacing w:beforeLines="0" w:line="360" w:lineRule="auto"/>
        <w:ind w:firstLine="480"/>
        <w:rPr>
          <w:rFonts w:cs="仿宋" w:asciiTheme="minorEastAsia" w:hAnsiTheme="minorEastAsia" w:eastAsiaTheme="minorEastAsia"/>
          <w:b/>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对学生的学业考核评价内容兼顾认知、技能、情感等方面，评价体现评价标准、评价主体、评价方式、评价过程的多元化。评</w:t>
      </w:r>
      <w:r>
        <w:rPr>
          <w:rFonts w:cs="仿宋" w:asciiTheme="minorEastAsia" w:hAnsiTheme="minorEastAsia" w:eastAsiaTheme="minorEastAsia"/>
          <w:color w:val="000000" w:themeColor="text1"/>
          <w:kern w:val="0"/>
          <w:szCs w:val="24"/>
          <w14:textFill>
            <w14:solidFill>
              <w14:schemeClr w14:val="tx1"/>
            </w14:solidFill>
          </w14:textFill>
        </w:rPr>
        <w:t>价主</w:t>
      </w:r>
      <w:r>
        <w:rPr>
          <w:rFonts w:hint="eastAsia" w:cs="仿宋" w:asciiTheme="minorEastAsia" w:hAnsiTheme="minorEastAsia" w:eastAsiaTheme="minorEastAsia"/>
          <w:color w:val="000000" w:themeColor="text1"/>
          <w:kern w:val="0"/>
          <w:szCs w:val="24"/>
          <w14:textFill>
            <w14:solidFill>
              <w14:schemeClr w14:val="tx1"/>
            </w14:solidFill>
          </w14:textFill>
        </w:rPr>
        <w:t>体</w:t>
      </w:r>
      <w:r>
        <w:rPr>
          <w:rFonts w:cs="仿宋" w:asciiTheme="minorEastAsia" w:hAnsiTheme="minorEastAsia" w:eastAsiaTheme="minorEastAsia"/>
          <w:color w:val="000000" w:themeColor="text1"/>
          <w:kern w:val="0"/>
          <w:szCs w:val="24"/>
          <w14:textFill>
            <w14:solidFill>
              <w14:schemeClr w14:val="tx1"/>
            </w14:solidFill>
          </w14:textFill>
        </w:rPr>
        <w:t>包括</w:t>
      </w:r>
      <w:r>
        <w:rPr>
          <w:rFonts w:hint="eastAsia" w:cs="仿宋" w:asciiTheme="minorEastAsia" w:hAnsiTheme="minorEastAsia" w:eastAsiaTheme="minorEastAsia"/>
          <w:color w:val="000000" w:themeColor="text1"/>
          <w:kern w:val="0"/>
          <w:szCs w:val="24"/>
          <w14:textFill>
            <w14:solidFill>
              <w14:schemeClr w14:val="tx1"/>
            </w14:solidFill>
          </w14:textFill>
        </w:rPr>
        <w:t>教</w:t>
      </w:r>
      <w:r>
        <w:rPr>
          <w:rFonts w:cs="仿宋" w:asciiTheme="minorEastAsia" w:hAnsiTheme="minorEastAsia" w:eastAsiaTheme="minorEastAsia"/>
          <w:color w:val="000000" w:themeColor="text1"/>
          <w:kern w:val="0"/>
          <w:szCs w:val="24"/>
          <w14:textFill>
            <w14:solidFill>
              <w14:schemeClr w14:val="tx1"/>
            </w14:solidFill>
          </w14:textFill>
        </w:rPr>
        <w:t>师评价</w:t>
      </w:r>
      <w:r>
        <w:rPr>
          <w:rFonts w:hint="eastAsia" w:cs="仿宋" w:asciiTheme="minorEastAsia" w:hAnsiTheme="minorEastAsia" w:eastAsiaTheme="minorEastAsia"/>
          <w:color w:val="000000" w:themeColor="text1"/>
          <w:kern w:val="0"/>
          <w:szCs w:val="24"/>
          <w14:textFill>
            <w14:solidFill>
              <w14:schemeClr w14:val="tx1"/>
            </w14:solidFill>
          </w14:textFill>
        </w:rPr>
        <w:t>、</w:t>
      </w:r>
      <w:r>
        <w:rPr>
          <w:rFonts w:cs="仿宋" w:asciiTheme="minorEastAsia" w:hAnsiTheme="minorEastAsia" w:eastAsiaTheme="minorEastAsia"/>
          <w:color w:val="000000" w:themeColor="text1"/>
          <w:kern w:val="0"/>
          <w:szCs w:val="24"/>
          <w14:textFill>
            <w14:solidFill>
              <w14:schemeClr w14:val="tx1"/>
            </w14:solidFill>
          </w14:textFill>
        </w:rPr>
        <w:t>学生评价、企业评价等</w:t>
      </w:r>
      <w:r>
        <w:rPr>
          <w:rFonts w:hint="eastAsia" w:cs="仿宋" w:asciiTheme="minorEastAsia" w:hAnsiTheme="minorEastAsia" w:eastAsiaTheme="minorEastAsia"/>
          <w:color w:val="000000" w:themeColor="text1"/>
          <w:kern w:val="0"/>
          <w:szCs w:val="24"/>
          <w14:textFill>
            <w14:solidFill>
              <w14:schemeClr w14:val="tx1"/>
            </w14:solidFill>
          </w14:textFill>
        </w:rPr>
        <w:t>；评</w:t>
      </w:r>
      <w:r>
        <w:rPr>
          <w:rFonts w:cs="仿宋" w:asciiTheme="minorEastAsia" w:hAnsiTheme="minorEastAsia" w:eastAsiaTheme="minorEastAsia"/>
          <w:color w:val="000000" w:themeColor="text1"/>
          <w:kern w:val="0"/>
          <w:szCs w:val="24"/>
          <w14:textFill>
            <w14:solidFill>
              <w14:schemeClr w14:val="tx1"/>
            </w14:solidFill>
          </w14:textFill>
        </w:rPr>
        <w:t>价</w:t>
      </w:r>
      <w:r>
        <w:rPr>
          <w:rFonts w:hint="eastAsia" w:cs="仿宋" w:asciiTheme="minorEastAsia" w:hAnsiTheme="minorEastAsia" w:eastAsiaTheme="minorEastAsia"/>
          <w:color w:val="000000" w:themeColor="text1"/>
          <w:kern w:val="0"/>
          <w:szCs w:val="24"/>
          <w14:textFill>
            <w14:solidFill>
              <w14:schemeClr w14:val="tx1"/>
            </w14:solidFill>
          </w14:textFill>
        </w:rPr>
        <w:t>、</w:t>
      </w:r>
      <w:r>
        <w:rPr>
          <w:rFonts w:cs="仿宋" w:asciiTheme="minorEastAsia" w:hAnsiTheme="minorEastAsia" w:eastAsiaTheme="minorEastAsia"/>
          <w:color w:val="000000" w:themeColor="text1"/>
          <w:kern w:val="0"/>
          <w:szCs w:val="24"/>
          <w14:textFill>
            <w14:solidFill>
              <w14:schemeClr w14:val="tx1"/>
            </w14:solidFill>
          </w14:textFill>
        </w:rPr>
        <w:t>评定方式包括</w:t>
      </w:r>
      <w:r>
        <w:rPr>
          <w:rFonts w:hint="eastAsia" w:cs="仿宋" w:asciiTheme="minorEastAsia" w:hAnsiTheme="minorEastAsia" w:eastAsiaTheme="minorEastAsia"/>
          <w:color w:val="000000" w:themeColor="text1"/>
          <w:kern w:val="0"/>
          <w:szCs w:val="24"/>
          <w14:textFill>
            <w14:solidFill>
              <w14:schemeClr w14:val="tx1"/>
            </w14:solidFill>
          </w14:textFill>
        </w:rPr>
        <w:t>观察、口试、笔试、操作、职业资格鉴定、</w:t>
      </w:r>
      <w:r>
        <w:rPr>
          <w:rFonts w:cs="仿宋" w:asciiTheme="minorEastAsia" w:hAnsiTheme="minorEastAsia" w:eastAsiaTheme="minorEastAsia"/>
          <w:color w:val="000000" w:themeColor="text1"/>
          <w:kern w:val="0"/>
          <w:szCs w:val="24"/>
          <w14:textFill>
            <w14:solidFill>
              <w14:schemeClr w14:val="tx1"/>
            </w14:solidFill>
          </w14:textFill>
        </w:rPr>
        <w:t>大作业、</w:t>
      </w:r>
      <w:r>
        <w:rPr>
          <w:rFonts w:hint="eastAsia" w:cs="仿宋" w:asciiTheme="minorEastAsia" w:hAnsiTheme="minorEastAsia" w:eastAsiaTheme="minorEastAsia"/>
          <w:color w:val="000000" w:themeColor="text1"/>
          <w:kern w:val="0"/>
          <w:szCs w:val="24"/>
          <w14:textFill>
            <w14:solidFill>
              <w14:schemeClr w14:val="tx1"/>
            </w14:solidFill>
          </w14:textFill>
        </w:rPr>
        <w:t>项目</w:t>
      </w:r>
      <w:r>
        <w:rPr>
          <w:rFonts w:cs="仿宋" w:asciiTheme="minorEastAsia" w:hAnsiTheme="minorEastAsia" w:eastAsiaTheme="minorEastAsia"/>
          <w:color w:val="000000" w:themeColor="text1"/>
          <w:kern w:val="0"/>
          <w:szCs w:val="24"/>
          <w14:textFill>
            <w14:solidFill>
              <w14:schemeClr w14:val="tx1"/>
            </w14:solidFill>
          </w14:textFill>
        </w:rPr>
        <w:t>报告、小论文</w:t>
      </w:r>
      <w:r>
        <w:rPr>
          <w:rFonts w:hint="eastAsia" w:cs="仿宋" w:asciiTheme="minorEastAsia" w:hAnsiTheme="minorEastAsia" w:eastAsiaTheme="minorEastAsia"/>
          <w:color w:val="000000" w:themeColor="text1"/>
          <w:kern w:val="0"/>
          <w:szCs w:val="24"/>
          <w14:textFill>
            <w14:solidFill>
              <w14:schemeClr w14:val="tx1"/>
            </w14:solidFill>
          </w14:textFill>
        </w:rPr>
        <w:t>等；</w:t>
      </w:r>
      <w:r>
        <w:rPr>
          <w:rFonts w:cs="仿宋" w:asciiTheme="minorEastAsia" w:hAnsiTheme="minorEastAsia" w:eastAsiaTheme="minorEastAsia"/>
          <w:color w:val="000000" w:themeColor="text1"/>
          <w:kern w:val="0"/>
          <w:szCs w:val="24"/>
          <w14:textFill>
            <w14:solidFill>
              <w14:schemeClr w14:val="tx1"/>
            </w14:solidFill>
          </w14:textFill>
        </w:rPr>
        <w:t>评</w:t>
      </w:r>
      <w:r>
        <w:rPr>
          <w:rFonts w:hint="eastAsia" w:cs="仿宋" w:asciiTheme="minorEastAsia" w:hAnsiTheme="minorEastAsia" w:eastAsiaTheme="minorEastAsia"/>
          <w:color w:val="000000" w:themeColor="text1"/>
          <w:kern w:val="0"/>
          <w:szCs w:val="24"/>
          <w14:textFill>
            <w14:solidFill>
              <w14:schemeClr w14:val="tx1"/>
            </w14:solidFill>
          </w14:textFill>
        </w:rPr>
        <w:t>价</w:t>
      </w:r>
      <w:r>
        <w:rPr>
          <w:rFonts w:cs="仿宋" w:asciiTheme="minorEastAsia" w:hAnsiTheme="minorEastAsia" w:eastAsiaTheme="minorEastAsia"/>
          <w:color w:val="000000" w:themeColor="text1"/>
          <w:kern w:val="0"/>
          <w:szCs w:val="24"/>
          <w14:textFill>
            <w14:solidFill>
              <w14:schemeClr w14:val="tx1"/>
            </w14:solidFill>
          </w14:textFill>
        </w:rPr>
        <w:t>过程包括过程评价和</w:t>
      </w:r>
      <w:r>
        <w:rPr>
          <w:rFonts w:hint="eastAsia" w:cs="仿宋" w:asciiTheme="minorEastAsia" w:hAnsiTheme="minorEastAsia" w:eastAsiaTheme="minorEastAsia"/>
          <w:color w:val="000000" w:themeColor="text1"/>
          <w:kern w:val="0"/>
          <w:szCs w:val="24"/>
          <w14:textFill>
            <w14:solidFill>
              <w14:schemeClr w14:val="tx1"/>
            </w14:solidFill>
          </w14:textFill>
        </w:rPr>
        <w:t>期末</w:t>
      </w:r>
      <w:r>
        <w:rPr>
          <w:rFonts w:cs="仿宋" w:asciiTheme="minorEastAsia" w:hAnsiTheme="minorEastAsia" w:eastAsiaTheme="minorEastAsia"/>
          <w:color w:val="000000" w:themeColor="text1"/>
          <w:kern w:val="0"/>
          <w:szCs w:val="24"/>
          <w14:textFill>
            <w14:solidFill>
              <w14:schemeClr w14:val="tx1"/>
            </w14:solidFill>
          </w14:textFill>
        </w:rPr>
        <w:t>评价</w:t>
      </w:r>
      <w:r>
        <w:rPr>
          <w:rFonts w:hint="eastAsia" w:cs="仿宋" w:asciiTheme="minorEastAsia" w:hAnsiTheme="minorEastAsia" w:eastAsiaTheme="minorEastAsia"/>
          <w:color w:val="000000" w:themeColor="text1"/>
          <w:kern w:val="0"/>
          <w:szCs w:val="24"/>
          <w14:textFill>
            <w14:solidFill>
              <w14:schemeClr w14:val="tx1"/>
            </w14:solidFill>
          </w14:textFill>
        </w:rPr>
        <w:t>，过程评价以学习态度、操作能力、方法运用、合作精神为考核要素，以学习阶段、学习项目或典型工作任务为单元组织考核。</w:t>
      </w:r>
    </w:p>
    <w:p>
      <w:pPr>
        <w:keepNext/>
        <w:keepLines/>
        <w:spacing w:line="288" w:lineRule="auto"/>
        <w:ind w:firstLine="480" w:firstLineChars="200"/>
        <w:outlineLvl w:val="1"/>
        <w:rPr>
          <w:rFonts w:eastAsia="黑体"/>
          <w:bCs/>
          <w:sz w:val="24"/>
          <w:szCs w:val="24"/>
        </w:rPr>
      </w:pPr>
      <w:r>
        <w:rPr>
          <w:rFonts w:hint="eastAsia" w:eastAsia="黑体"/>
          <w:bCs/>
          <w:sz w:val="24"/>
          <w:szCs w:val="24"/>
        </w:rPr>
        <w:t>（六</w:t>
      </w:r>
      <w:r>
        <w:rPr>
          <w:rFonts w:eastAsia="黑体"/>
          <w:bCs/>
          <w:sz w:val="24"/>
          <w:szCs w:val="24"/>
        </w:rPr>
        <w:t>）</w:t>
      </w:r>
      <w:r>
        <w:rPr>
          <w:rFonts w:hint="eastAsia" w:eastAsia="黑体"/>
          <w:bCs/>
          <w:sz w:val="24"/>
          <w:szCs w:val="24"/>
        </w:rPr>
        <w:t>质量管</w:t>
      </w:r>
      <w:r>
        <w:rPr>
          <w:rFonts w:eastAsia="黑体"/>
          <w:bCs/>
          <w:sz w:val="24"/>
          <w:szCs w:val="24"/>
        </w:rPr>
        <w:t>理</w:t>
      </w:r>
    </w:p>
    <w:p>
      <w:pPr>
        <w:pStyle w:val="3"/>
        <w:keepNext w:val="0"/>
        <w:keepLines w:val="0"/>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hint="eastAsia" w:cs="仿宋" w:asciiTheme="minorEastAsia" w:hAnsiTheme="minorEastAsia" w:eastAsiaTheme="minorEastAsia"/>
          <w:color w:val="000000" w:themeColor="text1"/>
          <w:kern w:val="0"/>
          <w:szCs w:val="24"/>
          <w14:textFill>
            <w14:solidFill>
              <w14:schemeClr w14:val="tx1"/>
            </w14:solidFill>
          </w14:textFill>
        </w:rPr>
        <w:t>1</w:t>
      </w:r>
      <w:r>
        <w:rPr>
          <w:rFonts w:cs="仿宋" w:asciiTheme="minorEastAsia" w:hAnsiTheme="minorEastAsia" w:eastAsiaTheme="minorEastAsia"/>
          <w:color w:val="000000" w:themeColor="text1"/>
          <w:kern w:val="0"/>
          <w:szCs w:val="24"/>
          <w14:textFill>
            <w14:solidFill>
              <w14:schemeClr w14:val="tx1"/>
            </w14:solidFill>
          </w14:textFill>
        </w:rPr>
        <w:t>.</w:t>
      </w:r>
      <w:r>
        <w:rPr>
          <w:rFonts w:hint="eastAsia" w:cs="仿宋" w:asciiTheme="minorEastAsia" w:hAnsiTheme="minorEastAsia" w:eastAsiaTheme="minorEastAsia"/>
          <w:color w:val="000000" w:themeColor="text1"/>
          <w:kern w:val="0"/>
          <w:szCs w:val="24"/>
          <w14:textFill>
            <w14:solidFill>
              <w14:schemeClr w14:val="tx1"/>
            </w14:solidFill>
          </w14:textFill>
        </w:rPr>
        <w:t>依据学</w:t>
      </w:r>
      <w:r>
        <w:rPr>
          <w:rFonts w:cs="仿宋" w:asciiTheme="minorEastAsia" w:hAnsiTheme="minorEastAsia" w:eastAsiaTheme="minorEastAsia"/>
          <w:color w:val="000000" w:themeColor="text1"/>
          <w:kern w:val="0"/>
          <w:szCs w:val="24"/>
          <w14:textFill>
            <w14:solidFill>
              <w14:schemeClr w14:val="tx1"/>
            </w14:solidFill>
          </w14:textFill>
        </w:rPr>
        <w:t>院</w:t>
      </w:r>
      <w:r>
        <w:rPr>
          <w:rFonts w:hint="eastAsia" w:cs="仿宋" w:asciiTheme="minorEastAsia" w:hAnsiTheme="minorEastAsia" w:eastAsiaTheme="minorEastAsia"/>
          <w:color w:val="000000" w:themeColor="text1"/>
          <w:kern w:val="0"/>
          <w:szCs w:val="24"/>
          <w14:textFill>
            <w14:solidFill>
              <w14:schemeClr w14:val="tx1"/>
            </w14:solidFill>
          </w14:textFill>
        </w:rPr>
        <w:t>《关于20</w:t>
      </w:r>
      <w:r>
        <w:rPr>
          <w:rFonts w:cs="仿宋" w:asciiTheme="minorEastAsia" w:hAnsiTheme="minorEastAsia" w:eastAsiaTheme="minorEastAsia"/>
          <w:color w:val="000000" w:themeColor="text1"/>
          <w:kern w:val="0"/>
          <w:szCs w:val="24"/>
          <w14:textFill>
            <w14:solidFill>
              <w14:schemeClr w14:val="tx1"/>
            </w14:solidFill>
          </w14:textFill>
        </w:rPr>
        <w:t>21</w:t>
      </w:r>
      <w:r>
        <w:rPr>
          <w:rFonts w:hint="eastAsia" w:cs="仿宋" w:asciiTheme="minorEastAsia" w:hAnsiTheme="minorEastAsia" w:eastAsiaTheme="minorEastAsia"/>
          <w:color w:val="000000" w:themeColor="text1"/>
          <w:kern w:val="0"/>
          <w:szCs w:val="24"/>
          <w14:textFill>
            <w14:solidFill>
              <w14:schemeClr w14:val="tx1"/>
            </w14:solidFill>
          </w14:textFill>
        </w:rPr>
        <w:t>级专业人才培养方案修订工作的指导意见》，明确人才培养方案的制（修）订及动态微调的规范流程，</w:t>
      </w:r>
      <w:r>
        <w:rPr>
          <w:rFonts w:cs="仿宋" w:asciiTheme="minorEastAsia" w:hAnsiTheme="minorEastAsia" w:eastAsiaTheme="minorEastAsia"/>
          <w:color w:val="000000" w:themeColor="text1"/>
          <w:kern w:val="0"/>
          <w:szCs w:val="24"/>
          <w14:textFill>
            <w14:solidFill>
              <w14:schemeClr w14:val="tx1"/>
            </w14:solidFill>
          </w14:textFill>
        </w:rPr>
        <w:t>确保</w:t>
      </w:r>
      <w:r>
        <w:rPr>
          <w:rFonts w:hint="eastAsia" w:cs="仿宋" w:asciiTheme="minorEastAsia" w:hAnsiTheme="minorEastAsia" w:eastAsiaTheme="minorEastAsia"/>
          <w:color w:val="000000" w:themeColor="text1"/>
          <w:kern w:val="0"/>
          <w:szCs w:val="24"/>
          <w14:textFill>
            <w14:solidFill>
              <w14:schemeClr w14:val="tx1"/>
            </w14:solidFill>
          </w14:textFill>
        </w:rPr>
        <w:t>市场调研、任务分析、体系构建等方面工作的科学性、合理性。</w:t>
      </w:r>
    </w:p>
    <w:p>
      <w:pPr>
        <w:pStyle w:val="3"/>
        <w:keepNext w:val="0"/>
        <w:keepLines w:val="0"/>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cs="仿宋" w:asciiTheme="minorEastAsia" w:hAnsiTheme="minorEastAsia" w:eastAsiaTheme="minorEastAsia"/>
          <w:color w:val="000000" w:themeColor="text1"/>
          <w:kern w:val="0"/>
          <w:szCs w:val="24"/>
          <w14:textFill>
            <w14:solidFill>
              <w14:schemeClr w14:val="tx1"/>
            </w14:solidFill>
          </w14:textFill>
        </w:rPr>
        <w:t>2.</w:t>
      </w:r>
      <w:r>
        <w:rPr>
          <w:rFonts w:hint="eastAsia" w:cs="仿宋" w:asciiTheme="minorEastAsia" w:hAnsiTheme="minorEastAsia" w:eastAsiaTheme="minorEastAsia"/>
          <w:color w:val="000000" w:themeColor="text1"/>
          <w:kern w:val="0"/>
          <w:szCs w:val="24"/>
          <w14:textFill>
            <w14:solidFill>
              <w14:schemeClr w14:val="tx1"/>
            </w14:solidFill>
          </w14:textFill>
        </w:rPr>
        <w:t>依据学院相</w:t>
      </w:r>
      <w:r>
        <w:rPr>
          <w:rFonts w:cs="仿宋" w:asciiTheme="minorEastAsia" w:hAnsiTheme="minorEastAsia" w:eastAsiaTheme="minorEastAsia"/>
          <w:color w:val="000000" w:themeColor="text1"/>
          <w:kern w:val="0"/>
          <w:szCs w:val="24"/>
          <w14:textFill>
            <w14:solidFill>
              <w14:schemeClr w14:val="tx1"/>
            </w14:solidFill>
          </w14:textFill>
        </w:rPr>
        <w:t>关</w:t>
      </w:r>
      <w:r>
        <w:rPr>
          <w:rFonts w:hint="eastAsia" w:cs="仿宋" w:asciiTheme="minorEastAsia" w:hAnsiTheme="minorEastAsia" w:eastAsiaTheme="minorEastAsia"/>
          <w:color w:val="000000" w:themeColor="text1"/>
          <w:kern w:val="0"/>
          <w:szCs w:val="24"/>
          <w14:textFill>
            <w14:solidFill>
              <w14:schemeClr w14:val="tx1"/>
            </w14:solidFill>
          </w14:textFill>
        </w:rPr>
        <w:t>教学管理制度，加强日常教学组织运行与管理，开展督</w:t>
      </w:r>
      <w:r>
        <w:rPr>
          <w:rFonts w:cs="仿宋" w:asciiTheme="minorEastAsia" w:hAnsiTheme="minorEastAsia" w:eastAsiaTheme="minorEastAsia"/>
          <w:color w:val="000000" w:themeColor="text1"/>
          <w:kern w:val="0"/>
          <w:szCs w:val="24"/>
          <w14:textFill>
            <w14:solidFill>
              <w14:schemeClr w14:val="tx1"/>
            </w14:solidFill>
          </w14:textFill>
        </w:rPr>
        <w:t>导评价、同</w:t>
      </w:r>
      <w:r>
        <w:rPr>
          <w:rFonts w:hint="eastAsia" w:cs="仿宋" w:asciiTheme="minorEastAsia" w:hAnsiTheme="minorEastAsia" w:eastAsiaTheme="minorEastAsia"/>
          <w:color w:val="000000" w:themeColor="text1"/>
          <w:kern w:val="0"/>
          <w:szCs w:val="24"/>
          <w14:textFill>
            <w14:solidFill>
              <w14:schemeClr w14:val="tx1"/>
            </w14:solidFill>
          </w14:textFill>
        </w:rPr>
        <w:t>行</w:t>
      </w:r>
      <w:r>
        <w:rPr>
          <w:rFonts w:cs="仿宋" w:asciiTheme="minorEastAsia" w:hAnsiTheme="minorEastAsia" w:eastAsiaTheme="minorEastAsia"/>
          <w:color w:val="000000" w:themeColor="text1"/>
          <w:kern w:val="0"/>
          <w:szCs w:val="24"/>
          <w14:textFill>
            <w14:solidFill>
              <w14:schemeClr w14:val="tx1"/>
            </w14:solidFill>
          </w14:textFill>
        </w:rPr>
        <w:t>评价、学生评价等</w:t>
      </w:r>
      <w:r>
        <w:rPr>
          <w:rFonts w:hint="eastAsia" w:cs="仿宋" w:asciiTheme="minorEastAsia" w:hAnsiTheme="minorEastAsia" w:eastAsiaTheme="minorEastAsia"/>
          <w:color w:val="000000" w:themeColor="text1"/>
          <w:kern w:val="0"/>
          <w:szCs w:val="24"/>
          <w14:textFill>
            <w14:solidFill>
              <w14:schemeClr w14:val="tx1"/>
            </w14:solidFill>
          </w14:textFill>
        </w:rPr>
        <w:t>听课、评教、评学工作，明确</w:t>
      </w:r>
      <w:r>
        <w:rPr>
          <w:rFonts w:cs="仿宋" w:asciiTheme="minorEastAsia" w:hAnsiTheme="minorEastAsia" w:eastAsiaTheme="minorEastAsia"/>
          <w:color w:val="000000" w:themeColor="text1"/>
          <w:kern w:val="0"/>
          <w:szCs w:val="24"/>
          <w14:textFill>
            <w14:solidFill>
              <w14:schemeClr w14:val="tx1"/>
            </w14:solidFill>
          </w14:textFill>
        </w:rPr>
        <w:t>校内评价指标包括：</w:t>
      </w:r>
      <w:r>
        <w:rPr>
          <w:rFonts w:hint="eastAsia" w:cs="仿宋" w:asciiTheme="minorEastAsia" w:hAnsiTheme="minorEastAsia" w:eastAsiaTheme="minorEastAsia"/>
          <w:color w:val="000000" w:themeColor="text1"/>
          <w:kern w:val="0"/>
          <w:szCs w:val="24"/>
          <w14:textFill>
            <w14:solidFill>
              <w14:schemeClr w14:val="tx1"/>
            </w14:solidFill>
          </w14:textFill>
        </w:rPr>
        <w:t>教学任务完成情况、教学（含考核）效果、教学改革与研究、学生专业技能和综合素质。</w:t>
      </w:r>
    </w:p>
    <w:p>
      <w:pPr>
        <w:pStyle w:val="3"/>
        <w:keepNext w:val="0"/>
        <w:keepLines w:val="0"/>
        <w:spacing w:beforeLines="0" w:line="360" w:lineRule="auto"/>
        <w:ind w:firstLine="480"/>
        <w:rPr>
          <w:rFonts w:cs="仿宋" w:asciiTheme="minorEastAsia" w:hAnsiTheme="minorEastAsia" w:eastAsiaTheme="minorEastAsia"/>
          <w:color w:val="000000" w:themeColor="text1"/>
          <w:kern w:val="0"/>
          <w:szCs w:val="24"/>
          <w14:textFill>
            <w14:solidFill>
              <w14:schemeClr w14:val="tx1"/>
            </w14:solidFill>
          </w14:textFill>
        </w:rPr>
      </w:pPr>
      <w:r>
        <w:rPr>
          <w:rFonts w:cs="仿宋" w:asciiTheme="minorEastAsia" w:hAnsiTheme="minorEastAsia" w:eastAsiaTheme="minorEastAsia"/>
          <w:color w:val="000000" w:themeColor="text1"/>
          <w:kern w:val="0"/>
          <w:szCs w:val="24"/>
          <w14:textFill>
            <w14:solidFill>
              <w14:schemeClr w14:val="tx1"/>
            </w14:solidFill>
          </w14:textFill>
        </w:rPr>
        <w:t>3.</w:t>
      </w:r>
      <w:r>
        <w:rPr>
          <w:rFonts w:hint="eastAsia" w:cs="仿宋" w:asciiTheme="minorEastAsia" w:hAnsiTheme="minorEastAsia" w:eastAsiaTheme="minorEastAsia"/>
          <w:color w:val="000000" w:themeColor="text1"/>
          <w:kern w:val="0"/>
          <w:szCs w:val="24"/>
          <w14:textFill>
            <w14:solidFill>
              <w14:schemeClr w14:val="tx1"/>
            </w14:solidFill>
          </w14:textFill>
        </w:rPr>
        <w:t>依据学</w:t>
      </w:r>
      <w:r>
        <w:rPr>
          <w:rFonts w:cs="仿宋" w:asciiTheme="minorEastAsia" w:hAnsiTheme="minorEastAsia" w:eastAsiaTheme="minorEastAsia"/>
          <w:color w:val="000000" w:themeColor="text1"/>
          <w:kern w:val="0"/>
          <w:szCs w:val="24"/>
          <w14:textFill>
            <w14:solidFill>
              <w14:schemeClr w14:val="tx1"/>
            </w14:solidFill>
          </w14:textFill>
        </w:rPr>
        <w:t>院建立</w:t>
      </w:r>
      <w:r>
        <w:rPr>
          <w:rFonts w:hint="eastAsia" w:cs="仿宋" w:asciiTheme="minorEastAsia" w:hAnsiTheme="minorEastAsia" w:eastAsiaTheme="minorEastAsia"/>
          <w:color w:val="000000" w:themeColor="text1"/>
          <w:kern w:val="0"/>
          <w:szCs w:val="24"/>
          <w14:textFill>
            <w14:solidFill>
              <w14:schemeClr w14:val="tx1"/>
            </w14:solidFill>
          </w14:textFill>
        </w:rPr>
        <w:t>的毕业生跟踪反馈机制及社会评价机制，对生源情况、在校生学业水平、毕业生就业情况等进行分析，定期评价人才培养质量和培养目标达成情况，明确校外评价指标主要包括：毕业生社会声誉和就业质量、用人单位对学生的评价、学生家长对学校的满意度和自身发展评估等。</w:t>
      </w:r>
    </w:p>
    <w:p>
      <w:pPr>
        <w:pStyle w:val="3"/>
        <w:keepNext w:val="0"/>
        <w:keepLines w:val="0"/>
        <w:spacing w:beforeLines="0" w:line="360" w:lineRule="auto"/>
        <w:ind w:firstLine="480"/>
        <w:rPr>
          <w:color w:val="000000" w:themeColor="text1"/>
          <w14:textFill>
            <w14:solidFill>
              <w14:schemeClr w14:val="tx1"/>
            </w14:solidFill>
          </w14:textFill>
        </w:rPr>
      </w:pPr>
      <w:r>
        <w:rPr>
          <w:rFonts w:cs="仿宋" w:asciiTheme="minorEastAsia" w:hAnsiTheme="minorEastAsia" w:eastAsiaTheme="minorEastAsia"/>
          <w:color w:val="000000" w:themeColor="text1"/>
          <w:kern w:val="0"/>
          <w:szCs w:val="24"/>
          <w14:textFill>
            <w14:solidFill>
              <w14:schemeClr w14:val="tx1"/>
            </w14:solidFill>
          </w14:textFill>
        </w:rPr>
        <w:t>4.</w:t>
      </w:r>
      <w:r>
        <w:rPr>
          <w:rFonts w:hint="eastAsia" w:cs="仿宋" w:asciiTheme="minorEastAsia" w:hAnsiTheme="minorEastAsia" w:eastAsiaTheme="minorEastAsia"/>
          <w:color w:val="000000" w:themeColor="text1"/>
          <w:kern w:val="0"/>
          <w:szCs w:val="24"/>
          <w14:textFill>
            <w14:solidFill>
              <w14:schemeClr w14:val="tx1"/>
            </w14:solidFill>
          </w14:textFill>
        </w:rPr>
        <w:t>专业教研室充分利用评价分析结果有效改进专业教学，持续提高人才培养质量。</w:t>
      </w:r>
    </w:p>
    <w:p>
      <w:pPr>
        <w:pStyle w:val="3"/>
        <w:spacing w:beforeLines="0" w:line="360" w:lineRule="auto"/>
        <w:ind w:firstLine="198" w:firstLineChars="71"/>
        <w:rPr>
          <w:sz w:val="28"/>
          <w:szCs w:val="28"/>
        </w:rPr>
      </w:pPr>
      <w:r>
        <w:rPr>
          <w:rFonts w:hint="eastAsia"/>
          <w:sz w:val="28"/>
          <w:szCs w:val="28"/>
        </w:rPr>
        <w:t>九、毕业要求</w:t>
      </w:r>
    </w:p>
    <w:p>
      <w:pPr>
        <w:pStyle w:val="113"/>
        <w:spacing w:line="300" w:lineRule="auto"/>
        <w:ind w:firstLine="360"/>
        <w:rPr>
          <w:sz w:val="24"/>
          <w:szCs w:val="24"/>
        </w:rPr>
      </w:pPr>
      <w:r>
        <w:rPr>
          <w:rFonts w:hint="eastAsia"/>
          <w:sz w:val="24"/>
          <w:szCs w:val="24"/>
        </w:rPr>
        <w:t>本专业学生应达到以下标准方可毕业：</w:t>
      </w:r>
    </w:p>
    <w:p>
      <w:pPr>
        <w:pStyle w:val="3"/>
        <w:keepNext w:val="0"/>
        <w:keepLines w:val="0"/>
        <w:spacing w:beforeLines="0" w:line="360" w:lineRule="auto"/>
        <w:ind w:firstLine="480"/>
        <w:rPr>
          <w:rFonts w:asciiTheme="minorEastAsia" w:hAnsiTheme="minorEastAsia" w:eastAsiaTheme="minorEastAsia"/>
          <w:szCs w:val="24"/>
        </w:rPr>
      </w:pPr>
      <w:r>
        <w:rPr>
          <w:rFonts w:asciiTheme="minorEastAsia" w:hAnsiTheme="minorEastAsia" w:eastAsiaTheme="minorEastAsia"/>
          <w:szCs w:val="24"/>
        </w:rPr>
        <w:t>1</w:t>
      </w:r>
      <w:r>
        <w:rPr>
          <w:rFonts w:hint="eastAsia" w:asciiTheme="minorEastAsia" w:hAnsiTheme="minorEastAsia" w:eastAsiaTheme="minorEastAsia"/>
          <w:szCs w:val="24"/>
        </w:rPr>
        <w:t>.毕业前取得</w:t>
      </w:r>
      <w:r>
        <w:rPr>
          <w:rFonts w:asciiTheme="minorEastAsia" w:hAnsiTheme="minorEastAsia" w:eastAsiaTheme="minorEastAsia"/>
          <w:szCs w:val="24"/>
        </w:rPr>
        <w:t>159</w:t>
      </w:r>
      <w:r>
        <w:rPr>
          <w:rFonts w:hint="eastAsia" w:asciiTheme="minorEastAsia" w:hAnsiTheme="minorEastAsia" w:eastAsiaTheme="minorEastAsia"/>
          <w:szCs w:val="24"/>
        </w:rPr>
        <w:t>学分[其中公共拓展选修课不得低于</w:t>
      </w:r>
      <w:r>
        <w:rPr>
          <w:rFonts w:asciiTheme="minorEastAsia" w:hAnsiTheme="minorEastAsia" w:eastAsiaTheme="minorEastAsia"/>
          <w:szCs w:val="24"/>
        </w:rPr>
        <w:t>8</w:t>
      </w:r>
      <w:r>
        <w:rPr>
          <w:rFonts w:hint="eastAsia" w:asciiTheme="minorEastAsia" w:hAnsiTheme="minorEastAsia" w:eastAsiaTheme="minorEastAsia"/>
          <w:szCs w:val="24"/>
        </w:rPr>
        <w:t>学分（艺术限定性选修课程不低于</w:t>
      </w:r>
      <w:r>
        <w:rPr>
          <w:rFonts w:asciiTheme="minorEastAsia" w:hAnsiTheme="minorEastAsia" w:eastAsiaTheme="minorEastAsia"/>
          <w:szCs w:val="24"/>
        </w:rPr>
        <w:t>2</w:t>
      </w:r>
      <w:r>
        <w:rPr>
          <w:rFonts w:hint="eastAsia" w:asciiTheme="minorEastAsia" w:hAnsiTheme="minorEastAsia" w:eastAsiaTheme="minorEastAsia"/>
          <w:szCs w:val="24"/>
        </w:rPr>
        <w:t>学分、创新创业选修课不低于</w:t>
      </w:r>
      <w:r>
        <w:rPr>
          <w:rFonts w:asciiTheme="minorEastAsia" w:hAnsiTheme="minorEastAsia" w:eastAsiaTheme="minorEastAsia"/>
          <w:szCs w:val="24"/>
        </w:rPr>
        <w:t>2</w:t>
      </w:r>
      <w:r>
        <w:rPr>
          <w:rFonts w:hint="eastAsia" w:asciiTheme="minorEastAsia" w:hAnsiTheme="minorEastAsia" w:eastAsiaTheme="minorEastAsia"/>
          <w:szCs w:val="24"/>
        </w:rPr>
        <w:t>学分）</w:t>
      </w:r>
      <w:r>
        <w:rPr>
          <w:rFonts w:asciiTheme="minorEastAsia" w:hAnsiTheme="minorEastAsia" w:eastAsiaTheme="minorEastAsia"/>
          <w:szCs w:val="24"/>
        </w:rPr>
        <w:t>、</w:t>
      </w:r>
      <w:r>
        <w:rPr>
          <w:rFonts w:hint="eastAsia" w:asciiTheme="minorEastAsia" w:hAnsiTheme="minorEastAsia" w:eastAsiaTheme="minorEastAsia"/>
          <w:szCs w:val="24"/>
        </w:rPr>
        <w:t>专业拓展</w:t>
      </w:r>
      <w:r>
        <w:rPr>
          <w:rFonts w:asciiTheme="minorEastAsia" w:hAnsiTheme="minorEastAsia" w:eastAsiaTheme="minorEastAsia"/>
          <w:szCs w:val="24"/>
        </w:rPr>
        <w:t>选修课</w:t>
      </w:r>
      <w:r>
        <w:rPr>
          <w:rFonts w:hint="eastAsia" w:asciiTheme="minorEastAsia" w:hAnsiTheme="minorEastAsia" w:eastAsiaTheme="minorEastAsia"/>
          <w:szCs w:val="24"/>
        </w:rPr>
        <w:t>不低于</w:t>
      </w:r>
      <w:r>
        <w:rPr>
          <w:rFonts w:asciiTheme="minorEastAsia" w:hAnsiTheme="minorEastAsia" w:eastAsiaTheme="minorEastAsia"/>
          <w:szCs w:val="24"/>
        </w:rPr>
        <w:t>8</w:t>
      </w:r>
      <w:r>
        <w:rPr>
          <w:rFonts w:hint="eastAsia" w:asciiTheme="minorEastAsia" w:hAnsiTheme="minorEastAsia" w:eastAsiaTheme="minorEastAsia"/>
          <w:szCs w:val="24"/>
        </w:rPr>
        <w:t>学分]。</w:t>
      </w:r>
    </w:p>
    <w:p>
      <w:pPr>
        <w:pStyle w:val="3"/>
        <w:keepNext w:val="0"/>
        <w:keepLines w:val="0"/>
        <w:spacing w:beforeLines="0" w:line="360" w:lineRule="auto"/>
        <w:ind w:firstLine="480"/>
        <w:rPr>
          <w:rFonts w:asciiTheme="minorEastAsia" w:hAnsiTheme="minorEastAsia" w:eastAsiaTheme="minorEastAsia"/>
          <w:szCs w:val="24"/>
        </w:rPr>
      </w:pPr>
      <w:r>
        <w:rPr>
          <w:rFonts w:asciiTheme="minorEastAsia" w:hAnsiTheme="minorEastAsia" w:eastAsiaTheme="minorEastAsia"/>
          <w:szCs w:val="24"/>
        </w:rPr>
        <w:t>2</w:t>
      </w:r>
      <w:r>
        <w:rPr>
          <w:rFonts w:hint="eastAsia" w:asciiTheme="minorEastAsia" w:hAnsiTheme="minorEastAsia" w:eastAsiaTheme="minorEastAsia"/>
          <w:szCs w:val="24"/>
        </w:rPr>
        <w:t>.学</w:t>
      </w:r>
      <w:r>
        <w:rPr>
          <w:rFonts w:asciiTheme="minorEastAsia" w:hAnsiTheme="minorEastAsia" w:eastAsiaTheme="minorEastAsia"/>
          <w:szCs w:val="24"/>
        </w:rPr>
        <w:t>生可参照</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沙洲职业工学院</w:t>
      </w:r>
      <w:r>
        <w:rPr>
          <w:rFonts w:hint="eastAsia" w:asciiTheme="minorEastAsia" w:hAnsiTheme="minorEastAsia" w:eastAsiaTheme="minorEastAsia"/>
          <w:szCs w:val="24"/>
        </w:rPr>
        <w:t>奖励学分实施办法》</w:t>
      </w:r>
      <w:r>
        <w:rPr>
          <w:rFonts w:asciiTheme="minorEastAsia" w:hAnsiTheme="minorEastAsia" w:eastAsiaTheme="minorEastAsia"/>
          <w:szCs w:val="24"/>
        </w:rPr>
        <w:t>获取奖励学分，依据专业人才培养方案和奖励学分数量、类型，</w:t>
      </w:r>
      <w:r>
        <w:rPr>
          <w:rFonts w:hint="eastAsia" w:asciiTheme="minorEastAsia" w:hAnsiTheme="minorEastAsia" w:eastAsiaTheme="minorEastAsia"/>
          <w:szCs w:val="24"/>
        </w:rPr>
        <w:t>置换</w:t>
      </w:r>
      <w:r>
        <w:rPr>
          <w:rFonts w:asciiTheme="minorEastAsia" w:hAnsiTheme="minorEastAsia" w:eastAsiaTheme="minorEastAsia"/>
          <w:szCs w:val="24"/>
        </w:rPr>
        <w:t>《</w:t>
      </w:r>
      <w:r>
        <w:rPr>
          <w:rFonts w:hint="eastAsia" w:asciiTheme="minorEastAsia" w:hAnsiTheme="minorEastAsia" w:eastAsiaTheme="minorEastAsia"/>
          <w:szCs w:val="24"/>
          <w:lang w:val="en-US" w:eastAsia="zh-CN"/>
        </w:rPr>
        <w:t>沙洲职业工学院</w:t>
      </w:r>
      <w:r>
        <w:rPr>
          <w:rFonts w:asciiTheme="minorEastAsia" w:hAnsiTheme="minorEastAsia" w:eastAsiaTheme="minorEastAsia"/>
          <w:szCs w:val="24"/>
        </w:rPr>
        <w:t>学生学籍管理办法》中明确规定“不得申请免修”以外的课程学分</w:t>
      </w:r>
      <w:r>
        <w:rPr>
          <w:rFonts w:hint="eastAsia" w:asciiTheme="minorEastAsia" w:hAnsiTheme="minorEastAsia" w:eastAsiaTheme="minorEastAsia"/>
          <w:szCs w:val="24"/>
        </w:rPr>
        <w:t>。</w:t>
      </w:r>
    </w:p>
    <w:p>
      <w:pPr>
        <w:spacing w:line="360" w:lineRule="auto"/>
        <w:ind w:firstLine="480" w:firstLineChars="200"/>
        <w:rPr>
          <w:rFonts w:hint="eastAsia" w:cs="仿宋" w:asciiTheme="minorEastAsia" w:hAnsiTheme="minorEastAsia" w:eastAsiaTheme="minorEastAsia"/>
          <w:kern w:val="0"/>
          <w:sz w:val="24"/>
          <w:szCs w:val="24"/>
          <w:lang w:eastAsia="zh-CN"/>
        </w:rPr>
      </w:pPr>
      <w:r>
        <w:rPr>
          <w:rFonts w:cs="仿宋" w:asciiTheme="minorEastAsia" w:hAnsiTheme="minorEastAsia" w:eastAsiaTheme="minorEastAsia"/>
          <w:kern w:val="0"/>
          <w:sz w:val="24"/>
          <w:szCs w:val="24"/>
        </w:rPr>
        <w:t>3</w:t>
      </w:r>
      <w:r>
        <w:rPr>
          <w:rFonts w:hint="eastAsia" w:cs="仿宋" w:asciiTheme="minorEastAsia" w:hAnsiTheme="minorEastAsia" w:eastAsiaTheme="minorEastAsia"/>
          <w:kern w:val="0"/>
          <w:sz w:val="24"/>
          <w:szCs w:val="24"/>
        </w:rPr>
        <w:t>.</w:t>
      </w:r>
      <w:r>
        <w:rPr>
          <w:rFonts w:cs="仿宋" w:asciiTheme="minorEastAsia" w:hAnsiTheme="minorEastAsia" w:eastAsiaTheme="minorEastAsia"/>
          <w:kern w:val="0"/>
          <w:sz w:val="24"/>
          <w:szCs w:val="24"/>
        </w:rPr>
        <w:t>完成顶岗实习和</w:t>
      </w:r>
      <w:r>
        <w:rPr>
          <w:sz w:val="24"/>
          <w:szCs w:val="24"/>
        </w:rPr>
        <w:t>毕业</w:t>
      </w:r>
      <w:r>
        <w:rPr>
          <w:rFonts w:hint="eastAsia"/>
          <w:sz w:val="24"/>
          <w:szCs w:val="24"/>
        </w:rPr>
        <w:t>设计</w:t>
      </w:r>
      <w:r>
        <w:rPr>
          <w:rFonts w:cs="仿宋" w:asciiTheme="minorEastAsia" w:hAnsiTheme="minorEastAsia" w:eastAsiaTheme="minorEastAsia"/>
          <w:kern w:val="0"/>
          <w:sz w:val="24"/>
          <w:szCs w:val="24"/>
        </w:rPr>
        <w:t>并至少达到合格标准。</w:t>
      </w:r>
      <w:r>
        <w:rPr>
          <w:rFonts w:hint="eastAsia" w:cs="仿宋" w:asciiTheme="minorEastAsia" w:hAnsiTheme="minorEastAsia" w:eastAsiaTheme="minorEastAsia"/>
          <w:kern w:val="0"/>
          <w:sz w:val="24"/>
          <w:szCs w:val="24"/>
          <w:lang w:eastAsia="zh-CN"/>
        </w:rPr>
        <w:t>（</w:t>
      </w:r>
      <w:r>
        <w:rPr>
          <w:rFonts w:hint="eastAsia" w:cs="仿宋" w:asciiTheme="minorEastAsia" w:hAnsiTheme="minorEastAsia" w:eastAsiaTheme="minorEastAsia"/>
          <w:kern w:val="0"/>
          <w:sz w:val="24"/>
          <w:szCs w:val="24"/>
          <w:lang w:val="en-US" w:eastAsia="zh-CN"/>
        </w:rPr>
        <w:t>完</w:t>
      </w:r>
      <w:r>
        <w:rPr>
          <w:rFonts w:hint="eastAsia" w:cs="仿宋" w:asciiTheme="minorEastAsia" w:hAnsiTheme="minorEastAsia" w:eastAsiaTheme="minorEastAsia"/>
          <w:kern w:val="0"/>
          <w:sz w:val="24"/>
          <w:szCs w:val="24"/>
          <w:lang w:eastAsia="zh-CN"/>
        </w:rPr>
        <w:t>）</w:t>
      </w:r>
    </w:p>
    <w:p/>
    <w:sectPr>
      <w:headerReference r:id="rId3" w:type="default"/>
      <w:footerReference r:id="rId5" w:type="default"/>
      <w:headerReference r:id="rId4" w:type="even"/>
      <w:pgSz w:w="11906" w:h="16838"/>
      <w:pgMar w:top="1985" w:right="1418" w:bottom="1418" w:left="1418" w:header="1134"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EB95F3-2E5A-4968-8D01-7AE21510A4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embedRegular r:id="rId2" w:fontKey="{A58B0D7A-7212-474B-90CB-57F23E0D57E8}"/>
  </w:font>
  <w:font w:name="仿宋_GB2312">
    <w:panose1 w:val="02010609030101010101"/>
    <w:charset w:val="86"/>
    <w:family w:val="modern"/>
    <w:pitch w:val="default"/>
    <w:sig w:usb0="00000001" w:usb1="080E0000" w:usb2="00000000" w:usb3="00000000" w:csb0="00040000" w:csb1="00000000"/>
    <w:embedRegular r:id="rId3" w:fontKey="{6DAED885-89BB-4EA9-8932-5C6879E84276}"/>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2000000000000000000"/>
    <w:charset w:val="86"/>
    <w:family w:val="script"/>
    <w:pitch w:val="default"/>
    <w:sig w:usb0="A00002BF" w:usb1="38CF7CFA" w:usb2="00082016"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4" w:fontKey="{AB5C2A6D-F170-45A5-9C64-F2FD206E0675}"/>
  </w:font>
  <w:font w:name="TimesNewRomanPS-BoldMT">
    <w:altName w:val="宋体"/>
    <w:panose1 w:val="00000000000000000000"/>
    <w:charset w:val="86"/>
    <w:family w:val="auto"/>
    <w:pitch w:val="default"/>
    <w:sig w:usb0="00000000" w:usb1="00000000" w:usb2="00000010" w:usb3="00000000" w:csb0="00040000" w:csb1="00000000"/>
    <w:embedRegular r:id="rId5" w:fontKey="{C126F521-146F-4D70-8359-8E94902FE224}"/>
  </w:font>
  <w:font w:name="方正小标宋简体">
    <w:panose1 w:val="02000000000000000000"/>
    <w:charset w:val="86"/>
    <w:family w:val="script"/>
    <w:pitch w:val="default"/>
    <w:sig w:usb0="00000001" w:usb1="08000000" w:usb2="00000000" w:usb3="00000000" w:csb0="00040000" w:csb1="00000000"/>
    <w:embedRegular r:id="rId6" w:fontKey="{A03095D9-119F-41D0-846B-520C88DC7424}"/>
  </w:font>
  <w:font w:name="等线">
    <w:panose1 w:val="02010600030101010101"/>
    <w:charset w:val="86"/>
    <w:family w:val="auto"/>
    <w:pitch w:val="default"/>
    <w:sig w:usb0="A00002BF" w:usb1="38CF7CFA" w:usb2="00000016" w:usb3="00000000" w:csb0="0004000F" w:csb1="00000000"/>
    <w:embedRegular r:id="rId7" w:fontKey="{1D0CAA62-BF18-439A-BFEB-529269B6F50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9705219"/>
      <w:docPartObj>
        <w:docPartGallery w:val="autotext"/>
      </w:docPartObj>
    </w:sdtPr>
    <w:sdtContent>
      <w:p>
        <w:pPr>
          <w:pStyle w:val="19"/>
          <w:jc w:val="center"/>
        </w:pPr>
        <w:r>
          <w:fldChar w:fldCharType="begin"/>
        </w:r>
        <w:r>
          <w:instrText xml:space="preserve">PAGE   \* MERGEFORMAT</w:instrText>
        </w:r>
        <w:r>
          <w:fldChar w:fldCharType="separate"/>
        </w:r>
        <w:r>
          <w:rPr>
            <w:lang w:val="zh-CN"/>
          </w:rPr>
          <w:t>9</w:t>
        </w:r>
        <w:r>
          <w:fldChar w:fldCharType="end"/>
        </w:r>
      </w:p>
    </w:sdtContent>
  </w:sdt>
  <w:p>
    <w:pPr>
      <w:pStyle w:val="1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ascii="方正大标宋简体" w:eastAsia="方正大标宋简体"/>
        <w:szCs w:val="18"/>
        <w:lang w:val="en-US" w:eastAsia="zh-CN"/>
      </w:rPr>
      <w:t>沙洲职业工学院</w:t>
    </w:r>
    <w:r>
      <w:rPr>
        <w:rFonts w:hint="eastAsia" w:ascii="方正大标宋简体" w:eastAsia="方正大标宋简体"/>
        <w:szCs w:val="18"/>
      </w:rPr>
      <w:t xml:space="preserve"> 人才培养方案·2021年版</w:t>
    </w:r>
    <w:r>
      <w:rPr>
        <w:rFonts w:hint="eastAsia"/>
      </w:rPr>
      <w:t>★</w:t>
    </w:r>
  </w:p>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ascii="方正大标宋简体" w:eastAsia="方正大标宋简体"/>
        <w:szCs w:val="18"/>
        <w:lang w:val="en-US" w:eastAsia="zh-CN"/>
      </w:rPr>
      <w:t>沙洲职业工学院</w:t>
    </w:r>
    <w:r>
      <w:rPr>
        <w:rFonts w:hint="eastAsia" w:ascii="方正大标宋简体" w:eastAsia="方正大标宋简体"/>
        <w:szCs w:val="18"/>
      </w:rPr>
      <w:t xml:space="preserve"> 人才培养方案·2021年版</w:t>
    </w:r>
    <w:r>
      <w:rPr>
        <w:rFonts w:hint="eastAsia"/>
      </w:rPr>
      <w:t>★</w:t>
    </w:r>
  </w:p>
  <w:p>
    <w:pPr>
      <w:pStyle w:val="20"/>
    </w:pPr>
  </w:p>
  <w:p>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420"/>
  <w:evenAndOddHeaders w:val="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NWE5NmEyZmIzNjNhNWZmYmFlNjhhNGQzZjI2ZjgifQ=="/>
  </w:docVars>
  <w:rsids>
    <w:rsidRoot w:val="007937D7"/>
    <w:rsid w:val="000029F2"/>
    <w:rsid w:val="00002E63"/>
    <w:rsid w:val="00004337"/>
    <w:rsid w:val="000043C1"/>
    <w:rsid w:val="0000585E"/>
    <w:rsid w:val="00010011"/>
    <w:rsid w:val="00011726"/>
    <w:rsid w:val="0001270D"/>
    <w:rsid w:val="00013164"/>
    <w:rsid w:val="00014487"/>
    <w:rsid w:val="00015A9C"/>
    <w:rsid w:val="00020856"/>
    <w:rsid w:val="00024A35"/>
    <w:rsid w:val="000259F6"/>
    <w:rsid w:val="000262A2"/>
    <w:rsid w:val="00027EDB"/>
    <w:rsid w:val="00031502"/>
    <w:rsid w:val="00032E17"/>
    <w:rsid w:val="000340A2"/>
    <w:rsid w:val="00037B57"/>
    <w:rsid w:val="00037BFA"/>
    <w:rsid w:val="000410D8"/>
    <w:rsid w:val="00041E62"/>
    <w:rsid w:val="00045B43"/>
    <w:rsid w:val="00045E6F"/>
    <w:rsid w:val="00045F58"/>
    <w:rsid w:val="00050467"/>
    <w:rsid w:val="00052FEB"/>
    <w:rsid w:val="0006215D"/>
    <w:rsid w:val="000657EA"/>
    <w:rsid w:val="00067E71"/>
    <w:rsid w:val="000702C5"/>
    <w:rsid w:val="00082847"/>
    <w:rsid w:val="00084D07"/>
    <w:rsid w:val="0009429C"/>
    <w:rsid w:val="000956FA"/>
    <w:rsid w:val="00097BEA"/>
    <w:rsid w:val="000A22F4"/>
    <w:rsid w:val="000A6ADF"/>
    <w:rsid w:val="000B2723"/>
    <w:rsid w:val="000C1D94"/>
    <w:rsid w:val="000C4577"/>
    <w:rsid w:val="000C4E7B"/>
    <w:rsid w:val="000D3FFB"/>
    <w:rsid w:val="000E2CDD"/>
    <w:rsid w:val="000E3050"/>
    <w:rsid w:val="000E62BE"/>
    <w:rsid w:val="000F2569"/>
    <w:rsid w:val="000F27CD"/>
    <w:rsid w:val="000F37C1"/>
    <w:rsid w:val="001000FE"/>
    <w:rsid w:val="00102008"/>
    <w:rsid w:val="00102EEA"/>
    <w:rsid w:val="001056B7"/>
    <w:rsid w:val="00105A89"/>
    <w:rsid w:val="00106224"/>
    <w:rsid w:val="00117B13"/>
    <w:rsid w:val="00120259"/>
    <w:rsid w:val="00121B34"/>
    <w:rsid w:val="00124062"/>
    <w:rsid w:val="00124478"/>
    <w:rsid w:val="00125BDB"/>
    <w:rsid w:val="001269E9"/>
    <w:rsid w:val="001312AE"/>
    <w:rsid w:val="00135E1A"/>
    <w:rsid w:val="001366B0"/>
    <w:rsid w:val="00143B97"/>
    <w:rsid w:val="00147584"/>
    <w:rsid w:val="0015293F"/>
    <w:rsid w:val="00152B9F"/>
    <w:rsid w:val="00152F43"/>
    <w:rsid w:val="00153907"/>
    <w:rsid w:val="00154355"/>
    <w:rsid w:val="00156F1F"/>
    <w:rsid w:val="001600FF"/>
    <w:rsid w:val="00161CD9"/>
    <w:rsid w:val="001620DA"/>
    <w:rsid w:val="00165416"/>
    <w:rsid w:val="001659EA"/>
    <w:rsid w:val="00172272"/>
    <w:rsid w:val="001724F6"/>
    <w:rsid w:val="00180BB4"/>
    <w:rsid w:val="00184D7E"/>
    <w:rsid w:val="00190447"/>
    <w:rsid w:val="00190F63"/>
    <w:rsid w:val="00191A1A"/>
    <w:rsid w:val="001A175E"/>
    <w:rsid w:val="001B075A"/>
    <w:rsid w:val="001B5769"/>
    <w:rsid w:val="001B684F"/>
    <w:rsid w:val="001C0AB6"/>
    <w:rsid w:val="001D4CC0"/>
    <w:rsid w:val="001E323D"/>
    <w:rsid w:val="001F2572"/>
    <w:rsid w:val="001F3D1D"/>
    <w:rsid w:val="001F728E"/>
    <w:rsid w:val="001F7C70"/>
    <w:rsid w:val="0020573A"/>
    <w:rsid w:val="00205AB8"/>
    <w:rsid w:val="00206A4E"/>
    <w:rsid w:val="00206D97"/>
    <w:rsid w:val="00210739"/>
    <w:rsid w:val="002153DD"/>
    <w:rsid w:val="0021790A"/>
    <w:rsid w:val="00221784"/>
    <w:rsid w:val="00223A57"/>
    <w:rsid w:val="00231979"/>
    <w:rsid w:val="00231BF5"/>
    <w:rsid w:val="002343CF"/>
    <w:rsid w:val="00240A21"/>
    <w:rsid w:val="00244D16"/>
    <w:rsid w:val="00245B29"/>
    <w:rsid w:val="00246289"/>
    <w:rsid w:val="002466BF"/>
    <w:rsid w:val="002538F0"/>
    <w:rsid w:val="00256653"/>
    <w:rsid w:val="0025679E"/>
    <w:rsid w:val="00262330"/>
    <w:rsid w:val="00264201"/>
    <w:rsid w:val="00271741"/>
    <w:rsid w:val="00276ABB"/>
    <w:rsid w:val="00283496"/>
    <w:rsid w:val="00285651"/>
    <w:rsid w:val="00285C42"/>
    <w:rsid w:val="00287C3B"/>
    <w:rsid w:val="00293D9A"/>
    <w:rsid w:val="002943BA"/>
    <w:rsid w:val="00296147"/>
    <w:rsid w:val="002A2CFC"/>
    <w:rsid w:val="002A64D5"/>
    <w:rsid w:val="002B1E08"/>
    <w:rsid w:val="002B2CDA"/>
    <w:rsid w:val="002C0823"/>
    <w:rsid w:val="002C25B9"/>
    <w:rsid w:val="002C3AF1"/>
    <w:rsid w:val="002D3C1D"/>
    <w:rsid w:val="002D5D9F"/>
    <w:rsid w:val="002D77EA"/>
    <w:rsid w:val="002E6E76"/>
    <w:rsid w:val="002F08F3"/>
    <w:rsid w:val="003159DB"/>
    <w:rsid w:val="00315C57"/>
    <w:rsid w:val="00323177"/>
    <w:rsid w:val="0032750C"/>
    <w:rsid w:val="003444F6"/>
    <w:rsid w:val="00345624"/>
    <w:rsid w:val="00346544"/>
    <w:rsid w:val="003509D1"/>
    <w:rsid w:val="00356D0F"/>
    <w:rsid w:val="00360A7B"/>
    <w:rsid w:val="0036339E"/>
    <w:rsid w:val="0037055B"/>
    <w:rsid w:val="00381F71"/>
    <w:rsid w:val="0038230F"/>
    <w:rsid w:val="003868C4"/>
    <w:rsid w:val="00391244"/>
    <w:rsid w:val="00393D91"/>
    <w:rsid w:val="003957C3"/>
    <w:rsid w:val="003A40F9"/>
    <w:rsid w:val="003A6BEE"/>
    <w:rsid w:val="003B089B"/>
    <w:rsid w:val="003C0723"/>
    <w:rsid w:val="003C356B"/>
    <w:rsid w:val="003C3BA4"/>
    <w:rsid w:val="003D0AD9"/>
    <w:rsid w:val="003D35C2"/>
    <w:rsid w:val="003E532F"/>
    <w:rsid w:val="003E562D"/>
    <w:rsid w:val="003F0C7C"/>
    <w:rsid w:val="003F179C"/>
    <w:rsid w:val="003F5A0D"/>
    <w:rsid w:val="003F7E6A"/>
    <w:rsid w:val="003F7FC8"/>
    <w:rsid w:val="00406C92"/>
    <w:rsid w:val="00411445"/>
    <w:rsid w:val="00411DEB"/>
    <w:rsid w:val="004277FD"/>
    <w:rsid w:val="00431E5D"/>
    <w:rsid w:val="00447C4C"/>
    <w:rsid w:val="00450678"/>
    <w:rsid w:val="00457262"/>
    <w:rsid w:val="004653BE"/>
    <w:rsid w:val="00481F8B"/>
    <w:rsid w:val="00485C2A"/>
    <w:rsid w:val="00485DFB"/>
    <w:rsid w:val="0048742A"/>
    <w:rsid w:val="0049120B"/>
    <w:rsid w:val="004A1EF9"/>
    <w:rsid w:val="004A334F"/>
    <w:rsid w:val="004C1052"/>
    <w:rsid w:val="004C2051"/>
    <w:rsid w:val="004C27EC"/>
    <w:rsid w:val="004C3106"/>
    <w:rsid w:val="004C7A22"/>
    <w:rsid w:val="004D5FE0"/>
    <w:rsid w:val="004F6A89"/>
    <w:rsid w:val="0050025D"/>
    <w:rsid w:val="00505864"/>
    <w:rsid w:val="0050612D"/>
    <w:rsid w:val="005104A9"/>
    <w:rsid w:val="0051367F"/>
    <w:rsid w:val="005137BB"/>
    <w:rsid w:val="005151E6"/>
    <w:rsid w:val="0051665C"/>
    <w:rsid w:val="00516D7C"/>
    <w:rsid w:val="00516ED6"/>
    <w:rsid w:val="0051780C"/>
    <w:rsid w:val="00523FCE"/>
    <w:rsid w:val="00525167"/>
    <w:rsid w:val="00526F26"/>
    <w:rsid w:val="005274E4"/>
    <w:rsid w:val="005343DA"/>
    <w:rsid w:val="00534727"/>
    <w:rsid w:val="005350C9"/>
    <w:rsid w:val="005359AA"/>
    <w:rsid w:val="00537D2A"/>
    <w:rsid w:val="00544A01"/>
    <w:rsid w:val="005509AD"/>
    <w:rsid w:val="005566A6"/>
    <w:rsid w:val="00556866"/>
    <w:rsid w:val="00557C6C"/>
    <w:rsid w:val="005631BA"/>
    <w:rsid w:val="00563D60"/>
    <w:rsid w:val="00563DB5"/>
    <w:rsid w:val="005759FC"/>
    <w:rsid w:val="005762AE"/>
    <w:rsid w:val="00577832"/>
    <w:rsid w:val="00580486"/>
    <w:rsid w:val="005811F4"/>
    <w:rsid w:val="005829D6"/>
    <w:rsid w:val="00586293"/>
    <w:rsid w:val="00591B13"/>
    <w:rsid w:val="00592908"/>
    <w:rsid w:val="005A1E22"/>
    <w:rsid w:val="005B1370"/>
    <w:rsid w:val="005B7286"/>
    <w:rsid w:val="005C1E01"/>
    <w:rsid w:val="005C4832"/>
    <w:rsid w:val="005C7C25"/>
    <w:rsid w:val="005C7FF8"/>
    <w:rsid w:val="005D515C"/>
    <w:rsid w:val="005D58ED"/>
    <w:rsid w:val="005D6157"/>
    <w:rsid w:val="005D6206"/>
    <w:rsid w:val="005D626F"/>
    <w:rsid w:val="005D7EC3"/>
    <w:rsid w:val="005E2424"/>
    <w:rsid w:val="005E279D"/>
    <w:rsid w:val="005E44EA"/>
    <w:rsid w:val="005E529D"/>
    <w:rsid w:val="005F52E7"/>
    <w:rsid w:val="005F63EE"/>
    <w:rsid w:val="005F7E37"/>
    <w:rsid w:val="00601328"/>
    <w:rsid w:val="0060239C"/>
    <w:rsid w:val="00602466"/>
    <w:rsid w:val="00607468"/>
    <w:rsid w:val="006119A8"/>
    <w:rsid w:val="006130AA"/>
    <w:rsid w:val="00620769"/>
    <w:rsid w:val="00624697"/>
    <w:rsid w:val="00624C8A"/>
    <w:rsid w:val="00624CA0"/>
    <w:rsid w:val="0063289A"/>
    <w:rsid w:val="006417AD"/>
    <w:rsid w:val="00645DD9"/>
    <w:rsid w:val="006510A5"/>
    <w:rsid w:val="006516AE"/>
    <w:rsid w:val="00652427"/>
    <w:rsid w:val="00653EB8"/>
    <w:rsid w:val="00661875"/>
    <w:rsid w:val="00663780"/>
    <w:rsid w:val="00664D22"/>
    <w:rsid w:val="006702E8"/>
    <w:rsid w:val="006864DE"/>
    <w:rsid w:val="0069458A"/>
    <w:rsid w:val="00695DC7"/>
    <w:rsid w:val="00696CAE"/>
    <w:rsid w:val="006A20BC"/>
    <w:rsid w:val="006A2AC3"/>
    <w:rsid w:val="006A5C64"/>
    <w:rsid w:val="006B5BEA"/>
    <w:rsid w:val="006B7C48"/>
    <w:rsid w:val="006C2251"/>
    <w:rsid w:val="006C5409"/>
    <w:rsid w:val="006D0812"/>
    <w:rsid w:val="006D3DB6"/>
    <w:rsid w:val="006D722F"/>
    <w:rsid w:val="006E174D"/>
    <w:rsid w:val="006E6A34"/>
    <w:rsid w:val="00707349"/>
    <w:rsid w:val="00714833"/>
    <w:rsid w:val="00721D1A"/>
    <w:rsid w:val="00722EC5"/>
    <w:rsid w:val="007244AF"/>
    <w:rsid w:val="00726418"/>
    <w:rsid w:val="00726DC2"/>
    <w:rsid w:val="00727BCD"/>
    <w:rsid w:val="00731A8A"/>
    <w:rsid w:val="007338B0"/>
    <w:rsid w:val="00734A56"/>
    <w:rsid w:val="00745171"/>
    <w:rsid w:val="007500F9"/>
    <w:rsid w:val="00752540"/>
    <w:rsid w:val="007631C1"/>
    <w:rsid w:val="00765D25"/>
    <w:rsid w:val="00767A75"/>
    <w:rsid w:val="00770B3D"/>
    <w:rsid w:val="00771C5B"/>
    <w:rsid w:val="00775558"/>
    <w:rsid w:val="007832C9"/>
    <w:rsid w:val="00792501"/>
    <w:rsid w:val="007937D7"/>
    <w:rsid w:val="007943B4"/>
    <w:rsid w:val="00794480"/>
    <w:rsid w:val="007C1C99"/>
    <w:rsid w:val="007E3C87"/>
    <w:rsid w:val="007E40D6"/>
    <w:rsid w:val="007E4343"/>
    <w:rsid w:val="007E5A7D"/>
    <w:rsid w:val="007E5E7B"/>
    <w:rsid w:val="007E795C"/>
    <w:rsid w:val="007E7B41"/>
    <w:rsid w:val="007F4EE5"/>
    <w:rsid w:val="008021CF"/>
    <w:rsid w:val="00803EAC"/>
    <w:rsid w:val="0080575D"/>
    <w:rsid w:val="00811087"/>
    <w:rsid w:val="0081485F"/>
    <w:rsid w:val="00820240"/>
    <w:rsid w:val="00820573"/>
    <w:rsid w:val="00826A63"/>
    <w:rsid w:val="00835A41"/>
    <w:rsid w:val="00836583"/>
    <w:rsid w:val="00837530"/>
    <w:rsid w:val="0084093B"/>
    <w:rsid w:val="0084465E"/>
    <w:rsid w:val="008477D0"/>
    <w:rsid w:val="0085583F"/>
    <w:rsid w:val="00860F2C"/>
    <w:rsid w:val="00871461"/>
    <w:rsid w:val="00880FA3"/>
    <w:rsid w:val="00891BC7"/>
    <w:rsid w:val="0089319E"/>
    <w:rsid w:val="008A1B53"/>
    <w:rsid w:val="008A3903"/>
    <w:rsid w:val="008A6472"/>
    <w:rsid w:val="008B2FD9"/>
    <w:rsid w:val="008B41B4"/>
    <w:rsid w:val="008B6B93"/>
    <w:rsid w:val="008B782C"/>
    <w:rsid w:val="008C5C29"/>
    <w:rsid w:val="008D12CC"/>
    <w:rsid w:val="008D6F35"/>
    <w:rsid w:val="008E30B7"/>
    <w:rsid w:val="008E5164"/>
    <w:rsid w:val="008F1FFE"/>
    <w:rsid w:val="008F5281"/>
    <w:rsid w:val="008F62DF"/>
    <w:rsid w:val="00907C52"/>
    <w:rsid w:val="00907CFE"/>
    <w:rsid w:val="00907E80"/>
    <w:rsid w:val="009108BC"/>
    <w:rsid w:val="0091258D"/>
    <w:rsid w:val="00913453"/>
    <w:rsid w:val="009136B7"/>
    <w:rsid w:val="0091424F"/>
    <w:rsid w:val="009200CC"/>
    <w:rsid w:val="00923645"/>
    <w:rsid w:val="00923AC5"/>
    <w:rsid w:val="00925BA1"/>
    <w:rsid w:val="00930DE3"/>
    <w:rsid w:val="009375D4"/>
    <w:rsid w:val="00940093"/>
    <w:rsid w:val="009411C1"/>
    <w:rsid w:val="009422A4"/>
    <w:rsid w:val="009422D0"/>
    <w:rsid w:val="00950657"/>
    <w:rsid w:val="00951BCB"/>
    <w:rsid w:val="009566A2"/>
    <w:rsid w:val="00961A1A"/>
    <w:rsid w:val="009660DD"/>
    <w:rsid w:val="00971325"/>
    <w:rsid w:val="00973EE6"/>
    <w:rsid w:val="00975D90"/>
    <w:rsid w:val="009834C3"/>
    <w:rsid w:val="00985C4E"/>
    <w:rsid w:val="00990880"/>
    <w:rsid w:val="0099206B"/>
    <w:rsid w:val="009952A4"/>
    <w:rsid w:val="00997CE9"/>
    <w:rsid w:val="009A18B0"/>
    <w:rsid w:val="009A6959"/>
    <w:rsid w:val="009A6F58"/>
    <w:rsid w:val="009A7631"/>
    <w:rsid w:val="009C37BC"/>
    <w:rsid w:val="009C62EC"/>
    <w:rsid w:val="009C74D4"/>
    <w:rsid w:val="009D1D7A"/>
    <w:rsid w:val="009E02E7"/>
    <w:rsid w:val="009F3FAC"/>
    <w:rsid w:val="00A0160B"/>
    <w:rsid w:val="00A01B21"/>
    <w:rsid w:val="00A027F4"/>
    <w:rsid w:val="00A04231"/>
    <w:rsid w:val="00A04676"/>
    <w:rsid w:val="00A057A1"/>
    <w:rsid w:val="00A0698F"/>
    <w:rsid w:val="00A06B75"/>
    <w:rsid w:val="00A06C56"/>
    <w:rsid w:val="00A10DDB"/>
    <w:rsid w:val="00A14C04"/>
    <w:rsid w:val="00A258E3"/>
    <w:rsid w:val="00A325F7"/>
    <w:rsid w:val="00A328C6"/>
    <w:rsid w:val="00A34FCE"/>
    <w:rsid w:val="00A3600A"/>
    <w:rsid w:val="00A36686"/>
    <w:rsid w:val="00A36E19"/>
    <w:rsid w:val="00A40C89"/>
    <w:rsid w:val="00A45FD0"/>
    <w:rsid w:val="00A545C5"/>
    <w:rsid w:val="00A57D85"/>
    <w:rsid w:val="00A65172"/>
    <w:rsid w:val="00A671C2"/>
    <w:rsid w:val="00A72697"/>
    <w:rsid w:val="00A72B90"/>
    <w:rsid w:val="00A72DDA"/>
    <w:rsid w:val="00A740C8"/>
    <w:rsid w:val="00A7589C"/>
    <w:rsid w:val="00A77B5A"/>
    <w:rsid w:val="00A81670"/>
    <w:rsid w:val="00A83873"/>
    <w:rsid w:val="00A87FCC"/>
    <w:rsid w:val="00A90B5A"/>
    <w:rsid w:val="00A91120"/>
    <w:rsid w:val="00AA2B56"/>
    <w:rsid w:val="00AA3D99"/>
    <w:rsid w:val="00AC270A"/>
    <w:rsid w:val="00AC293F"/>
    <w:rsid w:val="00AC3E75"/>
    <w:rsid w:val="00AC5BE6"/>
    <w:rsid w:val="00AD0A78"/>
    <w:rsid w:val="00AD21E7"/>
    <w:rsid w:val="00AD2441"/>
    <w:rsid w:val="00AD3C39"/>
    <w:rsid w:val="00AD6245"/>
    <w:rsid w:val="00AE47FF"/>
    <w:rsid w:val="00AF5DA4"/>
    <w:rsid w:val="00AF6FD6"/>
    <w:rsid w:val="00B02298"/>
    <w:rsid w:val="00B03B32"/>
    <w:rsid w:val="00B058D3"/>
    <w:rsid w:val="00B079DF"/>
    <w:rsid w:val="00B12570"/>
    <w:rsid w:val="00B12B03"/>
    <w:rsid w:val="00B215EA"/>
    <w:rsid w:val="00B2269E"/>
    <w:rsid w:val="00B27C8A"/>
    <w:rsid w:val="00B33596"/>
    <w:rsid w:val="00B415CE"/>
    <w:rsid w:val="00B571CF"/>
    <w:rsid w:val="00B6791C"/>
    <w:rsid w:val="00B7130B"/>
    <w:rsid w:val="00B71C9E"/>
    <w:rsid w:val="00B71F6F"/>
    <w:rsid w:val="00B761F8"/>
    <w:rsid w:val="00B814B4"/>
    <w:rsid w:val="00B83E16"/>
    <w:rsid w:val="00B85CC8"/>
    <w:rsid w:val="00B90773"/>
    <w:rsid w:val="00B939AA"/>
    <w:rsid w:val="00B97254"/>
    <w:rsid w:val="00BA3E78"/>
    <w:rsid w:val="00BA42E2"/>
    <w:rsid w:val="00BB5F2E"/>
    <w:rsid w:val="00BB79E9"/>
    <w:rsid w:val="00BC4626"/>
    <w:rsid w:val="00BC4D98"/>
    <w:rsid w:val="00BD54BD"/>
    <w:rsid w:val="00BE0462"/>
    <w:rsid w:val="00BE29BD"/>
    <w:rsid w:val="00BE2B1B"/>
    <w:rsid w:val="00BE645E"/>
    <w:rsid w:val="00BF10C2"/>
    <w:rsid w:val="00BF542E"/>
    <w:rsid w:val="00BF6347"/>
    <w:rsid w:val="00C02242"/>
    <w:rsid w:val="00C03787"/>
    <w:rsid w:val="00C03AB9"/>
    <w:rsid w:val="00C06D7E"/>
    <w:rsid w:val="00C14795"/>
    <w:rsid w:val="00C162DD"/>
    <w:rsid w:val="00C301C1"/>
    <w:rsid w:val="00C33F08"/>
    <w:rsid w:val="00C35BF9"/>
    <w:rsid w:val="00C37D97"/>
    <w:rsid w:val="00C45ED7"/>
    <w:rsid w:val="00C47050"/>
    <w:rsid w:val="00C51396"/>
    <w:rsid w:val="00C54386"/>
    <w:rsid w:val="00C54A92"/>
    <w:rsid w:val="00C578EF"/>
    <w:rsid w:val="00C61C71"/>
    <w:rsid w:val="00C6719D"/>
    <w:rsid w:val="00C712F3"/>
    <w:rsid w:val="00C72388"/>
    <w:rsid w:val="00C743D6"/>
    <w:rsid w:val="00C75AEF"/>
    <w:rsid w:val="00C8053A"/>
    <w:rsid w:val="00C8363D"/>
    <w:rsid w:val="00C930EE"/>
    <w:rsid w:val="00C9549D"/>
    <w:rsid w:val="00CA0080"/>
    <w:rsid w:val="00CA259E"/>
    <w:rsid w:val="00CA3D09"/>
    <w:rsid w:val="00CA7E07"/>
    <w:rsid w:val="00CB3570"/>
    <w:rsid w:val="00CB3DCB"/>
    <w:rsid w:val="00CB776D"/>
    <w:rsid w:val="00CC3BDE"/>
    <w:rsid w:val="00CC486D"/>
    <w:rsid w:val="00CC7CBC"/>
    <w:rsid w:val="00CD2426"/>
    <w:rsid w:val="00CD2F9D"/>
    <w:rsid w:val="00CD78D4"/>
    <w:rsid w:val="00CE0682"/>
    <w:rsid w:val="00CE77A5"/>
    <w:rsid w:val="00CF28CE"/>
    <w:rsid w:val="00CF2900"/>
    <w:rsid w:val="00CF5DDF"/>
    <w:rsid w:val="00CF678C"/>
    <w:rsid w:val="00CF73A5"/>
    <w:rsid w:val="00D0134D"/>
    <w:rsid w:val="00D045BC"/>
    <w:rsid w:val="00D17C16"/>
    <w:rsid w:val="00D23B87"/>
    <w:rsid w:val="00D35FCD"/>
    <w:rsid w:val="00D46EE8"/>
    <w:rsid w:val="00D51B97"/>
    <w:rsid w:val="00D52795"/>
    <w:rsid w:val="00D54CBD"/>
    <w:rsid w:val="00D55B1A"/>
    <w:rsid w:val="00D55F14"/>
    <w:rsid w:val="00D65449"/>
    <w:rsid w:val="00D669E8"/>
    <w:rsid w:val="00D70139"/>
    <w:rsid w:val="00D74D78"/>
    <w:rsid w:val="00D76C38"/>
    <w:rsid w:val="00D80AB7"/>
    <w:rsid w:val="00D81C9B"/>
    <w:rsid w:val="00D85684"/>
    <w:rsid w:val="00D868D2"/>
    <w:rsid w:val="00D86B09"/>
    <w:rsid w:val="00D939D4"/>
    <w:rsid w:val="00DA200D"/>
    <w:rsid w:val="00DA2973"/>
    <w:rsid w:val="00DA3B7D"/>
    <w:rsid w:val="00DA457A"/>
    <w:rsid w:val="00DA7529"/>
    <w:rsid w:val="00DB158B"/>
    <w:rsid w:val="00DB3014"/>
    <w:rsid w:val="00DC02AA"/>
    <w:rsid w:val="00DC0C82"/>
    <w:rsid w:val="00DC11BE"/>
    <w:rsid w:val="00DC28EB"/>
    <w:rsid w:val="00DC2D68"/>
    <w:rsid w:val="00DC524E"/>
    <w:rsid w:val="00DC6179"/>
    <w:rsid w:val="00DC6984"/>
    <w:rsid w:val="00DD355D"/>
    <w:rsid w:val="00DD5019"/>
    <w:rsid w:val="00DD767F"/>
    <w:rsid w:val="00DE387A"/>
    <w:rsid w:val="00DE7379"/>
    <w:rsid w:val="00DF4517"/>
    <w:rsid w:val="00DF4E63"/>
    <w:rsid w:val="00DF592B"/>
    <w:rsid w:val="00DF6447"/>
    <w:rsid w:val="00DF65EE"/>
    <w:rsid w:val="00DF6B4B"/>
    <w:rsid w:val="00E043A1"/>
    <w:rsid w:val="00E10625"/>
    <w:rsid w:val="00E1528D"/>
    <w:rsid w:val="00E1732E"/>
    <w:rsid w:val="00E17AE6"/>
    <w:rsid w:val="00E220AC"/>
    <w:rsid w:val="00E26B6F"/>
    <w:rsid w:val="00E30C16"/>
    <w:rsid w:val="00E31474"/>
    <w:rsid w:val="00E355F9"/>
    <w:rsid w:val="00E35A3F"/>
    <w:rsid w:val="00E3688A"/>
    <w:rsid w:val="00E431CD"/>
    <w:rsid w:val="00E462F5"/>
    <w:rsid w:val="00E47F61"/>
    <w:rsid w:val="00E524AE"/>
    <w:rsid w:val="00E52F35"/>
    <w:rsid w:val="00E544CA"/>
    <w:rsid w:val="00E64C6E"/>
    <w:rsid w:val="00E74A9C"/>
    <w:rsid w:val="00E74E44"/>
    <w:rsid w:val="00E75073"/>
    <w:rsid w:val="00E75926"/>
    <w:rsid w:val="00E80FF6"/>
    <w:rsid w:val="00E91990"/>
    <w:rsid w:val="00E91C1D"/>
    <w:rsid w:val="00E924C1"/>
    <w:rsid w:val="00E952C3"/>
    <w:rsid w:val="00E95FC7"/>
    <w:rsid w:val="00EA0197"/>
    <w:rsid w:val="00EA3F78"/>
    <w:rsid w:val="00EA4BEE"/>
    <w:rsid w:val="00EA64E6"/>
    <w:rsid w:val="00EA79BD"/>
    <w:rsid w:val="00EB102C"/>
    <w:rsid w:val="00EB413A"/>
    <w:rsid w:val="00EB61F4"/>
    <w:rsid w:val="00EC1868"/>
    <w:rsid w:val="00EC332C"/>
    <w:rsid w:val="00ED301B"/>
    <w:rsid w:val="00ED3F12"/>
    <w:rsid w:val="00EE011B"/>
    <w:rsid w:val="00EE1623"/>
    <w:rsid w:val="00EE2D58"/>
    <w:rsid w:val="00EF5F36"/>
    <w:rsid w:val="00F12FD4"/>
    <w:rsid w:val="00F143C7"/>
    <w:rsid w:val="00F15E78"/>
    <w:rsid w:val="00F20B76"/>
    <w:rsid w:val="00F22C44"/>
    <w:rsid w:val="00F22E08"/>
    <w:rsid w:val="00F2351D"/>
    <w:rsid w:val="00F248CA"/>
    <w:rsid w:val="00F26D6F"/>
    <w:rsid w:val="00F3361D"/>
    <w:rsid w:val="00F36BC4"/>
    <w:rsid w:val="00F420B1"/>
    <w:rsid w:val="00F45071"/>
    <w:rsid w:val="00F4625B"/>
    <w:rsid w:val="00F50C43"/>
    <w:rsid w:val="00F515AE"/>
    <w:rsid w:val="00F54B6B"/>
    <w:rsid w:val="00F6294F"/>
    <w:rsid w:val="00F62B1E"/>
    <w:rsid w:val="00F65E8A"/>
    <w:rsid w:val="00F73859"/>
    <w:rsid w:val="00F74924"/>
    <w:rsid w:val="00F7612B"/>
    <w:rsid w:val="00F80169"/>
    <w:rsid w:val="00F91AC0"/>
    <w:rsid w:val="00F94A6A"/>
    <w:rsid w:val="00F96507"/>
    <w:rsid w:val="00FA5BAA"/>
    <w:rsid w:val="00FC13C4"/>
    <w:rsid w:val="00FC4692"/>
    <w:rsid w:val="00FC4C1F"/>
    <w:rsid w:val="00FC4FCD"/>
    <w:rsid w:val="00FC55DE"/>
    <w:rsid w:val="00FC74C2"/>
    <w:rsid w:val="00FD2426"/>
    <w:rsid w:val="00FF3894"/>
    <w:rsid w:val="00FF7174"/>
    <w:rsid w:val="00FF7D47"/>
    <w:rsid w:val="01FA47FF"/>
    <w:rsid w:val="07925669"/>
    <w:rsid w:val="13345C6A"/>
    <w:rsid w:val="140A7D30"/>
    <w:rsid w:val="168C465A"/>
    <w:rsid w:val="173B6FF4"/>
    <w:rsid w:val="1FAD2EC6"/>
    <w:rsid w:val="2A56737D"/>
    <w:rsid w:val="2C29790B"/>
    <w:rsid w:val="311177A8"/>
    <w:rsid w:val="356B2E71"/>
    <w:rsid w:val="37757EA8"/>
    <w:rsid w:val="3E906080"/>
    <w:rsid w:val="51264FF3"/>
    <w:rsid w:val="57D83E10"/>
    <w:rsid w:val="5B8A3673"/>
    <w:rsid w:val="5CF97BBC"/>
    <w:rsid w:val="617221C8"/>
    <w:rsid w:val="67DF6EC0"/>
    <w:rsid w:val="67FC76A6"/>
    <w:rsid w:val="6F0F5F11"/>
    <w:rsid w:val="72E2393D"/>
    <w:rsid w:val="79D7762B"/>
    <w:rsid w:val="7BF03E37"/>
    <w:rsid w:val="7F957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4"/>
    <w:qFormat/>
    <w:uiPriority w:val="0"/>
    <w:pPr>
      <w:keepNext/>
      <w:spacing w:afterLines="100"/>
      <w:jc w:val="center"/>
      <w:outlineLvl w:val="0"/>
    </w:pPr>
    <w:rPr>
      <w:rFonts w:eastAsia="方正大标宋简体"/>
      <w:sz w:val="36"/>
      <w:szCs w:val="21"/>
    </w:rPr>
  </w:style>
  <w:style w:type="paragraph" w:styleId="3">
    <w:name w:val="heading 2"/>
    <w:basedOn w:val="1"/>
    <w:next w:val="1"/>
    <w:link w:val="45"/>
    <w:qFormat/>
    <w:uiPriority w:val="0"/>
    <w:pPr>
      <w:keepNext/>
      <w:keepLines/>
      <w:spacing w:beforeLines="50" w:line="288" w:lineRule="auto"/>
      <w:ind w:firstLine="200" w:firstLineChars="200"/>
      <w:outlineLvl w:val="1"/>
    </w:pPr>
    <w:rPr>
      <w:rFonts w:eastAsia="黑体"/>
      <w:bCs/>
      <w:sz w:val="24"/>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18"/>
      <w:szCs w:val="18"/>
    </w:rPr>
  </w:style>
  <w:style w:type="paragraph" w:styleId="7">
    <w:name w:val="caption"/>
    <w:basedOn w:val="1"/>
    <w:next w:val="1"/>
    <w:qFormat/>
    <w:uiPriority w:val="0"/>
    <w:pPr>
      <w:spacing w:before="152" w:after="160"/>
    </w:pPr>
    <w:rPr>
      <w:rFonts w:ascii="Arial" w:hAnsi="Arial" w:eastAsia="黑体"/>
    </w:rPr>
  </w:style>
  <w:style w:type="paragraph" w:styleId="8">
    <w:name w:val="Document Map"/>
    <w:basedOn w:val="1"/>
    <w:link w:val="55"/>
    <w:qFormat/>
    <w:uiPriority w:val="0"/>
    <w:pPr>
      <w:shd w:val="clear" w:color="auto" w:fill="000080"/>
    </w:pPr>
  </w:style>
  <w:style w:type="paragraph" w:styleId="9">
    <w:name w:val="annotation text"/>
    <w:basedOn w:val="1"/>
    <w:link w:val="82"/>
    <w:qFormat/>
    <w:uiPriority w:val="0"/>
    <w:pPr>
      <w:jc w:val="left"/>
    </w:pPr>
    <w:rPr>
      <w:szCs w:val="24"/>
    </w:rPr>
  </w:style>
  <w:style w:type="paragraph" w:styleId="10">
    <w:name w:val="Body Text"/>
    <w:basedOn w:val="1"/>
    <w:qFormat/>
    <w:uiPriority w:val="0"/>
    <w:pPr>
      <w:spacing w:after="120"/>
    </w:pPr>
  </w:style>
  <w:style w:type="paragraph" w:styleId="11">
    <w:name w:val="Body Text Indent"/>
    <w:basedOn w:val="1"/>
    <w:qFormat/>
    <w:uiPriority w:val="0"/>
    <w:pPr>
      <w:ind w:firstLine="630"/>
    </w:pPr>
    <w:rPr>
      <w:rFonts w:ascii="仿宋_GB2312" w:eastAsia="仿宋_GB2312"/>
      <w:sz w:val="32"/>
    </w:rPr>
  </w:style>
  <w:style w:type="paragraph" w:styleId="12">
    <w:name w:val="toc 5"/>
    <w:basedOn w:val="1"/>
    <w:next w:val="1"/>
    <w:autoRedefine/>
    <w:qFormat/>
    <w:uiPriority w:val="0"/>
    <w:pPr>
      <w:ind w:left="840"/>
      <w:jc w:val="left"/>
    </w:pPr>
    <w:rPr>
      <w:sz w:val="18"/>
      <w:szCs w:val="18"/>
    </w:rPr>
  </w:style>
  <w:style w:type="paragraph" w:styleId="13">
    <w:name w:val="toc 3"/>
    <w:basedOn w:val="1"/>
    <w:next w:val="1"/>
    <w:autoRedefine/>
    <w:qFormat/>
    <w:uiPriority w:val="0"/>
    <w:pPr>
      <w:ind w:left="420"/>
      <w:jc w:val="left"/>
    </w:pPr>
    <w:rPr>
      <w:i/>
      <w:iCs/>
      <w:sz w:val="20"/>
    </w:rPr>
  </w:style>
  <w:style w:type="paragraph" w:styleId="14">
    <w:name w:val="Plain Text"/>
    <w:basedOn w:val="1"/>
    <w:link w:val="52"/>
    <w:qFormat/>
    <w:uiPriority w:val="0"/>
    <w:pPr>
      <w:widowControl/>
      <w:spacing w:before="100" w:beforeAutospacing="1" w:after="100" w:afterAutospacing="1"/>
      <w:jc w:val="left"/>
    </w:pPr>
    <w:rPr>
      <w:rFonts w:ascii="宋体" w:hAnsi="宋体"/>
      <w:kern w:val="0"/>
      <w:sz w:val="24"/>
      <w:szCs w:val="24"/>
    </w:rPr>
  </w:style>
  <w:style w:type="paragraph" w:styleId="15">
    <w:name w:val="toc 8"/>
    <w:basedOn w:val="1"/>
    <w:next w:val="1"/>
    <w:autoRedefine/>
    <w:qFormat/>
    <w:uiPriority w:val="0"/>
    <w:pPr>
      <w:ind w:left="1470"/>
      <w:jc w:val="left"/>
    </w:pPr>
    <w:rPr>
      <w:sz w:val="18"/>
      <w:szCs w:val="18"/>
    </w:rPr>
  </w:style>
  <w:style w:type="paragraph" w:styleId="16">
    <w:name w:val="Date"/>
    <w:basedOn w:val="1"/>
    <w:next w:val="1"/>
    <w:link w:val="56"/>
    <w:qFormat/>
    <w:uiPriority w:val="0"/>
    <w:rPr>
      <w:rFonts w:ascii="仿宋_GB2312" w:eastAsia="仿宋_GB2312"/>
      <w:sz w:val="32"/>
    </w:rPr>
  </w:style>
  <w:style w:type="paragraph" w:styleId="17">
    <w:name w:val="Body Text Indent 2"/>
    <w:basedOn w:val="1"/>
    <w:link w:val="57"/>
    <w:qFormat/>
    <w:uiPriority w:val="0"/>
    <w:pPr>
      <w:spacing w:after="120" w:line="480" w:lineRule="auto"/>
      <w:ind w:left="200" w:leftChars="200"/>
    </w:pPr>
  </w:style>
  <w:style w:type="paragraph" w:styleId="18">
    <w:name w:val="Balloon Text"/>
    <w:basedOn w:val="1"/>
    <w:link w:val="50"/>
    <w:qFormat/>
    <w:uiPriority w:val="0"/>
    <w:rPr>
      <w:sz w:val="18"/>
      <w:szCs w:val="18"/>
    </w:rPr>
  </w:style>
  <w:style w:type="paragraph" w:styleId="19">
    <w:name w:val="footer"/>
    <w:basedOn w:val="1"/>
    <w:link w:val="47"/>
    <w:qFormat/>
    <w:uiPriority w:val="99"/>
    <w:pPr>
      <w:tabs>
        <w:tab w:val="center" w:pos="4153"/>
        <w:tab w:val="right" w:pos="8306"/>
      </w:tabs>
      <w:snapToGrid w:val="0"/>
      <w:jc w:val="left"/>
    </w:pPr>
    <w:rPr>
      <w:sz w:val="18"/>
    </w:rPr>
  </w:style>
  <w:style w:type="paragraph" w:styleId="20">
    <w:name w:val="header"/>
    <w:basedOn w:val="1"/>
    <w:link w:val="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0"/>
    <w:pPr>
      <w:spacing w:before="120" w:after="120"/>
      <w:jc w:val="left"/>
    </w:pPr>
    <w:rPr>
      <w:b/>
      <w:bCs/>
      <w:caps/>
      <w:sz w:val="20"/>
    </w:rPr>
  </w:style>
  <w:style w:type="paragraph" w:styleId="22">
    <w:name w:val="toc 4"/>
    <w:basedOn w:val="1"/>
    <w:next w:val="1"/>
    <w:autoRedefine/>
    <w:qFormat/>
    <w:uiPriority w:val="0"/>
    <w:pPr>
      <w:ind w:left="630"/>
      <w:jc w:val="left"/>
    </w:pPr>
    <w:rPr>
      <w:sz w:val="18"/>
      <w:szCs w:val="18"/>
    </w:rPr>
  </w:style>
  <w:style w:type="paragraph" w:styleId="23">
    <w:name w:val="footnote text"/>
    <w:basedOn w:val="1"/>
    <w:link w:val="106"/>
    <w:qFormat/>
    <w:uiPriority w:val="0"/>
    <w:pPr>
      <w:snapToGrid w:val="0"/>
      <w:spacing w:line="300" w:lineRule="auto"/>
      <w:jc w:val="left"/>
    </w:pPr>
    <w:rPr>
      <w:sz w:val="18"/>
      <w:szCs w:val="18"/>
    </w:rPr>
  </w:style>
  <w:style w:type="paragraph" w:styleId="24">
    <w:name w:val="toc 6"/>
    <w:basedOn w:val="1"/>
    <w:next w:val="1"/>
    <w:autoRedefine/>
    <w:qFormat/>
    <w:uiPriority w:val="0"/>
    <w:pPr>
      <w:ind w:left="1050"/>
      <w:jc w:val="left"/>
    </w:pPr>
    <w:rPr>
      <w:sz w:val="18"/>
      <w:szCs w:val="18"/>
    </w:rPr>
  </w:style>
  <w:style w:type="paragraph" w:styleId="25">
    <w:name w:val="Body Text Indent 3"/>
    <w:basedOn w:val="1"/>
    <w:qFormat/>
    <w:uiPriority w:val="0"/>
    <w:pPr>
      <w:spacing w:line="300" w:lineRule="auto"/>
      <w:ind w:right="-76" w:firstLine="440"/>
      <w:jc w:val="left"/>
    </w:pPr>
    <w:rPr>
      <w:rFonts w:ascii="宋体" w:hAnsi="宋体"/>
      <w:sz w:val="22"/>
      <w:szCs w:val="24"/>
    </w:rPr>
  </w:style>
  <w:style w:type="paragraph" w:styleId="26">
    <w:name w:val="toc 2"/>
    <w:basedOn w:val="1"/>
    <w:next w:val="1"/>
    <w:autoRedefine/>
    <w:qFormat/>
    <w:uiPriority w:val="0"/>
    <w:pPr>
      <w:ind w:left="210"/>
      <w:jc w:val="left"/>
    </w:pPr>
    <w:rPr>
      <w:smallCaps/>
      <w:sz w:val="20"/>
    </w:rPr>
  </w:style>
  <w:style w:type="paragraph" w:styleId="27">
    <w:name w:val="toc 9"/>
    <w:basedOn w:val="1"/>
    <w:next w:val="1"/>
    <w:autoRedefine/>
    <w:qFormat/>
    <w:uiPriority w:val="0"/>
    <w:pPr>
      <w:ind w:left="1680"/>
      <w:jc w:val="left"/>
    </w:pPr>
    <w:rPr>
      <w:sz w:val="18"/>
      <w:szCs w:val="18"/>
    </w:rPr>
  </w:style>
  <w:style w:type="paragraph" w:styleId="28">
    <w:name w:val="Body Text 2"/>
    <w:basedOn w:val="1"/>
    <w:link w:val="107"/>
    <w:qFormat/>
    <w:uiPriority w:val="0"/>
    <w:pPr>
      <w:spacing w:after="120" w:line="480" w:lineRule="auto"/>
    </w:pPr>
  </w:style>
  <w:style w:type="paragraph" w:styleId="2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3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1">
    <w:name w:val="index 1"/>
    <w:basedOn w:val="1"/>
    <w:next w:val="1"/>
    <w:autoRedefine/>
    <w:qFormat/>
    <w:uiPriority w:val="0"/>
    <w:pPr>
      <w:spacing w:line="300" w:lineRule="auto"/>
    </w:pPr>
    <w:rPr>
      <w:szCs w:val="24"/>
    </w:rPr>
  </w:style>
  <w:style w:type="paragraph" w:styleId="32">
    <w:name w:val="Title"/>
    <w:basedOn w:val="1"/>
    <w:qFormat/>
    <w:uiPriority w:val="0"/>
    <w:pPr>
      <w:spacing w:before="240" w:after="60"/>
      <w:jc w:val="center"/>
      <w:outlineLvl w:val="0"/>
    </w:pPr>
    <w:rPr>
      <w:rFonts w:ascii="Arial" w:hAnsi="Arial" w:cs="Arial"/>
      <w:b/>
      <w:bCs/>
      <w:sz w:val="32"/>
      <w:szCs w:val="32"/>
    </w:rPr>
  </w:style>
  <w:style w:type="paragraph" w:styleId="33">
    <w:name w:val="annotation subject"/>
    <w:basedOn w:val="9"/>
    <w:next w:val="9"/>
    <w:link w:val="83"/>
    <w:qFormat/>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0"/>
    <w:rPr>
      <w:i/>
      <w:iCs/>
    </w:rPr>
  </w:style>
  <w:style w:type="character" w:styleId="41">
    <w:name w:val="Hyperlink"/>
    <w:qFormat/>
    <w:uiPriority w:val="0"/>
    <w:rPr>
      <w:color w:val="0000FF"/>
      <w:u w:val="single"/>
    </w:rPr>
  </w:style>
  <w:style w:type="character" w:styleId="42">
    <w:name w:val="annotation reference"/>
    <w:qFormat/>
    <w:uiPriority w:val="0"/>
    <w:rPr>
      <w:sz w:val="21"/>
      <w:szCs w:val="21"/>
    </w:rPr>
  </w:style>
  <w:style w:type="character" w:styleId="43">
    <w:name w:val="footnote reference"/>
    <w:qFormat/>
    <w:uiPriority w:val="0"/>
    <w:rPr>
      <w:vertAlign w:val="superscript"/>
    </w:rPr>
  </w:style>
  <w:style w:type="character" w:customStyle="1" w:styleId="44">
    <w:name w:val="标题 1 字符"/>
    <w:link w:val="2"/>
    <w:qFormat/>
    <w:uiPriority w:val="0"/>
    <w:rPr>
      <w:rFonts w:eastAsia="方正大标宋简体"/>
      <w:kern w:val="2"/>
      <w:sz w:val="36"/>
      <w:szCs w:val="21"/>
      <w:lang w:val="en-US" w:eastAsia="zh-CN" w:bidi="ar-SA"/>
    </w:rPr>
  </w:style>
  <w:style w:type="character" w:customStyle="1" w:styleId="45">
    <w:name w:val="标题 2 字符"/>
    <w:link w:val="3"/>
    <w:qFormat/>
    <w:uiPriority w:val="0"/>
    <w:rPr>
      <w:rFonts w:eastAsia="黑体"/>
      <w:bCs/>
      <w:kern w:val="2"/>
      <w:sz w:val="24"/>
      <w:szCs w:val="32"/>
      <w:lang w:val="en-US" w:eastAsia="zh-CN" w:bidi="ar-SA"/>
    </w:rPr>
  </w:style>
  <w:style w:type="character" w:customStyle="1" w:styleId="46">
    <w:name w:val="标题 3 字符"/>
    <w:link w:val="4"/>
    <w:qFormat/>
    <w:uiPriority w:val="0"/>
    <w:rPr>
      <w:rFonts w:eastAsia="宋体"/>
      <w:b/>
      <w:bCs/>
      <w:kern w:val="2"/>
      <w:sz w:val="32"/>
      <w:szCs w:val="32"/>
      <w:lang w:val="en-US" w:eastAsia="zh-CN" w:bidi="ar-SA"/>
    </w:rPr>
  </w:style>
  <w:style w:type="character" w:customStyle="1" w:styleId="47">
    <w:name w:val="页脚 字符"/>
    <w:link w:val="19"/>
    <w:qFormat/>
    <w:uiPriority w:val="99"/>
    <w:rPr>
      <w:rFonts w:eastAsia="宋体"/>
      <w:kern w:val="2"/>
      <w:sz w:val="18"/>
      <w:lang w:val="en-US" w:eastAsia="zh-CN" w:bidi="ar-SA"/>
    </w:rPr>
  </w:style>
  <w:style w:type="character" w:customStyle="1" w:styleId="48">
    <w:name w:val="页眉 字符"/>
    <w:link w:val="20"/>
    <w:qFormat/>
    <w:uiPriority w:val="0"/>
    <w:rPr>
      <w:rFonts w:eastAsia="宋体"/>
      <w:kern w:val="2"/>
      <w:sz w:val="18"/>
      <w:lang w:val="en-US" w:eastAsia="zh-CN" w:bidi="ar-SA"/>
    </w:rPr>
  </w:style>
  <w:style w:type="character" w:customStyle="1" w:styleId="49">
    <w:name w:val="content_normal1"/>
    <w:qFormat/>
    <w:uiPriority w:val="0"/>
    <w:rPr>
      <w:color w:val="000033"/>
      <w:sz w:val="17"/>
      <w:szCs w:val="17"/>
    </w:rPr>
  </w:style>
  <w:style w:type="character" w:customStyle="1" w:styleId="50">
    <w:name w:val="批注框文本 字符"/>
    <w:link w:val="18"/>
    <w:qFormat/>
    <w:uiPriority w:val="0"/>
    <w:rPr>
      <w:rFonts w:eastAsia="宋体"/>
      <w:kern w:val="2"/>
      <w:sz w:val="18"/>
      <w:szCs w:val="18"/>
      <w:lang w:val="en-US" w:eastAsia="zh-CN" w:bidi="ar-SA"/>
    </w:rPr>
  </w:style>
  <w:style w:type="character" w:customStyle="1" w:styleId="51">
    <w:name w:val="biaoti041"/>
    <w:qFormat/>
    <w:uiPriority w:val="0"/>
    <w:rPr>
      <w:b/>
      <w:bCs/>
      <w:color w:val="003399"/>
      <w:sz w:val="34"/>
      <w:szCs w:val="34"/>
    </w:rPr>
  </w:style>
  <w:style w:type="character" w:customStyle="1" w:styleId="52">
    <w:name w:val="纯文本 字符"/>
    <w:link w:val="14"/>
    <w:qFormat/>
    <w:uiPriority w:val="0"/>
    <w:rPr>
      <w:rFonts w:ascii="宋体" w:hAnsi="宋体" w:eastAsia="宋体"/>
      <w:sz w:val="24"/>
      <w:szCs w:val="24"/>
      <w:lang w:val="en-US" w:eastAsia="zh-CN" w:bidi="ar-SA"/>
    </w:rPr>
  </w:style>
  <w:style w:type="character" w:customStyle="1" w:styleId="53">
    <w:name w:val="highlight1"/>
    <w:qFormat/>
    <w:uiPriority w:val="0"/>
    <w:rPr>
      <w:shd w:val="clear" w:color="auto" w:fill="FFFF00"/>
    </w:rPr>
  </w:style>
  <w:style w:type="character" w:customStyle="1" w:styleId="54">
    <w:name w:val="页眉 Char Char"/>
    <w:qFormat/>
    <w:uiPriority w:val="0"/>
    <w:rPr>
      <w:rFonts w:eastAsia="宋体"/>
      <w:kern w:val="2"/>
      <w:sz w:val="18"/>
      <w:szCs w:val="18"/>
      <w:lang w:val="en-US" w:eastAsia="zh-CN" w:bidi="ar-SA"/>
    </w:rPr>
  </w:style>
  <w:style w:type="character" w:customStyle="1" w:styleId="55">
    <w:name w:val="文档结构图 字符"/>
    <w:link w:val="8"/>
    <w:qFormat/>
    <w:locked/>
    <w:uiPriority w:val="0"/>
    <w:rPr>
      <w:rFonts w:eastAsia="宋体"/>
      <w:kern w:val="2"/>
      <w:sz w:val="21"/>
      <w:lang w:val="en-US" w:eastAsia="zh-CN" w:bidi="ar-SA"/>
    </w:rPr>
  </w:style>
  <w:style w:type="character" w:customStyle="1" w:styleId="56">
    <w:name w:val="日期 字符"/>
    <w:link w:val="16"/>
    <w:qFormat/>
    <w:uiPriority w:val="0"/>
    <w:rPr>
      <w:rFonts w:ascii="仿宋_GB2312" w:eastAsia="仿宋_GB2312"/>
      <w:kern w:val="2"/>
      <w:sz w:val="32"/>
      <w:lang w:val="en-US" w:eastAsia="zh-CN" w:bidi="ar-SA"/>
    </w:rPr>
  </w:style>
  <w:style w:type="character" w:customStyle="1" w:styleId="57">
    <w:name w:val="正文文本缩进 2 字符"/>
    <w:link w:val="17"/>
    <w:qFormat/>
    <w:uiPriority w:val="0"/>
    <w:rPr>
      <w:rFonts w:eastAsia="宋体"/>
      <w:kern w:val="2"/>
      <w:sz w:val="21"/>
      <w:lang w:val="en-US" w:eastAsia="zh-CN" w:bidi="ar-SA"/>
    </w:rPr>
  </w:style>
  <w:style w:type="paragraph" w:customStyle="1" w:styleId="58">
    <w:name w:val="_Style 4"/>
    <w:basedOn w:val="1"/>
    <w:qFormat/>
    <w:uiPriority w:val="0"/>
  </w:style>
  <w:style w:type="paragraph" w:customStyle="1" w:styleId="59">
    <w:name w:val="Char"/>
    <w:basedOn w:val="1"/>
    <w:qFormat/>
    <w:uiPriority w:val="0"/>
  </w:style>
  <w:style w:type="paragraph" w:customStyle="1" w:styleId="6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line="300" w:lineRule="auto"/>
      <w:jc w:val="left"/>
      <w:textAlignment w:val="center"/>
    </w:pPr>
    <w:rPr>
      <w:rFonts w:hint="eastAsia" w:ascii="黑体" w:hAnsi="宋体" w:eastAsia="黑体"/>
      <w:kern w:val="0"/>
      <w:sz w:val="22"/>
      <w:szCs w:val="22"/>
    </w:rPr>
  </w:style>
  <w:style w:type="paragraph" w:customStyle="1" w:styleId="61">
    <w:name w:val="Char1"/>
    <w:basedOn w:val="1"/>
    <w:qFormat/>
    <w:uiPriority w:val="0"/>
  </w:style>
  <w:style w:type="paragraph" w:customStyle="1" w:styleId="62">
    <w:name w:val="Char Char Char Char Char Char Char Char Char Char Char Char Char Char Char Char"/>
    <w:basedOn w:val="1"/>
    <w:qFormat/>
    <w:uiPriority w:val="0"/>
    <w:pPr>
      <w:tabs>
        <w:tab w:val="left" w:pos="360"/>
      </w:tabs>
    </w:pPr>
    <w:rPr>
      <w:sz w:val="24"/>
      <w:szCs w:val="24"/>
    </w:rPr>
  </w:style>
  <w:style w:type="paragraph" w:customStyle="1" w:styleId="63">
    <w:name w:val="小标题"/>
    <w:qFormat/>
    <w:uiPriority w:val="0"/>
    <w:pPr>
      <w:spacing w:line="300" w:lineRule="auto"/>
      <w:ind w:firstLine="175" w:firstLineChars="175"/>
      <w:jc w:val="center"/>
      <w:outlineLvl w:val="1"/>
    </w:pPr>
    <w:rPr>
      <w:rFonts w:ascii="黑体" w:hAnsi="宋体" w:eastAsia="黑体" w:cs="Times New Roman"/>
      <w:b/>
      <w:kern w:val="2"/>
      <w:sz w:val="24"/>
      <w:lang w:val="en-US" w:eastAsia="zh-CN" w:bidi="ar-SA"/>
    </w:rPr>
  </w:style>
  <w:style w:type="paragraph" w:customStyle="1" w:styleId="64">
    <w:name w:val="标题1-MY"/>
    <w:qFormat/>
    <w:uiPriority w:val="0"/>
    <w:pPr>
      <w:spacing w:line="300" w:lineRule="auto"/>
      <w:jc w:val="center"/>
      <w:outlineLvl w:val="0"/>
    </w:pPr>
    <w:rPr>
      <w:rFonts w:ascii="方正小标宋_GBK" w:hAnsi="Times New Roman" w:eastAsia="方正小标宋_GBK" w:cs="Times New Roman"/>
      <w:sz w:val="36"/>
      <w:lang w:val="en-US" w:eastAsia="zh-CN" w:bidi="ar-SA"/>
    </w:rPr>
  </w:style>
  <w:style w:type="paragraph" w:customStyle="1" w:styleId="65">
    <w:name w:val="正文 + 10 磅"/>
    <w:basedOn w:val="1"/>
    <w:qFormat/>
    <w:uiPriority w:val="0"/>
    <w:rPr>
      <w:sz w:val="15"/>
      <w:szCs w:val="24"/>
    </w:rPr>
  </w:style>
  <w:style w:type="paragraph" w:customStyle="1" w:styleId="66">
    <w:name w:val="style0"/>
    <w:basedOn w:val="1"/>
    <w:qFormat/>
    <w:uiPriority w:val="0"/>
    <w:pPr>
      <w:widowControl/>
      <w:spacing w:before="100" w:beforeAutospacing="1" w:after="100" w:afterAutospacing="1" w:line="300" w:lineRule="auto"/>
      <w:jc w:val="left"/>
      <w:textAlignment w:val="bottom"/>
    </w:pPr>
    <w:rPr>
      <w:kern w:val="0"/>
      <w:sz w:val="24"/>
      <w:szCs w:val="24"/>
    </w:rPr>
  </w:style>
  <w:style w:type="paragraph" w:customStyle="1" w:styleId="67">
    <w:name w:val="xl48"/>
    <w:basedOn w:val="1"/>
    <w:qFormat/>
    <w:uiPriority w:val="0"/>
    <w:pPr>
      <w:widowControl/>
      <w:pBdr>
        <w:top w:val="single" w:color="auto" w:sz="4" w:space="0"/>
        <w:left w:val="single" w:color="auto" w:sz="4" w:space="0"/>
      </w:pBdr>
      <w:spacing w:before="100" w:beforeAutospacing="1" w:after="100" w:afterAutospacing="1" w:line="300" w:lineRule="auto"/>
      <w:jc w:val="left"/>
      <w:textAlignment w:val="center"/>
    </w:pPr>
    <w:rPr>
      <w:rFonts w:ascii="宋体" w:hAnsi="宋体"/>
      <w:kern w:val="0"/>
      <w:sz w:val="22"/>
      <w:szCs w:val="22"/>
    </w:rPr>
  </w:style>
  <w:style w:type="paragraph" w:customStyle="1" w:styleId="68">
    <w:name w:val="样式3"/>
    <w:basedOn w:val="4"/>
    <w:qFormat/>
    <w:uiPriority w:val="0"/>
    <w:pPr>
      <w:spacing w:beforeLines="50" w:afterLines="50" w:line="240" w:lineRule="auto"/>
      <w:ind w:firstLine="200" w:firstLineChars="200"/>
    </w:pPr>
    <w:rPr>
      <w:rFonts w:ascii="黑体" w:eastAsia="黑体"/>
      <w:sz w:val="24"/>
      <w:szCs w:val="24"/>
    </w:rPr>
  </w:style>
  <w:style w:type="paragraph" w:customStyle="1" w:styleId="69">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line="300" w:lineRule="auto"/>
      <w:jc w:val="left"/>
      <w:textAlignment w:val="center"/>
    </w:pPr>
    <w:rPr>
      <w:rFonts w:hint="eastAsia" w:ascii="黑体" w:hAnsi="宋体" w:eastAsia="黑体"/>
      <w:kern w:val="0"/>
      <w:sz w:val="22"/>
      <w:szCs w:val="22"/>
    </w:rPr>
  </w:style>
  <w:style w:type="paragraph" w:customStyle="1" w:styleId="70">
    <w:name w:val="font10"/>
    <w:basedOn w:val="1"/>
    <w:qFormat/>
    <w:uiPriority w:val="0"/>
    <w:pPr>
      <w:widowControl/>
      <w:spacing w:before="100" w:beforeAutospacing="1" w:after="100" w:afterAutospacing="1" w:line="300" w:lineRule="auto"/>
      <w:jc w:val="left"/>
    </w:pPr>
    <w:rPr>
      <w:kern w:val="0"/>
      <w:sz w:val="18"/>
      <w:szCs w:val="18"/>
    </w:rPr>
  </w:style>
  <w:style w:type="paragraph" w:customStyle="1" w:styleId="71">
    <w:name w:val="样式2"/>
    <w:basedOn w:val="3"/>
    <w:qFormat/>
    <w:uiPriority w:val="0"/>
    <w:pPr>
      <w:spacing w:beforeLines="100" w:afterLines="100" w:line="415" w:lineRule="auto"/>
      <w:jc w:val="center"/>
    </w:pPr>
    <w:rPr>
      <w:sz w:val="28"/>
      <w:szCs w:val="28"/>
    </w:rPr>
  </w:style>
  <w:style w:type="paragraph" w:customStyle="1" w:styleId="7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line="300" w:lineRule="auto"/>
      <w:jc w:val="center"/>
      <w:textAlignment w:val="center"/>
    </w:pPr>
    <w:rPr>
      <w:kern w:val="0"/>
      <w:sz w:val="22"/>
      <w:szCs w:val="22"/>
    </w:rPr>
  </w:style>
  <w:style w:type="paragraph" w:customStyle="1" w:styleId="7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xl51"/>
    <w:basedOn w:val="1"/>
    <w:qFormat/>
    <w:uiPriority w:val="0"/>
    <w:pPr>
      <w:widowControl/>
      <w:pBdr>
        <w:left w:val="single" w:color="auto" w:sz="4" w:space="0"/>
        <w:bottom w:val="single" w:color="auto" w:sz="4" w:space="0"/>
      </w:pBdr>
      <w:spacing w:before="100" w:beforeAutospacing="1" w:after="100" w:afterAutospacing="1" w:line="300" w:lineRule="auto"/>
      <w:jc w:val="left"/>
      <w:textAlignment w:val="center"/>
    </w:pPr>
    <w:rPr>
      <w:rFonts w:ascii="宋体" w:hAnsi="宋体"/>
      <w:kern w:val="0"/>
      <w:sz w:val="22"/>
      <w:szCs w:val="22"/>
    </w:rPr>
  </w:style>
  <w:style w:type="paragraph" w:customStyle="1" w:styleId="75">
    <w:name w:val="xl151"/>
    <w:basedOn w:val="66"/>
    <w:qFormat/>
    <w:uiPriority w:val="0"/>
    <w:pPr>
      <w:textAlignment w:val="center"/>
    </w:pPr>
    <w:rPr>
      <w:sz w:val="20"/>
      <w:szCs w:val="20"/>
    </w:rPr>
  </w:style>
  <w:style w:type="paragraph" w:styleId="76">
    <w:name w:val="List Paragraph"/>
    <w:basedOn w:val="1"/>
    <w:qFormat/>
    <w:uiPriority w:val="0"/>
    <w:pPr>
      <w:ind w:firstLine="200" w:firstLineChars="200"/>
    </w:pPr>
  </w:style>
  <w:style w:type="paragraph" w:customStyle="1" w:styleId="77">
    <w:name w:val="样式1"/>
    <w:basedOn w:val="2"/>
    <w:qFormat/>
    <w:uiPriority w:val="0"/>
    <w:pPr>
      <w:keepLines/>
      <w:spacing w:beforeLines="100" w:after="312"/>
    </w:pPr>
    <w:rPr>
      <w:rFonts w:ascii="黑体" w:eastAsia="黑体"/>
      <w:b/>
      <w:bCs/>
      <w:kern w:val="44"/>
      <w:sz w:val="32"/>
      <w:szCs w:val="32"/>
    </w:rPr>
  </w:style>
  <w:style w:type="paragraph" w:customStyle="1" w:styleId="78">
    <w:name w:val="_Style 2"/>
    <w:basedOn w:val="1"/>
    <w:qFormat/>
    <w:uiPriority w:val="0"/>
  </w:style>
  <w:style w:type="paragraph" w:customStyle="1" w:styleId="79">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80">
    <w:name w:val="Char Char11"/>
    <w:basedOn w:val="1"/>
    <w:qFormat/>
    <w:uiPriority w:val="0"/>
    <w:rPr>
      <w:rFonts w:ascii="Calibri" w:hAnsi="Calibri"/>
      <w:szCs w:val="22"/>
    </w:rPr>
  </w:style>
  <w:style w:type="character" w:customStyle="1" w:styleId="81">
    <w:name w:val="Char Char9"/>
    <w:qFormat/>
    <w:uiPriority w:val="0"/>
    <w:rPr>
      <w:rFonts w:ascii="宋体" w:hAnsi="宋体" w:eastAsia="宋体"/>
      <w:sz w:val="24"/>
      <w:szCs w:val="24"/>
    </w:rPr>
  </w:style>
  <w:style w:type="character" w:customStyle="1" w:styleId="82">
    <w:name w:val="批注文字 字符"/>
    <w:link w:val="9"/>
    <w:qFormat/>
    <w:locked/>
    <w:uiPriority w:val="0"/>
    <w:rPr>
      <w:rFonts w:eastAsia="宋体"/>
      <w:kern w:val="2"/>
      <w:sz w:val="21"/>
      <w:szCs w:val="24"/>
      <w:lang w:val="en-US" w:eastAsia="zh-CN" w:bidi="ar-SA"/>
    </w:rPr>
  </w:style>
  <w:style w:type="character" w:customStyle="1" w:styleId="83">
    <w:name w:val="批注主题 字符"/>
    <w:link w:val="33"/>
    <w:qFormat/>
    <w:locked/>
    <w:uiPriority w:val="0"/>
    <w:rPr>
      <w:rFonts w:eastAsia="宋体"/>
      <w:b/>
      <w:bCs/>
      <w:kern w:val="2"/>
      <w:sz w:val="21"/>
      <w:szCs w:val="24"/>
      <w:lang w:val="en-US" w:eastAsia="zh-CN" w:bidi="ar-SA"/>
    </w:rPr>
  </w:style>
  <w:style w:type="character" w:customStyle="1" w:styleId="84">
    <w:name w:val="eyu1"/>
    <w:qFormat/>
    <w:uiPriority w:val="0"/>
    <w:rPr>
      <w:color w:val="333333"/>
      <w:sz w:val="21"/>
      <w:szCs w:val="21"/>
    </w:rPr>
  </w:style>
  <w:style w:type="paragraph" w:customStyle="1" w:styleId="85">
    <w:name w:val="tgt2"/>
    <w:basedOn w:val="1"/>
    <w:qFormat/>
    <w:uiPriority w:val="0"/>
    <w:pPr>
      <w:widowControl/>
      <w:spacing w:after="107" w:line="360" w:lineRule="auto"/>
      <w:jc w:val="left"/>
    </w:pPr>
    <w:rPr>
      <w:rFonts w:ascii="宋体" w:hAnsi="宋体" w:cs="宋体"/>
      <w:b/>
      <w:bCs/>
      <w:kern w:val="0"/>
      <w:sz w:val="36"/>
      <w:szCs w:val="36"/>
    </w:rPr>
  </w:style>
  <w:style w:type="paragraph" w:customStyle="1" w:styleId="86">
    <w:name w:val="tgt1"/>
    <w:basedOn w:val="1"/>
    <w:qFormat/>
    <w:uiPriority w:val="0"/>
    <w:pPr>
      <w:widowControl/>
      <w:spacing w:after="80"/>
      <w:jc w:val="left"/>
    </w:pPr>
    <w:rPr>
      <w:rFonts w:ascii="宋体" w:hAnsi="宋体" w:cs="宋体"/>
      <w:kern w:val="0"/>
      <w:sz w:val="24"/>
      <w:szCs w:val="24"/>
    </w:rPr>
  </w:style>
  <w:style w:type="character" w:customStyle="1" w:styleId="87">
    <w:name w:val="apple-style-span"/>
    <w:basedOn w:val="36"/>
    <w:qFormat/>
    <w:uiPriority w:val="0"/>
  </w:style>
  <w:style w:type="character" w:customStyle="1" w:styleId="88">
    <w:name w:val="Char Char Char"/>
    <w:qFormat/>
    <w:uiPriority w:val="0"/>
    <w:rPr>
      <w:rFonts w:ascii="宋体" w:hAnsi="宋体" w:eastAsia="宋体"/>
      <w:sz w:val="24"/>
      <w:szCs w:val="24"/>
      <w:lang w:val="en-US" w:eastAsia="zh-CN" w:bidi="ar-SA"/>
    </w:rPr>
  </w:style>
  <w:style w:type="character" w:customStyle="1" w:styleId="89">
    <w:name w:val="页眉 Char"/>
    <w:qFormat/>
    <w:uiPriority w:val="0"/>
    <w:rPr>
      <w:rFonts w:eastAsia="宋体"/>
      <w:kern w:val="2"/>
      <w:sz w:val="18"/>
      <w:lang w:val="en-US" w:eastAsia="zh-CN" w:bidi="ar-SA"/>
    </w:rPr>
  </w:style>
  <w:style w:type="character" w:customStyle="1" w:styleId="90">
    <w:name w:val="Heading 1 Char"/>
    <w:qFormat/>
    <w:locked/>
    <w:uiPriority w:val="0"/>
    <w:rPr>
      <w:rFonts w:ascii="宋体" w:eastAsia="宋体" w:cs="宋体"/>
      <w:spacing w:val="-20"/>
      <w:kern w:val="2"/>
      <w:sz w:val="21"/>
      <w:szCs w:val="21"/>
    </w:rPr>
  </w:style>
  <w:style w:type="character" w:customStyle="1" w:styleId="91">
    <w:name w:val="Header Char"/>
    <w:qFormat/>
    <w:locked/>
    <w:uiPriority w:val="0"/>
    <w:rPr>
      <w:rFonts w:cs="Times New Roman"/>
      <w:kern w:val="2"/>
      <w:sz w:val="18"/>
      <w:szCs w:val="18"/>
    </w:rPr>
  </w:style>
  <w:style w:type="character" w:customStyle="1" w:styleId="92">
    <w:name w:val="Footer Char"/>
    <w:qFormat/>
    <w:locked/>
    <w:uiPriority w:val="0"/>
    <w:rPr>
      <w:rFonts w:cs="Times New Roman"/>
      <w:kern w:val="2"/>
      <w:sz w:val="18"/>
      <w:szCs w:val="18"/>
    </w:rPr>
  </w:style>
  <w:style w:type="character" w:customStyle="1" w:styleId="93">
    <w:name w:val="Char Char1"/>
    <w:qFormat/>
    <w:uiPriority w:val="0"/>
    <w:rPr>
      <w:rFonts w:ascii="Times New Roman" w:hAnsi="Times New Roman" w:eastAsia="宋体" w:cs="Times New Roman"/>
      <w:sz w:val="18"/>
      <w:szCs w:val="18"/>
    </w:rPr>
  </w:style>
  <w:style w:type="paragraph" w:styleId="94">
    <w:name w:val="Intense Quote"/>
    <w:basedOn w:val="1"/>
    <w:next w:val="1"/>
    <w:link w:val="95"/>
    <w:qFormat/>
    <w:uiPriority w:val="0"/>
    <w:pPr>
      <w:pBdr>
        <w:bottom w:val="single" w:color="4F81BD" w:sz="4" w:space="4"/>
      </w:pBdr>
      <w:spacing w:before="200" w:after="280"/>
      <w:ind w:left="936" w:right="936"/>
    </w:pPr>
    <w:rPr>
      <w:b/>
      <w:bCs/>
      <w:i/>
      <w:iCs/>
      <w:color w:val="4F81BD"/>
      <w:szCs w:val="24"/>
    </w:rPr>
  </w:style>
  <w:style w:type="character" w:customStyle="1" w:styleId="95">
    <w:name w:val="明显引用 字符"/>
    <w:link w:val="94"/>
    <w:qFormat/>
    <w:uiPriority w:val="0"/>
    <w:rPr>
      <w:rFonts w:eastAsia="宋体"/>
      <w:b/>
      <w:bCs/>
      <w:i/>
      <w:iCs/>
      <w:color w:val="4F81BD"/>
      <w:kern w:val="2"/>
      <w:sz w:val="21"/>
      <w:szCs w:val="24"/>
      <w:lang w:val="en-US" w:eastAsia="zh-CN" w:bidi="ar-SA"/>
    </w:rPr>
  </w:style>
  <w:style w:type="character" w:customStyle="1" w:styleId="96">
    <w:name w:val="页眉 Char Char Char Char"/>
    <w:qFormat/>
    <w:uiPriority w:val="0"/>
    <w:rPr>
      <w:rFonts w:eastAsia="宋体"/>
      <w:kern w:val="2"/>
      <w:sz w:val="18"/>
      <w:lang w:val="en-US" w:eastAsia="zh-CN" w:bidi="ar-SA"/>
    </w:rPr>
  </w:style>
  <w:style w:type="character" w:customStyle="1" w:styleId="97">
    <w:name w:val="Char Char Char Char Char"/>
    <w:qFormat/>
    <w:uiPriority w:val="0"/>
    <w:rPr>
      <w:rFonts w:eastAsia="宋体"/>
      <w:kern w:val="2"/>
      <w:sz w:val="18"/>
      <w:szCs w:val="18"/>
      <w:lang w:val="en-US" w:eastAsia="zh-CN" w:bidi="ar-SA"/>
    </w:rPr>
  </w:style>
  <w:style w:type="character" w:customStyle="1" w:styleId="98">
    <w:name w:val="label_list1"/>
    <w:basedOn w:val="36"/>
    <w:qFormat/>
    <w:uiPriority w:val="0"/>
  </w:style>
  <w:style w:type="character" w:customStyle="1" w:styleId="99">
    <w:name w:val="Char Char Char Char"/>
    <w:qFormat/>
    <w:uiPriority w:val="0"/>
    <w:rPr>
      <w:rFonts w:eastAsia="宋体"/>
      <w:kern w:val="2"/>
      <w:sz w:val="18"/>
      <w:szCs w:val="18"/>
      <w:lang w:val="en-US" w:eastAsia="zh-CN" w:bidi="ar-SA"/>
    </w:rPr>
  </w:style>
  <w:style w:type="character" w:customStyle="1" w:styleId="100">
    <w:name w:val="Char Char4"/>
    <w:qFormat/>
    <w:uiPriority w:val="0"/>
    <w:rPr>
      <w:b/>
      <w:bCs/>
      <w:kern w:val="2"/>
    </w:rPr>
  </w:style>
  <w:style w:type="character" w:customStyle="1" w:styleId="101">
    <w:name w:val="mw-headline"/>
    <w:qFormat/>
    <w:uiPriority w:val="0"/>
  </w:style>
  <w:style w:type="character" w:customStyle="1" w:styleId="102">
    <w:name w:val="Char Char13"/>
    <w:qFormat/>
    <w:uiPriority w:val="0"/>
    <w:rPr>
      <w:rFonts w:ascii="Times New Roman" w:hAnsi="Times New Roman" w:eastAsia="宋体"/>
      <w:sz w:val="18"/>
      <w:szCs w:val="18"/>
    </w:rPr>
  </w:style>
  <w:style w:type="character" w:customStyle="1" w:styleId="103">
    <w:name w:val="Char Char16"/>
    <w:qFormat/>
    <w:uiPriority w:val="0"/>
    <w:rPr>
      <w:rFonts w:ascii="宋体" w:hAnsi="宋体" w:eastAsia="宋体"/>
      <w:spacing w:val="-20"/>
      <w:kern w:val="2"/>
      <w:sz w:val="28"/>
      <w:szCs w:val="21"/>
    </w:rPr>
  </w:style>
  <w:style w:type="character" w:customStyle="1" w:styleId="104">
    <w:name w:val="Char Char12"/>
    <w:qFormat/>
    <w:uiPriority w:val="0"/>
    <w:rPr>
      <w:rFonts w:ascii="宋体" w:hAnsi="宋体" w:eastAsia="宋体"/>
      <w:sz w:val="24"/>
      <w:szCs w:val="24"/>
    </w:rPr>
  </w:style>
  <w:style w:type="character" w:customStyle="1" w:styleId="105">
    <w:name w:val="Char Char10"/>
    <w:qFormat/>
    <w:uiPriority w:val="0"/>
    <w:rPr>
      <w:rFonts w:ascii="仿宋_GB2312" w:hAnsi="Times New Roman" w:eastAsia="仿宋_GB2312"/>
      <w:kern w:val="2"/>
      <w:sz w:val="32"/>
    </w:rPr>
  </w:style>
  <w:style w:type="character" w:customStyle="1" w:styleId="106">
    <w:name w:val="脚注文本 字符"/>
    <w:link w:val="23"/>
    <w:qFormat/>
    <w:uiPriority w:val="0"/>
    <w:rPr>
      <w:rFonts w:ascii="Times New Roman" w:hAnsi="Times New Roman" w:eastAsia="宋体"/>
      <w:kern w:val="2"/>
      <w:sz w:val="18"/>
      <w:szCs w:val="18"/>
    </w:rPr>
  </w:style>
  <w:style w:type="character" w:customStyle="1" w:styleId="107">
    <w:name w:val="正文文本 2 字符"/>
    <w:link w:val="28"/>
    <w:qFormat/>
    <w:uiPriority w:val="0"/>
    <w:rPr>
      <w:rFonts w:eastAsia="宋体"/>
      <w:kern w:val="2"/>
      <w:sz w:val="21"/>
      <w:lang w:val="en-US" w:eastAsia="zh-CN" w:bidi="ar-SA"/>
    </w:rPr>
  </w:style>
  <w:style w:type="paragraph" w:customStyle="1" w:styleId="108">
    <w:name w:val="Char Char Char Char Char Char Char"/>
    <w:basedOn w:val="1"/>
    <w:qFormat/>
    <w:uiPriority w:val="0"/>
    <w:pPr>
      <w:widowControl/>
      <w:spacing w:after="160" w:line="240" w:lineRule="exact"/>
      <w:jc w:val="left"/>
    </w:pPr>
    <w:rPr>
      <w:rFonts w:ascii="Verdana" w:hAnsi="Verdana"/>
      <w:kern w:val="0"/>
      <w:sz w:val="20"/>
      <w:lang w:eastAsia="en-US"/>
    </w:rPr>
  </w:style>
  <w:style w:type="character" w:customStyle="1" w:styleId="109">
    <w:name w:val="Char Char Char1"/>
    <w:qFormat/>
    <w:locked/>
    <w:uiPriority w:val="0"/>
    <w:rPr>
      <w:rFonts w:ascii="宋体" w:hAnsi="宋体" w:eastAsia="宋体"/>
      <w:sz w:val="24"/>
      <w:szCs w:val="24"/>
      <w:lang w:val="en-US" w:eastAsia="zh-CN" w:bidi="ar-SA"/>
    </w:rPr>
  </w:style>
  <w:style w:type="character" w:customStyle="1" w:styleId="110">
    <w:name w:val="Char Char"/>
    <w:qFormat/>
    <w:locked/>
    <w:uiPriority w:val="0"/>
    <w:rPr>
      <w:rFonts w:ascii="宋体" w:hAnsi="宋体" w:eastAsia="宋体"/>
      <w:kern w:val="2"/>
      <w:sz w:val="18"/>
      <w:szCs w:val="18"/>
      <w:lang w:val="en-US" w:eastAsia="zh-CN" w:bidi="ar-SA"/>
    </w:rPr>
  </w:style>
  <w:style w:type="paragraph" w:customStyle="1" w:styleId="111">
    <w:name w:val="Char Char Char Char Char Char Char Char Char Char Char Char Char Char Char Char1"/>
    <w:basedOn w:val="1"/>
    <w:qFormat/>
    <w:uiPriority w:val="0"/>
    <w:pPr>
      <w:tabs>
        <w:tab w:val="left" w:pos="360"/>
      </w:tabs>
    </w:pPr>
    <w:rPr>
      <w:sz w:val="24"/>
      <w:szCs w:val="24"/>
    </w:rPr>
  </w:style>
  <w:style w:type="character" w:customStyle="1" w:styleId="112">
    <w:name w:val="15"/>
    <w:basedOn w:val="36"/>
    <w:qFormat/>
    <w:uiPriority w:val="0"/>
  </w:style>
  <w:style w:type="paragraph" w:customStyle="1" w:styleId="113">
    <w:name w:val="样式6"/>
    <w:basedOn w:val="1"/>
    <w:autoRedefine/>
    <w:qFormat/>
    <w:uiPriority w:val="0"/>
    <w:pPr>
      <w:widowControl/>
      <w:spacing w:line="336" w:lineRule="auto"/>
      <w:ind w:firstLine="150" w:firstLineChars="150"/>
    </w:pPr>
    <w:rPr>
      <w:rFonts w:ascii="宋体" w:hAnsi="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6845</Words>
  <Characters>7813</Characters>
  <Lines>64</Lines>
  <Paragraphs>18</Paragraphs>
  <TotalTime>2</TotalTime>
  <ScaleCrop>false</ScaleCrop>
  <LinksUpToDate>false</LinksUpToDate>
  <CharactersWithSpaces>7844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2019-04-15T08:49:00Z</dcterms:created>
  <dc:creator>Administrator</dc:creator>
  <cp:lastModifiedBy>如风</cp:lastModifiedBy>
  <cp:lastPrinted>2013-11-30T05:09:00Z</cp:lastPrinted>
  <dcterms:modified xsi:type="dcterms:W3CDTF">2024-05-20T03:48:38Z</dcterms:modified>
  <dc:title>建筑工程系建筑工程技术本科人才培养方案</dc:title>
  <cp:revision>525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DCE15E88163D4AFF8C999F2EAC467D1D_12</vt:lpwstr>
  </property>
</Properties>
</file>