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D77E73" w14:textId="366E5ADC" w:rsidR="0096034A" w:rsidRDefault="00867B7D">
      <w:pPr>
        <w:pStyle w:val="1"/>
        <w:spacing w:after="240"/>
        <w:rPr>
          <w:spacing w:val="-10"/>
        </w:rPr>
      </w:pPr>
      <w:r>
        <w:rPr>
          <w:rFonts w:ascii="黑体" w:eastAsia="黑体" w:cs="黑体" w:hint="eastAsia"/>
          <w:kern w:val="0"/>
          <w:szCs w:val="36"/>
        </w:rPr>
        <w:t>建筑室内设计</w:t>
      </w:r>
      <w:r w:rsidR="00A6751D">
        <w:rPr>
          <w:rFonts w:ascii="黑体" w:eastAsia="黑体" w:cs="黑体" w:hint="eastAsia"/>
          <w:kern w:val="0"/>
          <w:szCs w:val="36"/>
        </w:rPr>
        <w:t>专业</w:t>
      </w:r>
      <w:r w:rsidR="00A6751D">
        <w:rPr>
          <w:rFonts w:hint="eastAsia"/>
          <w:spacing w:val="-10"/>
        </w:rPr>
        <w:t>人才培养方案</w:t>
      </w:r>
    </w:p>
    <w:p w14:paraId="051AC24B" w14:textId="10CE702A" w:rsidR="0096034A" w:rsidRDefault="00A6751D">
      <w:pPr>
        <w:adjustRightInd w:val="0"/>
        <w:snapToGrid w:val="0"/>
        <w:spacing w:beforeLines="100" w:before="240" w:afterLines="100" w:after="240" w:line="360" w:lineRule="auto"/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（专业负责</w:t>
      </w:r>
      <w:r>
        <w:rPr>
          <w:rFonts w:eastAsia="仿宋_GB2312"/>
          <w:sz w:val="24"/>
        </w:rPr>
        <w:t>人</w:t>
      </w:r>
      <w:r>
        <w:rPr>
          <w:rFonts w:eastAsia="仿宋_GB2312" w:hint="eastAsia"/>
          <w:sz w:val="24"/>
        </w:rPr>
        <w:t>：</w:t>
      </w:r>
      <w:r w:rsidR="00B91585">
        <w:rPr>
          <w:rFonts w:eastAsia="仿宋_GB2312" w:hint="eastAsia"/>
          <w:sz w:val="24"/>
        </w:rPr>
        <w:t>殷大雷</w:t>
      </w:r>
      <w:r>
        <w:rPr>
          <w:rFonts w:eastAsia="仿宋_GB2312" w:hint="eastAsia"/>
          <w:sz w:val="24"/>
        </w:rPr>
        <w:t xml:space="preserve">　　审核人：</w:t>
      </w:r>
      <w:proofErr w:type="gramStart"/>
      <w:r w:rsidR="00B91585">
        <w:rPr>
          <w:rFonts w:eastAsia="仿宋_GB2312" w:hint="eastAsia"/>
          <w:sz w:val="24"/>
        </w:rPr>
        <w:t>张</w:t>
      </w:r>
      <w:r w:rsidR="00F97728">
        <w:rPr>
          <w:rFonts w:eastAsia="仿宋_GB2312" w:hint="eastAsia"/>
          <w:sz w:val="24"/>
        </w:rPr>
        <w:t>洪</w:t>
      </w:r>
      <w:r w:rsidR="00B91585">
        <w:rPr>
          <w:rFonts w:eastAsia="仿宋_GB2312" w:hint="eastAsia"/>
          <w:sz w:val="24"/>
        </w:rPr>
        <w:t>尧</w:t>
      </w:r>
      <w:r>
        <w:rPr>
          <w:rFonts w:eastAsia="仿宋_GB2312" w:hint="eastAsia"/>
          <w:sz w:val="24"/>
        </w:rPr>
        <w:t xml:space="preserve">　　</w:t>
      </w:r>
      <w:proofErr w:type="gramEnd"/>
      <w:r>
        <w:rPr>
          <w:rFonts w:eastAsia="仿宋_GB2312" w:hint="eastAsia"/>
          <w:sz w:val="24"/>
        </w:rPr>
        <w:t>系主任：</w:t>
      </w:r>
      <w:proofErr w:type="gramStart"/>
      <w:r w:rsidR="00B91585">
        <w:rPr>
          <w:rFonts w:eastAsia="仿宋_GB2312" w:hint="eastAsia"/>
          <w:sz w:val="24"/>
        </w:rPr>
        <w:t>张</w:t>
      </w:r>
      <w:r w:rsidR="00F97728">
        <w:rPr>
          <w:rFonts w:eastAsia="仿宋_GB2312" w:hint="eastAsia"/>
          <w:sz w:val="24"/>
        </w:rPr>
        <w:t>洪</w:t>
      </w:r>
      <w:r w:rsidR="00B91585">
        <w:rPr>
          <w:rFonts w:eastAsia="仿宋_GB2312" w:hint="eastAsia"/>
          <w:sz w:val="24"/>
        </w:rPr>
        <w:t>尧</w:t>
      </w:r>
      <w:proofErr w:type="gramEnd"/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）</w:t>
      </w:r>
    </w:p>
    <w:p w14:paraId="03F8D2E3" w14:textId="77777777" w:rsidR="0096034A" w:rsidRDefault="00A6751D" w:rsidP="00B1463E">
      <w:pPr>
        <w:pStyle w:val="2"/>
        <w:spacing w:beforeLines="0" w:line="36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一、专业</w:t>
      </w:r>
      <w:r>
        <w:rPr>
          <w:rFonts w:hint="eastAsia"/>
          <w:sz w:val="28"/>
          <w:szCs w:val="28"/>
        </w:rPr>
        <w:t>名称及代码</w:t>
      </w:r>
    </w:p>
    <w:p w14:paraId="7BBF1139" w14:textId="51A16447" w:rsidR="0096034A" w:rsidRPr="00B91585" w:rsidRDefault="00B91585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B91585">
        <w:rPr>
          <w:rFonts w:asciiTheme="minorEastAsia" w:eastAsiaTheme="minorEastAsia" w:hAnsiTheme="minorEastAsia" w:cs="仿宋" w:hint="eastAsia"/>
          <w:kern w:val="0"/>
          <w:szCs w:val="24"/>
        </w:rPr>
        <w:t>建筑室内设计</w:t>
      </w:r>
      <w:r w:rsidR="00A6751D" w:rsidRPr="00B91585">
        <w:rPr>
          <w:rFonts w:asciiTheme="minorEastAsia" w:eastAsiaTheme="minorEastAsia" w:hAnsiTheme="minorEastAsia" w:cs="仿宋" w:hint="eastAsia"/>
          <w:kern w:val="0"/>
          <w:szCs w:val="24"/>
        </w:rPr>
        <w:t>（</w:t>
      </w:r>
      <w:r w:rsidRPr="00B91585">
        <w:rPr>
          <w:rFonts w:asciiTheme="minorEastAsia" w:eastAsiaTheme="minorEastAsia" w:hAnsiTheme="minorEastAsia" w:cs="仿宋" w:hint="eastAsia"/>
          <w:kern w:val="0"/>
          <w:szCs w:val="24"/>
        </w:rPr>
        <w:t>5</w:t>
      </w:r>
      <w:r w:rsidRPr="00B91585">
        <w:rPr>
          <w:rFonts w:asciiTheme="minorEastAsia" w:eastAsiaTheme="minorEastAsia" w:hAnsiTheme="minorEastAsia" w:cs="仿宋"/>
          <w:kern w:val="0"/>
          <w:szCs w:val="24"/>
        </w:rPr>
        <w:t>40104</w:t>
      </w:r>
      <w:r w:rsidR="00A6751D" w:rsidRPr="00B91585">
        <w:rPr>
          <w:rFonts w:asciiTheme="minorEastAsia" w:eastAsiaTheme="minorEastAsia" w:hAnsiTheme="minorEastAsia" w:cs="仿宋" w:hint="eastAsia"/>
          <w:kern w:val="0"/>
          <w:szCs w:val="24"/>
        </w:rPr>
        <w:t>）</w:t>
      </w:r>
    </w:p>
    <w:p w14:paraId="6C04B1D6" w14:textId="77777777" w:rsidR="0096034A" w:rsidRDefault="00A6751D" w:rsidP="00B1463E">
      <w:pPr>
        <w:pStyle w:val="2"/>
        <w:spacing w:beforeLines="0" w:line="360" w:lineRule="auto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二、入学</w:t>
      </w:r>
      <w:r>
        <w:rPr>
          <w:sz w:val="28"/>
          <w:szCs w:val="28"/>
        </w:rPr>
        <w:t>要求</w:t>
      </w:r>
    </w:p>
    <w:p w14:paraId="0B2761F2" w14:textId="2DC49D67" w:rsidR="0096034A" w:rsidRPr="00617C6E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普通高级中学毕业</w:t>
      </w:r>
    </w:p>
    <w:p w14:paraId="00E5367E" w14:textId="77777777" w:rsidR="0096034A" w:rsidRDefault="00A6751D" w:rsidP="00B1463E">
      <w:pPr>
        <w:pStyle w:val="2"/>
        <w:spacing w:beforeLines="0" w:line="360" w:lineRule="auto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三、修业</w:t>
      </w:r>
      <w:r>
        <w:rPr>
          <w:sz w:val="28"/>
          <w:szCs w:val="28"/>
        </w:rPr>
        <w:t>年限</w:t>
      </w:r>
    </w:p>
    <w:p w14:paraId="74682E60" w14:textId="77777777" w:rsidR="0096034A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 xml:space="preserve"> 三年</w:t>
      </w:r>
    </w:p>
    <w:p w14:paraId="5BC81854" w14:textId="7A99B004" w:rsidR="0096034A" w:rsidRPr="00B1463E" w:rsidRDefault="00A6751D" w:rsidP="00B1463E">
      <w:pPr>
        <w:pStyle w:val="2"/>
        <w:spacing w:beforeLines="0" w:line="360" w:lineRule="auto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四、职业</w:t>
      </w:r>
      <w:r>
        <w:rPr>
          <w:sz w:val="28"/>
          <w:szCs w:val="28"/>
        </w:rPr>
        <w:t>面向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0"/>
        <w:gridCol w:w="1493"/>
        <w:gridCol w:w="1472"/>
        <w:gridCol w:w="1469"/>
        <w:gridCol w:w="1473"/>
      </w:tblGrid>
      <w:tr w:rsidR="0096034A" w14:paraId="15C37681" w14:textId="77777777" w:rsidTr="007B4F26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265A32D9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所属专</w:t>
            </w:r>
          </w:p>
          <w:p w14:paraId="6D5D6A9F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业大类</w:t>
            </w:r>
          </w:p>
          <w:p w14:paraId="5A33F9D7" w14:textId="27852594" w:rsidR="0096034A" w:rsidRDefault="00D41489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（代码）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7048586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对应行业</w:t>
            </w:r>
          </w:p>
          <w:p w14:paraId="2383260C" w14:textId="7513ADAE" w:rsidR="0096034A" w:rsidRDefault="00D41489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（代码）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9574EF5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所属</w:t>
            </w:r>
          </w:p>
          <w:p w14:paraId="257CFA7A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专业类</w:t>
            </w:r>
          </w:p>
          <w:p w14:paraId="4A8E83B1" w14:textId="0EFAD56A" w:rsidR="0096034A" w:rsidRPr="00FF5A72" w:rsidRDefault="00D41489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（代码）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F1667EC" w14:textId="46620DDD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主要职业类别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9D9BD5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主要岗位类</w:t>
            </w:r>
          </w:p>
          <w:p w14:paraId="1E6FFEB7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别或技术领</w:t>
            </w:r>
          </w:p>
          <w:p w14:paraId="498B7F22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域举例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7990E3A" w14:textId="77777777" w:rsidR="0096034A" w:rsidRDefault="00A6751D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职业资格或职业技能等级证书举例</w:t>
            </w:r>
          </w:p>
        </w:tc>
      </w:tr>
      <w:tr w:rsidR="0096034A" w14:paraId="11896297" w14:textId="77777777" w:rsidTr="007B4F26">
        <w:trPr>
          <w:trHeight w:val="1006"/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0E4B319C" w14:textId="77777777" w:rsidR="0096034A" w:rsidRDefault="00B91585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B91585">
              <w:rPr>
                <w:rFonts w:ascii="宋体" w:hAnsi="宋体" w:cs="仿宋" w:hint="eastAsia"/>
                <w:kern w:val="0"/>
                <w:szCs w:val="21"/>
              </w:rPr>
              <w:t>土木建筑</w:t>
            </w:r>
            <w:r w:rsidR="00A6751D" w:rsidRPr="00B91585">
              <w:rPr>
                <w:rFonts w:ascii="宋体" w:hAnsi="宋体" w:cs="仿宋" w:hint="eastAsia"/>
                <w:kern w:val="0"/>
                <w:szCs w:val="21"/>
              </w:rPr>
              <w:t>大类</w:t>
            </w:r>
          </w:p>
          <w:p w14:paraId="5A071562" w14:textId="75BADA54" w:rsidR="00D41489" w:rsidRPr="00FF5A72" w:rsidRDefault="00D41489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 w:rsidRPr="00B91585">
              <w:rPr>
                <w:rFonts w:ascii="宋体" w:hAnsi="宋体" w:cs="仿宋"/>
                <w:kern w:val="0"/>
                <w:szCs w:val="21"/>
              </w:rPr>
              <w:t>54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CCC4111" w14:textId="2192FD5F" w:rsidR="0096034A" w:rsidRPr="00B91585" w:rsidRDefault="00B91585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B91585">
              <w:rPr>
                <w:rFonts w:ascii="宋体" w:hAnsi="宋体" w:cs="仿宋" w:hint="eastAsia"/>
                <w:kern w:val="0"/>
                <w:szCs w:val="21"/>
              </w:rPr>
              <w:t>建筑装饰业</w:t>
            </w:r>
          </w:p>
          <w:p w14:paraId="22E91BAB" w14:textId="49564408" w:rsidR="0096034A" w:rsidRDefault="00D41489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FF0000"/>
                <w:kern w:val="0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 w:rsidRPr="00B91585">
              <w:rPr>
                <w:rFonts w:ascii="宋体" w:hAnsi="宋体" w:cs="仿宋"/>
                <w:kern w:val="0"/>
                <w:szCs w:val="21"/>
              </w:rPr>
              <w:t>5804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3D73793" w14:textId="3F6B2C04" w:rsidR="0096034A" w:rsidRPr="00B91585" w:rsidRDefault="00B91585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B91585">
              <w:rPr>
                <w:rFonts w:ascii="宋体" w:hAnsi="宋体" w:cs="仿宋" w:hint="eastAsia"/>
                <w:kern w:val="0"/>
                <w:szCs w:val="21"/>
              </w:rPr>
              <w:t>建筑设计类</w:t>
            </w:r>
          </w:p>
          <w:p w14:paraId="27FB295D" w14:textId="0BAFD789" w:rsidR="0096034A" w:rsidRDefault="00D41489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FF0000"/>
                <w:kern w:val="0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 w:rsidRPr="00B91585">
              <w:rPr>
                <w:rFonts w:ascii="宋体" w:hAnsi="宋体" w:cs="仿宋"/>
                <w:kern w:val="0"/>
                <w:szCs w:val="21"/>
              </w:rPr>
              <w:t>5401</w:t>
            </w:r>
            <w:r>
              <w:rPr>
                <w:rFonts w:ascii="宋体" w:hAnsi="宋体" w:cs="仿宋"/>
                <w:kern w:val="0"/>
                <w:szCs w:val="21"/>
              </w:rPr>
              <w:t>04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36FB67F" w14:textId="3ABAB04D" w:rsidR="0096034A" w:rsidRDefault="00B91585" w:rsidP="007B4F2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FF0000"/>
                <w:kern w:val="0"/>
                <w:szCs w:val="21"/>
              </w:rPr>
            </w:pPr>
            <w:r w:rsidRPr="00B91585">
              <w:rPr>
                <w:rFonts w:ascii="宋体" w:hAnsi="宋体" w:cs="仿宋" w:hint="eastAsia"/>
                <w:kern w:val="0"/>
                <w:szCs w:val="21"/>
              </w:rPr>
              <w:t>室内装饰设计师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B0949C6" w14:textId="05227DE6" w:rsidR="007B4F26" w:rsidRDefault="00B91585" w:rsidP="007B4F26">
            <w:pPr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A14F01">
              <w:rPr>
                <w:rFonts w:ascii="宋体" w:hAnsi="宋体" w:cs="FangSong" w:hint="eastAsia"/>
                <w:kern w:val="0"/>
                <w:szCs w:val="21"/>
              </w:rPr>
              <w:t>室内设计技术</w:t>
            </w:r>
          </w:p>
          <w:p w14:paraId="3F992983" w14:textId="3E600812" w:rsidR="0096034A" w:rsidRDefault="00B91585" w:rsidP="007B4F26">
            <w:pPr>
              <w:jc w:val="center"/>
              <w:rPr>
                <w:rFonts w:ascii="宋体" w:hAnsi="宋体" w:cs="仿宋"/>
                <w:color w:val="FF0000"/>
                <w:kern w:val="0"/>
                <w:szCs w:val="21"/>
              </w:rPr>
            </w:pPr>
            <w:r w:rsidRPr="00A14F01">
              <w:rPr>
                <w:rFonts w:ascii="宋体" w:hAnsi="宋体" w:cs="FangSong" w:hint="eastAsia"/>
                <w:kern w:val="0"/>
                <w:szCs w:val="21"/>
              </w:rPr>
              <w:t>设计员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ABBE8C7" w14:textId="77777777" w:rsidR="0096034A" w:rsidRDefault="00B91585" w:rsidP="007B4F26">
            <w:pPr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FangSong" w:hint="eastAsia"/>
                <w:kern w:val="0"/>
                <w:szCs w:val="21"/>
              </w:rPr>
              <w:t>1+X</w:t>
            </w:r>
            <w:r w:rsidRPr="00A14F01">
              <w:rPr>
                <w:rFonts w:ascii="宋体" w:hAnsi="宋体" w:cs="FangSong" w:hint="eastAsia"/>
                <w:kern w:val="0"/>
                <w:szCs w:val="21"/>
              </w:rPr>
              <w:t>室内装饰设计师</w:t>
            </w:r>
          </w:p>
          <w:p w14:paraId="557556A2" w14:textId="7A301722" w:rsidR="009D31C2" w:rsidRDefault="009D31C2" w:rsidP="007B4F26">
            <w:pPr>
              <w:jc w:val="center"/>
              <w:rPr>
                <w:rFonts w:ascii="宋体" w:hAnsi="宋体" w:cs="仿宋"/>
                <w:color w:val="FF0000"/>
                <w:kern w:val="0"/>
                <w:szCs w:val="21"/>
              </w:rPr>
            </w:pPr>
            <w:r w:rsidRPr="009D31C2">
              <w:rPr>
                <w:rFonts w:ascii="宋体" w:hAnsi="宋体" w:cs="FangSong" w:hint="eastAsia"/>
                <w:kern w:val="0"/>
                <w:szCs w:val="21"/>
              </w:rPr>
              <w:t>建筑C</w:t>
            </w:r>
            <w:r w:rsidRPr="009D31C2">
              <w:rPr>
                <w:rFonts w:ascii="宋体" w:hAnsi="宋体" w:cs="FangSong"/>
                <w:kern w:val="0"/>
                <w:szCs w:val="21"/>
              </w:rPr>
              <w:t>AD</w:t>
            </w:r>
            <w:r w:rsidRPr="009D31C2">
              <w:rPr>
                <w:rFonts w:ascii="宋体" w:hAnsi="宋体" w:cs="FangSong" w:hint="eastAsia"/>
                <w:kern w:val="0"/>
                <w:szCs w:val="21"/>
              </w:rPr>
              <w:t>证书</w:t>
            </w:r>
          </w:p>
        </w:tc>
      </w:tr>
    </w:tbl>
    <w:p w14:paraId="5E97F73F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目标</w:t>
      </w:r>
      <w:r>
        <w:rPr>
          <w:rFonts w:hint="eastAsia"/>
          <w:sz w:val="28"/>
          <w:szCs w:val="28"/>
        </w:rPr>
        <w:t>与规格</w:t>
      </w:r>
    </w:p>
    <w:p w14:paraId="06F5152A" w14:textId="77777777" w:rsidR="0096034A" w:rsidRDefault="00A6751D">
      <w:pPr>
        <w:pStyle w:val="2"/>
        <w:spacing w:before="120" w:line="360" w:lineRule="auto"/>
        <w:ind w:firstLine="480"/>
      </w:pPr>
      <w:r>
        <w:rPr>
          <w:rFonts w:hint="eastAsia"/>
        </w:rPr>
        <w:t>（一）培养目标</w:t>
      </w:r>
    </w:p>
    <w:p w14:paraId="04377697" w14:textId="77777777" w:rsidR="00B91585" w:rsidRPr="00617C6E" w:rsidRDefault="00B91585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本专业培养理想信念坚定，德、智、体、美、</w:t>
      </w:r>
      <w:proofErr w:type="gramStart"/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劳</w:t>
      </w:r>
      <w:proofErr w:type="gramEnd"/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全面发展，具有一定的科学文化水平，良好的人文素养、职业道德和创新意识，精益求精的工匠精神，较强的就业能力和可持续发展的能力；掌握建筑室内设计专业知识和技术技能，面向建筑装饰行业的室内设计师职业群，能够从事室内设计技术相关工作的高素质技术技能人才。</w:t>
      </w:r>
    </w:p>
    <w:p w14:paraId="55DF9363" w14:textId="77777777" w:rsidR="0096034A" w:rsidRDefault="00A6751D">
      <w:pPr>
        <w:pStyle w:val="2"/>
        <w:spacing w:before="120" w:line="360" w:lineRule="auto"/>
        <w:ind w:firstLine="480"/>
      </w:pPr>
      <w:r>
        <w:rPr>
          <w:rFonts w:hint="eastAsia"/>
        </w:rPr>
        <w:t>（二）培养规格</w:t>
      </w:r>
    </w:p>
    <w:p w14:paraId="7D263200" w14:textId="0E347C05" w:rsidR="0096034A" w:rsidRPr="00617C6E" w:rsidRDefault="00B91585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本专业毕业生应在素质、知识和能力等方面达到以下要求。</w:t>
      </w:r>
    </w:p>
    <w:p w14:paraId="3D593691" w14:textId="2418CE22" w:rsidR="0096034A" w:rsidRPr="00B91585" w:rsidRDefault="00617C6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/>
          <w:kern w:val="0"/>
          <w:szCs w:val="24"/>
        </w:rPr>
        <w:t>1.</w:t>
      </w:r>
      <w:r w:rsidR="00A6751D" w:rsidRPr="00B91585">
        <w:rPr>
          <w:rFonts w:asciiTheme="minorEastAsia" w:eastAsiaTheme="minorEastAsia" w:hAnsiTheme="minorEastAsia" w:cs="仿宋" w:hint="eastAsia"/>
          <w:kern w:val="0"/>
          <w:szCs w:val="24"/>
        </w:rPr>
        <w:t>素质</w:t>
      </w:r>
    </w:p>
    <w:p w14:paraId="228F293A" w14:textId="51D7D44A" w:rsidR="0096034A" w:rsidRPr="00617C6E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B91585">
        <w:rPr>
          <w:rFonts w:asciiTheme="minorEastAsia" w:eastAsiaTheme="minorEastAsia" w:hAnsiTheme="minorEastAsia" w:cs="仿宋" w:hint="eastAsia"/>
          <w:kern w:val="0"/>
          <w:szCs w:val="24"/>
        </w:rPr>
        <w:t>①</w:t>
      </w:r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坚定拥护中国共产党领导和我国社会主义制度，在习近平新时代中国特色社会主义思想指引下，</w:t>
      </w:r>
      <w:proofErr w:type="gramStart"/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践行</w:t>
      </w:r>
      <w:proofErr w:type="gramEnd"/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社会主义核心价值观，具有深厚的爱国情感和中华民族自豪感</w:t>
      </w:r>
      <w:r w:rsidR="00B91585" w:rsidRPr="00617C6E">
        <w:rPr>
          <w:rFonts w:asciiTheme="minorEastAsia" w:eastAsiaTheme="minorEastAsia" w:hAnsiTheme="minorEastAsia" w:cs="仿宋" w:hint="eastAsia"/>
          <w:kern w:val="0"/>
          <w:szCs w:val="24"/>
        </w:rPr>
        <w:t>；</w:t>
      </w:r>
      <w:r w:rsidR="00B91585" w:rsidRPr="00617C6E">
        <w:rPr>
          <w:rFonts w:asciiTheme="minorEastAsia" w:eastAsiaTheme="minorEastAsia" w:hAnsiTheme="minorEastAsia" w:cs="仿宋"/>
          <w:kern w:val="0"/>
          <w:szCs w:val="24"/>
        </w:rPr>
        <w:t xml:space="preserve"> </w:t>
      </w:r>
    </w:p>
    <w:p w14:paraId="692D53A9" w14:textId="1E4FC883" w:rsidR="0096034A" w:rsidRPr="00B91585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B91585">
        <w:rPr>
          <w:rFonts w:asciiTheme="minorEastAsia" w:eastAsiaTheme="minorEastAsia" w:hAnsiTheme="minorEastAsia" w:cs="仿宋" w:hint="eastAsia"/>
          <w:kern w:val="0"/>
          <w:szCs w:val="24"/>
        </w:rPr>
        <w:t>②</w:t>
      </w:r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崇尚宪法、遵法守纪、崇德向善、诚实守信、尊重生命、热爱劳动，履行</w:t>
      </w:r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道德准则和行为规范，具有社会责任感和社会参与意识；</w:t>
      </w:r>
    </w:p>
    <w:p w14:paraId="1C457F0A" w14:textId="0E867661" w:rsidR="0096034A" w:rsidRPr="008916B3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916B3">
        <w:rPr>
          <w:rFonts w:asciiTheme="minorEastAsia" w:eastAsiaTheme="minorEastAsia" w:hAnsiTheme="minorEastAsia" w:cs="仿宋" w:hint="eastAsia"/>
          <w:kern w:val="0"/>
          <w:szCs w:val="24"/>
        </w:rPr>
        <w:t>③</w:t>
      </w:r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具有质量意识、环保意识、安全意识、信息素养、工匠精神和创新思维；</w:t>
      </w:r>
      <w:r w:rsidRPr="00B91585">
        <w:rPr>
          <w:rFonts w:asciiTheme="minorEastAsia" w:eastAsiaTheme="minorEastAsia" w:hAnsiTheme="minorEastAsia" w:cs="仿宋" w:hint="eastAsia"/>
          <w:kern w:val="0"/>
          <w:szCs w:val="24"/>
        </w:rPr>
        <w:t>④</w:t>
      </w:r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勇于奋斗、乐观向上，具有自我管理能力、职业生涯规划的意识，有较强的集体意识和团队合作精神；</w:t>
      </w:r>
    </w:p>
    <w:p w14:paraId="312756B6" w14:textId="30806801" w:rsidR="0096034A" w:rsidRPr="00B91585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B91585">
        <w:rPr>
          <w:rFonts w:asciiTheme="minorEastAsia" w:eastAsiaTheme="minorEastAsia" w:hAnsiTheme="minorEastAsia" w:cs="仿宋" w:hint="eastAsia"/>
          <w:kern w:val="0"/>
          <w:szCs w:val="24"/>
        </w:rPr>
        <w:t>⑤</w:t>
      </w:r>
      <w:r w:rsidR="00B91585" w:rsidRPr="00B91585">
        <w:rPr>
          <w:rFonts w:asciiTheme="minorEastAsia" w:eastAsiaTheme="minorEastAsia" w:hAnsiTheme="minorEastAsia" w:cs="仿宋" w:hint="eastAsia"/>
          <w:kern w:val="0"/>
          <w:szCs w:val="24"/>
        </w:rPr>
        <w:t>具有健康的体魄、心理和健全的人格，掌握基本运动知识和一两项运动技能，养成良好的健身与卫生习惯，良好的行为习惯；</w:t>
      </w:r>
    </w:p>
    <w:p w14:paraId="4D3640CF" w14:textId="63347EE6" w:rsidR="0096034A" w:rsidRPr="00617C6E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⑥</w:t>
      </w:r>
      <w:r w:rsidR="00B91585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具有一定的审美和人文素养，能够形成一两项艺术特长或爱好。</w:t>
      </w:r>
    </w:p>
    <w:p w14:paraId="356123FC" w14:textId="16939412" w:rsidR="0096034A" w:rsidRPr="00590421" w:rsidRDefault="00617C6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2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.</w:t>
      </w:r>
      <w:r w:rsidR="00A6751D" w:rsidRPr="00590421">
        <w:rPr>
          <w:rFonts w:asciiTheme="minorEastAsia" w:eastAsiaTheme="minorEastAsia" w:hAnsiTheme="minorEastAsia" w:cs="仿宋" w:hint="eastAsia"/>
          <w:kern w:val="0"/>
          <w:szCs w:val="24"/>
        </w:rPr>
        <w:t>知识</w:t>
      </w:r>
    </w:p>
    <w:p w14:paraId="6AAE4BC4" w14:textId="66E98BF3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①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掌握必备的思想政治理论、科学文化基础知识和中华优秀传统文化知识；</w:t>
      </w:r>
    </w:p>
    <w:p w14:paraId="3B9D9A82" w14:textId="3A0001FD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②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熟悉与本专业相关的法律法规以及环境保护、安全消防、文明生产等相关知识；</w:t>
      </w:r>
    </w:p>
    <w:p w14:paraId="283D542E" w14:textId="148A23EE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③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掌握室内设计制图与识图知识；</w:t>
      </w:r>
    </w:p>
    <w:p w14:paraId="53D33237" w14:textId="5A6EA172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④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掌握室内设计相关规范知识；</w:t>
      </w:r>
    </w:p>
    <w:p w14:paraId="683A4916" w14:textId="70DC9618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⑤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掌握室内设计艺术与技术基础理论知识；</w:t>
      </w:r>
    </w:p>
    <w:p w14:paraId="1F12BA6B" w14:textId="76AD1DFD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⑥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掌握室内设计材料、构造、施工知识；</w:t>
      </w:r>
    </w:p>
    <w:p w14:paraId="2C866427" w14:textId="4CDF688C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⑦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掌握室内家具与陈设知识；</w:t>
      </w:r>
    </w:p>
    <w:p w14:paraId="32E02DA7" w14:textId="77777777" w:rsidR="00590421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⑧</w:t>
      </w:r>
      <w:r w:rsidR="00590421" w:rsidRPr="00590421">
        <w:rPr>
          <w:rFonts w:asciiTheme="minorEastAsia" w:eastAsiaTheme="minorEastAsia" w:hAnsiTheme="minorEastAsia" w:cs="仿宋"/>
          <w:kern w:val="0"/>
          <w:szCs w:val="24"/>
        </w:rPr>
        <w:t>.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熟悉建筑物理与设备知识；</w:t>
      </w:r>
    </w:p>
    <w:p w14:paraId="7E9123EF" w14:textId="404BCE2B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⑨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熟悉室内装饰工程概预算知识；</w:t>
      </w:r>
    </w:p>
    <w:p w14:paraId="211C7658" w14:textId="7A8F7F5B" w:rsidR="0096034A" w:rsidRPr="00590421" w:rsidRDefault="00617C6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3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.</w:t>
      </w:r>
      <w:r w:rsidR="00A6751D" w:rsidRPr="00590421">
        <w:rPr>
          <w:rFonts w:asciiTheme="minorEastAsia" w:eastAsiaTheme="minorEastAsia" w:hAnsiTheme="minorEastAsia" w:cs="仿宋" w:hint="eastAsia"/>
          <w:kern w:val="0"/>
          <w:szCs w:val="24"/>
        </w:rPr>
        <w:t>能力</w:t>
      </w:r>
    </w:p>
    <w:p w14:paraId="5BF4E4CF" w14:textId="1CE38DDD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①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具有探究学习、终身学习、分析问题和解决问题的能力；</w:t>
      </w:r>
    </w:p>
    <w:p w14:paraId="5CFAC70B" w14:textId="08BD577C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②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具有良好的语言、文字表达能力和沟通能力；</w:t>
      </w:r>
    </w:p>
    <w:p w14:paraId="1BB2D5C7" w14:textId="04D602A1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③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具有较强的造型设计、审美与空间想象能力；</w:t>
      </w:r>
    </w:p>
    <w:p w14:paraId="36BFF289" w14:textId="7BD2DEBF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④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具有基础的绘画技能和进行各类空间环境速写的技能；</w:t>
      </w:r>
    </w:p>
    <w:p w14:paraId="7CC830EE" w14:textId="32A3E7CB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⑤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具有较强的规范制图能力；</w:t>
      </w:r>
    </w:p>
    <w:p w14:paraId="270A1F63" w14:textId="1A6AC340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⑥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具有较强的室内家具设计与选用能力；</w:t>
      </w:r>
    </w:p>
    <w:p w14:paraId="4A62D56F" w14:textId="421D4B5C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⑦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具有较强的室内陈设搭配的能力；</w:t>
      </w:r>
    </w:p>
    <w:p w14:paraId="4CA2CD34" w14:textId="6C027701" w:rsidR="0096034A" w:rsidRPr="00590421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⑧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具有住宅室内环境、公共建筑室内环境等中小型室内环境设计的能力；</w:t>
      </w:r>
    </w:p>
    <w:p w14:paraId="1CA7217B" w14:textId="5AED299B" w:rsidR="0096034A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⑨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具有较强的建筑室内电脑效果图表现能力；</w:t>
      </w:r>
    </w:p>
    <w:p w14:paraId="091D9030" w14:textId="2B769B68" w:rsidR="00590421" w:rsidRPr="00590421" w:rsidRDefault="00590421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/>
          <w:kern w:val="0"/>
          <w:szCs w:val="24"/>
        </w:rPr>
        <w:fldChar w:fldCharType="begin"/>
      </w:r>
      <w:r>
        <w:rPr>
          <w:rFonts w:asciiTheme="minorEastAsia" w:eastAsiaTheme="minorEastAsia" w:hAnsiTheme="minorEastAsia" w:cs="仿宋"/>
          <w:kern w:val="0"/>
          <w:szCs w:val="24"/>
        </w:rPr>
        <w:instrText xml:space="preserve"> </w:instrText>
      </w:r>
      <w:r>
        <w:rPr>
          <w:rFonts w:asciiTheme="minorEastAsia" w:eastAsiaTheme="minorEastAsia" w:hAnsiTheme="minorEastAsia" w:cs="仿宋" w:hint="eastAsia"/>
          <w:kern w:val="0"/>
          <w:szCs w:val="24"/>
        </w:rPr>
        <w:instrText>= 10 \* GB3</w:instrText>
      </w:r>
      <w:r>
        <w:rPr>
          <w:rFonts w:asciiTheme="minorEastAsia" w:eastAsiaTheme="minorEastAsia" w:hAnsiTheme="minorEastAsia" w:cs="仿宋"/>
          <w:kern w:val="0"/>
          <w:szCs w:val="24"/>
        </w:rPr>
        <w:instrText xml:space="preserve"> </w:instrText>
      </w:r>
      <w:r>
        <w:rPr>
          <w:rFonts w:asciiTheme="minorEastAsia" w:eastAsiaTheme="minorEastAsia" w:hAnsiTheme="minorEastAsia" w:cs="仿宋"/>
          <w:kern w:val="0"/>
          <w:szCs w:val="24"/>
        </w:rPr>
        <w:fldChar w:fldCharType="separate"/>
      </w:r>
      <w:r>
        <w:rPr>
          <w:rFonts w:asciiTheme="minorEastAsia" w:eastAsiaTheme="minorEastAsia" w:hAnsiTheme="minorEastAsia" w:cs="仿宋" w:hint="eastAsia"/>
          <w:kern w:val="0"/>
          <w:szCs w:val="24"/>
        </w:rPr>
        <w:t>⑩</w:t>
      </w:r>
      <w:r>
        <w:rPr>
          <w:rFonts w:asciiTheme="minorEastAsia" w:eastAsiaTheme="minorEastAsia" w:hAnsiTheme="minorEastAsia" w:cs="仿宋"/>
          <w:kern w:val="0"/>
          <w:szCs w:val="24"/>
        </w:rPr>
        <w:fldChar w:fldCharType="end"/>
      </w:r>
      <w:r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具有较强的室内施工图深化设计能力；</w:t>
      </w:r>
    </w:p>
    <w:p w14:paraId="4E31324A" w14:textId="112E7056" w:rsidR="00590421" w:rsidRPr="00590421" w:rsidRDefault="00D4531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/>
          <w:kern w:val="0"/>
          <w:szCs w:val="24"/>
        </w:rPr>
        <w:lastRenderedPageBreak/>
        <w:t>⑪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具有一定的室内装饰工程概预算编制能力；</w:t>
      </w:r>
    </w:p>
    <w:p w14:paraId="50632B35" w14:textId="67D11084" w:rsidR="00590421" w:rsidRPr="00590421" w:rsidRDefault="00D4531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/>
          <w:kern w:val="0"/>
          <w:szCs w:val="24"/>
        </w:rPr>
        <w:t>⑫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具有一定的室内装饰工程投标文件编制能力；</w:t>
      </w:r>
    </w:p>
    <w:p w14:paraId="077D606E" w14:textId="4916D3BA" w:rsidR="00590421" w:rsidRPr="00590421" w:rsidRDefault="00D4531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/>
          <w:kern w:val="0"/>
          <w:szCs w:val="24"/>
        </w:rPr>
        <w:t>⑬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具有一定的室内装饰工程施工管理能力；</w:t>
      </w:r>
    </w:p>
    <w:p w14:paraId="6FE91D12" w14:textId="00669A60" w:rsidR="00590421" w:rsidRPr="00590421" w:rsidRDefault="00D4531E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/>
          <w:kern w:val="0"/>
          <w:szCs w:val="24"/>
        </w:rPr>
        <w:t>⑭</w:t>
      </w:r>
      <w:r w:rsidR="00590421" w:rsidRPr="00590421">
        <w:rPr>
          <w:rFonts w:asciiTheme="minorEastAsia" w:eastAsiaTheme="minorEastAsia" w:hAnsiTheme="minorEastAsia" w:cs="仿宋" w:hint="eastAsia"/>
          <w:kern w:val="0"/>
          <w:szCs w:val="24"/>
        </w:rPr>
        <w:t>具有建筑室内设计、施工技术、新材料新工艺应用等方面的创新意识，具有根据行业发展趋势、把握市场需求进行创业的能力；</w:t>
      </w:r>
    </w:p>
    <w:p w14:paraId="52BC1A23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课程设置及要求</w:t>
      </w:r>
    </w:p>
    <w:p w14:paraId="1543A23C" w14:textId="77777777" w:rsidR="0096034A" w:rsidRDefault="00A6751D">
      <w:pPr>
        <w:pStyle w:val="2"/>
        <w:spacing w:before="120"/>
        <w:ind w:firstLine="482"/>
        <w:rPr>
          <w:b/>
          <w:szCs w:val="24"/>
        </w:rPr>
      </w:pPr>
      <w:r>
        <w:rPr>
          <w:rFonts w:hint="eastAsia"/>
          <w:b/>
          <w:szCs w:val="24"/>
        </w:rPr>
        <w:t>（一）课程设置</w:t>
      </w:r>
    </w:p>
    <w:p w14:paraId="5EB39264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主要包括底层共享课程、中层专项课程和高层互选课程。</w:t>
      </w:r>
    </w:p>
    <w:p w14:paraId="2A03E1D1" w14:textId="77777777" w:rsidR="0096034A" w:rsidRDefault="00A6751D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1.</w:t>
      </w:r>
      <w:r>
        <w:rPr>
          <w:rFonts w:eastAsia="黑体" w:hint="eastAsia"/>
          <w:sz w:val="24"/>
          <w:szCs w:val="32"/>
        </w:rPr>
        <w:t>底层共享课程</w:t>
      </w:r>
    </w:p>
    <w:p w14:paraId="71FAE072" w14:textId="77777777" w:rsidR="0096034A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</w:t>
      </w:r>
      <w:r>
        <w:rPr>
          <w:rFonts w:asciiTheme="minorEastAsia" w:eastAsiaTheme="minorEastAsia" w:hAnsiTheme="minorEastAsia" w:cs="仿宋"/>
          <w:kern w:val="0"/>
          <w:szCs w:val="24"/>
        </w:rPr>
        <w:t>公共基础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</w:p>
    <w:p w14:paraId="4081673B" w14:textId="77777777" w:rsidR="0096034A" w:rsidRPr="00617C6E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根据党和国家有关文件规定，将思想道德修养与法律基础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思想政治理论教育实践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、形势与政策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、毛泽东思想和中国特色社会主义、军事训练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军事理论、大学生心理健康教育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体育、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体能训练与体质健康标准测试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经济数学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大学生信息技术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、实用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英语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列为公共基础必修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课；开设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大学生职业发展与就业指导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将其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作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为</w:t>
      </w:r>
      <w:r w:rsidRPr="00617C6E">
        <w:rPr>
          <w:rFonts w:asciiTheme="minorEastAsia" w:eastAsiaTheme="minorEastAsia" w:hAnsiTheme="minorEastAsia" w:cs="仿宋" w:hint="eastAsia"/>
          <w:kern w:val="0"/>
          <w:szCs w:val="24"/>
        </w:rPr>
        <w:t>创新</w:t>
      </w:r>
      <w:r w:rsidRPr="00617C6E">
        <w:rPr>
          <w:rFonts w:asciiTheme="minorEastAsia" w:eastAsiaTheme="minorEastAsia" w:hAnsiTheme="minorEastAsia" w:cs="仿宋"/>
          <w:kern w:val="0"/>
          <w:szCs w:val="24"/>
        </w:rPr>
        <w:t>创业基础课。</w:t>
      </w:r>
    </w:p>
    <w:p w14:paraId="3F6218FA" w14:textId="3FF0161D" w:rsidR="0096034A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</w:t>
      </w:r>
      <w:r w:rsidR="00BC642C">
        <w:rPr>
          <w:rFonts w:asciiTheme="minorEastAsia" w:eastAsiaTheme="minorEastAsia" w:hAnsiTheme="minorEastAsia" w:cs="仿宋" w:hint="eastAsia"/>
          <w:kern w:val="0"/>
          <w:szCs w:val="24"/>
        </w:rPr>
        <w:t>基础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</w:p>
    <w:p w14:paraId="316500CB" w14:textId="6D49948E" w:rsidR="0096034A" w:rsidRPr="00BC642C" w:rsidRDefault="00A6751D" w:rsidP="00BC642C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kern w:val="0"/>
          <w:szCs w:val="24"/>
        </w:rPr>
      </w:pPr>
      <w:r w:rsidRPr="00BC642C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包括</w:t>
      </w:r>
      <w:r w:rsidR="00BC642C" w:rsidRPr="00BC642C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素描、色彩、建筑装饰识图与CAD绘图、房屋建筑构造、构成设计与制作、室内设计原理、效果图设计表现、手绘快速表现技法、空间设计与模型制作</w:t>
      </w:r>
      <w:r w:rsidRPr="00BC642C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等专业</w:t>
      </w:r>
      <w:r w:rsidR="00BC642C" w:rsidRPr="00BC642C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基础</w:t>
      </w:r>
      <w:r w:rsidRPr="00BC642C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课程。</w:t>
      </w:r>
    </w:p>
    <w:p w14:paraId="70E8899C" w14:textId="77777777" w:rsidR="0096034A" w:rsidRDefault="00A6751D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2.</w:t>
      </w:r>
      <w:r>
        <w:rPr>
          <w:rFonts w:eastAsia="黑体" w:hint="eastAsia"/>
          <w:sz w:val="24"/>
          <w:szCs w:val="32"/>
        </w:rPr>
        <w:t>中层专项课程</w:t>
      </w:r>
    </w:p>
    <w:p w14:paraId="23F409EE" w14:textId="5EBF9975" w:rsidR="0096034A" w:rsidRPr="005C5091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kern w:val="0"/>
          <w:szCs w:val="24"/>
        </w:rPr>
      </w:pPr>
      <w:r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包括专业</w:t>
      </w:r>
      <w:r w:rsidR="00BC642C"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核心</w:t>
      </w:r>
      <w:r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课程和专业实践课程，包括以下主要教学内容：</w:t>
      </w:r>
    </w:p>
    <w:p w14:paraId="642DA46F" w14:textId="2C261EF6" w:rsidR="0096034A" w:rsidRPr="00591983" w:rsidRDefault="00BC642C" w:rsidP="00591983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kern w:val="0"/>
          <w:szCs w:val="24"/>
        </w:rPr>
      </w:pPr>
      <w:r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核心课程：建筑装饰材料、</w:t>
      </w:r>
      <w:r w:rsidR="00591983"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建筑装饰构造、</w:t>
      </w:r>
      <w:r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居住空间设计、办公空间设计、商业空间设计</w:t>
      </w:r>
      <w:r w:rsid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、</w:t>
      </w:r>
      <w:r w:rsidR="00591983"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建筑装饰施工图设计</w:t>
      </w:r>
      <w:r w:rsidR="005C5091"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。</w:t>
      </w:r>
      <w:r w:rsidR="00591983">
        <w:t xml:space="preserve"> </w:t>
      </w:r>
    </w:p>
    <w:p w14:paraId="460A2046" w14:textId="77777777" w:rsidR="0096034A" w:rsidRDefault="00A6751D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3</w:t>
      </w:r>
      <w:r>
        <w:rPr>
          <w:rFonts w:eastAsia="黑体"/>
          <w:sz w:val="24"/>
          <w:szCs w:val="32"/>
        </w:rPr>
        <w:t>.</w:t>
      </w:r>
      <w:r>
        <w:rPr>
          <w:rFonts w:eastAsia="黑体" w:hint="eastAsia"/>
          <w:sz w:val="24"/>
          <w:szCs w:val="32"/>
        </w:rPr>
        <w:t>高层互选课程</w:t>
      </w:r>
    </w:p>
    <w:p w14:paraId="0D84F121" w14:textId="77777777" w:rsidR="0096034A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（1）专业拓展必修课</w:t>
      </w:r>
    </w:p>
    <w:p w14:paraId="40232E58" w14:textId="02B34C21" w:rsidR="0096034A" w:rsidRPr="005C5091" w:rsidRDefault="00494F96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kern w:val="0"/>
          <w:szCs w:val="24"/>
        </w:rPr>
      </w:pPr>
      <w:r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包括以下主要教学内容：</w:t>
      </w:r>
      <w:r w:rsidR="005C5091"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装饰工程预算、室内陈设设计、专业创新创业实训、劳动教育。</w:t>
      </w:r>
    </w:p>
    <w:p w14:paraId="20B5B804" w14:textId="77777777" w:rsidR="0096034A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（2）专业拓展选修课</w:t>
      </w:r>
    </w:p>
    <w:p w14:paraId="76614751" w14:textId="632DE870" w:rsidR="0096034A" w:rsidRPr="00BC642C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BC642C">
        <w:rPr>
          <w:rFonts w:asciiTheme="minorEastAsia" w:eastAsiaTheme="minorEastAsia" w:hAnsiTheme="minorEastAsia" w:cs="仿宋"/>
          <w:kern w:val="0"/>
          <w:szCs w:val="24"/>
        </w:rPr>
        <w:t>开设关于安全教育、绿色环保、金融知识、社会责任、人口资源、管理等人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lastRenderedPageBreak/>
        <w:t>文素养、科学素养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专业拓展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方面的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专业拓展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选修课程，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并将有关知识融入到专业教学内容中，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专业</w:t>
      </w:r>
      <w:r w:rsidR="00494F96" w:rsidRPr="00BC642C"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选修课（</w:t>
      </w:r>
      <w:r w:rsidR="00BC642C" w:rsidRPr="00BC642C">
        <w:rPr>
          <w:rFonts w:asciiTheme="minorEastAsia" w:eastAsiaTheme="minorEastAsia" w:hAnsiTheme="minorEastAsia" w:cs="仿宋" w:hint="eastAsia"/>
          <w:kern w:val="0"/>
          <w:szCs w:val="24"/>
        </w:rPr>
        <w:t>建筑工程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系）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课程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组提供</w:t>
      </w:r>
      <w:r w:rsidR="00BC642C" w:rsidRPr="00BC642C">
        <w:rPr>
          <w:rFonts w:asciiTheme="minorEastAsia" w:eastAsiaTheme="minorEastAsia" w:hAnsiTheme="minorEastAsia" w:cs="仿宋"/>
          <w:kern w:val="0"/>
          <w:szCs w:val="24"/>
        </w:rPr>
        <w:t>4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门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以上专业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拓展选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修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。学生应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取得的专业拓展选修课程学分至少为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学分。</w:t>
      </w:r>
    </w:p>
    <w:p w14:paraId="0CF9F4C7" w14:textId="77777777" w:rsidR="0096034A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 xml:space="preserve">（3）公共拓展选修课 </w:t>
      </w:r>
    </w:p>
    <w:p w14:paraId="6C301DA1" w14:textId="6D3F558C" w:rsidR="0096034A" w:rsidRPr="00BC642C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学校统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一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开设公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拓展选修课，包括美术鉴赏、舞蹈鉴赏、创业人生、时代音画、创新中国、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普通话英语教程、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大学生创业基础等68门课程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，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分为普通公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选修课、限定公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选修课，学生在校学习期间，至少要在艺术限定性公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选修课程中选修1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-2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门并且通过考核，取得2个学分；至少要在创新创业选修课程中选修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1-2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个学分。普通公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选修课选修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门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以上，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至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少为4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分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累计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应取得的公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拓展选修课程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BC642C">
        <w:rPr>
          <w:rFonts w:asciiTheme="minorEastAsia" w:eastAsiaTheme="minorEastAsia" w:hAnsiTheme="minorEastAsia" w:cs="仿宋" w:hint="eastAsia"/>
          <w:kern w:val="0"/>
          <w:szCs w:val="24"/>
        </w:rPr>
        <w:t>学分</w:t>
      </w:r>
      <w:r w:rsidRPr="00BC642C">
        <w:rPr>
          <w:rFonts w:asciiTheme="minorEastAsia" w:eastAsiaTheme="minorEastAsia" w:hAnsiTheme="minorEastAsia" w:cs="仿宋"/>
          <w:kern w:val="0"/>
          <w:szCs w:val="24"/>
        </w:rPr>
        <w:t>。</w:t>
      </w:r>
    </w:p>
    <w:p w14:paraId="0CED9131" w14:textId="278203BB" w:rsidR="0096034A" w:rsidRPr="00617C6E" w:rsidRDefault="00617C6E" w:rsidP="00617C6E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4</w:t>
      </w:r>
      <w:r w:rsidR="00A6751D" w:rsidRPr="00617C6E">
        <w:rPr>
          <w:rFonts w:eastAsia="黑体"/>
          <w:sz w:val="24"/>
          <w:szCs w:val="32"/>
        </w:rPr>
        <w:t>.</w:t>
      </w:r>
      <w:r w:rsidR="00A6751D" w:rsidRPr="00617C6E">
        <w:rPr>
          <w:rFonts w:eastAsia="黑体" w:hint="eastAsia"/>
          <w:sz w:val="24"/>
          <w:szCs w:val="32"/>
        </w:rPr>
        <w:t>专业核心课程和主要教学内容与要求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022"/>
        <w:gridCol w:w="5518"/>
      </w:tblGrid>
      <w:tr w:rsidR="0096034A" w14:paraId="2AAE9377" w14:textId="77777777" w:rsidTr="00617C6E">
        <w:trPr>
          <w:trHeight w:val="444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26D4339A" w14:textId="77777777" w:rsidR="0096034A" w:rsidRDefault="00A675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35CC61C1" w14:textId="77777777" w:rsidR="0096034A" w:rsidRDefault="00A675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专业核心课程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CCEF589" w14:textId="77777777" w:rsidR="0096034A" w:rsidRDefault="00A675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主要教学内容与要求</w:t>
            </w:r>
          </w:p>
        </w:tc>
      </w:tr>
      <w:tr w:rsidR="00617C6E" w14:paraId="47EFEEEC" w14:textId="77777777" w:rsidTr="00617C6E">
        <w:trPr>
          <w:trHeight w:val="373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6C63338" w14:textId="715E4F03" w:rsidR="00617C6E" w:rsidRPr="00591983" w:rsidRDefault="00617C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3CA7B3F3" w14:textId="31C1C2E3" w:rsidR="00617C6E" w:rsidRDefault="00617C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建筑</w:t>
            </w:r>
            <w:r w:rsidRPr="005C5091">
              <w:rPr>
                <w:rFonts w:ascii="宋体" w:hAnsi="宋体" w:cs="仿宋" w:hint="eastAsia"/>
                <w:kern w:val="0"/>
                <w:szCs w:val="21"/>
              </w:rPr>
              <w:t>装饰材料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08AF4B7F" w14:textId="68A00E12" w:rsidR="00617C6E" w:rsidRDefault="00617C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宋体" w:cs="宋体"/>
              </w:rPr>
            </w:pPr>
            <w:r w:rsidRPr="00617C6E">
              <w:rPr>
                <w:rFonts w:hAnsi="宋体" w:cs="宋体" w:hint="eastAsia"/>
              </w:rPr>
              <w:t>学习建筑装饰材料的基本性质、分类和各类装饰材料的组成、特性、技术性能；培养建筑装饰材料合理选择与应用的初步能力；培养根据功能要求、材料特点选择和设计既合理、实用又安全、简约的构造方法的能力。</w:t>
            </w:r>
          </w:p>
        </w:tc>
      </w:tr>
      <w:tr w:rsidR="0096034A" w14:paraId="6CD51961" w14:textId="77777777" w:rsidTr="00617C6E">
        <w:trPr>
          <w:trHeight w:val="373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7E530DCB" w14:textId="77777777" w:rsidR="0096034A" w:rsidRPr="00591983" w:rsidRDefault="00A675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591983"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53451117" w14:textId="060DB1CA" w:rsidR="0096034A" w:rsidRPr="005C5091" w:rsidRDefault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建筑</w:t>
            </w:r>
            <w:r w:rsidRPr="005C5091">
              <w:rPr>
                <w:rFonts w:ascii="宋体" w:hAnsi="宋体" w:cs="仿宋" w:hint="eastAsia"/>
                <w:kern w:val="0"/>
                <w:szCs w:val="21"/>
              </w:rPr>
              <w:t>装饰构造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1BAD925F" w14:textId="7AEDCE3C" w:rsidR="0096034A" w:rsidRDefault="00FE4B6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color w:val="FF0000"/>
                <w:kern w:val="0"/>
                <w:szCs w:val="21"/>
              </w:rPr>
            </w:pPr>
            <w:r>
              <w:rPr>
                <w:rFonts w:hAnsi="宋体" w:cs="宋体" w:hint="eastAsia"/>
              </w:rPr>
              <w:t>建筑装饰构造设计原则；建筑装饰楼地面、墙柱面、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天棚、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幕墙和采光顶、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隔墙和隔断、门窗等构造；常见装饰构件图纸的识读与设计实训。</w:t>
            </w:r>
          </w:p>
        </w:tc>
      </w:tr>
      <w:tr w:rsidR="005C5091" w:rsidRPr="00FE4B6D" w14:paraId="68701ABF" w14:textId="77777777" w:rsidTr="00617C6E">
        <w:trPr>
          <w:trHeight w:val="323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63B9A65" w14:textId="77777777" w:rsidR="005C5091" w:rsidRPr="00591983" w:rsidRDefault="005C5091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591983"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779EEDC7" w14:textId="48DF4B99" w:rsidR="005C5091" w:rsidRPr="005C5091" w:rsidRDefault="005C5091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居住空间设计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2714EA60" w14:textId="0FF43DE3" w:rsidR="005C5091" w:rsidRPr="00FE4B6D" w:rsidRDefault="005C5091" w:rsidP="00617C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kern w:val="0"/>
                <w:szCs w:val="21"/>
              </w:rPr>
            </w:pPr>
            <w:r w:rsidRPr="00FE4B6D">
              <w:rPr>
                <w:rFonts w:ascii="宋体" w:hAnsi="宋体" w:cs="仿宋" w:hint="eastAsia"/>
                <w:kern w:val="0"/>
                <w:szCs w:val="21"/>
              </w:rPr>
              <w:t>家装业主、房屋、市场等设计对象探究分析；各居室的功能、空间、界面、色彩、肌理、灯光、家具、陈设等艺术创意设计，融入绿色、生态、集成化、家居智能化等新理念新思想，居家文化的营造；水、电、信息、安保等技术设计；业主接洽沟通、方案交付、后期跟踪服务等设计实务</w:t>
            </w:r>
            <w:r w:rsidR="00617C6E">
              <w:rPr>
                <w:rFonts w:ascii="宋体" w:hAnsi="宋体" w:cs="仿宋" w:hint="eastAsia"/>
                <w:kern w:val="0"/>
                <w:szCs w:val="21"/>
              </w:rPr>
              <w:t>。</w:t>
            </w:r>
          </w:p>
        </w:tc>
      </w:tr>
      <w:tr w:rsidR="005C5091" w14:paraId="79FF51FB" w14:textId="77777777" w:rsidTr="00617C6E">
        <w:trPr>
          <w:trHeight w:val="426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2FBF023B" w14:textId="77777777" w:rsidR="005C5091" w:rsidRPr="00591983" w:rsidRDefault="005C5091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591983">
              <w:rPr>
                <w:rFonts w:ascii="宋体" w:hAnsi="宋体" w:cs="仿宋" w:hint="eastAsia"/>
                <w:kern w:val="0"/>
                <w:szCs w:val="21"/>
              </w:rPr>
              <w:t>4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DC55A0A" w14:textId="77C73B5C" w:rsidR="005C5091" w:rsidRPr="005C5091" w:rsidRDefault="005C5091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办公空间设计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271C0BD9" w14:textId="0BC32B2D" w:rsidR="005C5091" w:rsidRDefault="00FE4B6D" w:rsidP="005C50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color w:val="FF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办公</w:t>
            </w:r>
            <w:r w:rsidRPr="00FE4B6D">
              <w:rPr>
                <w:rFonts w:ascii="宋体" w:hAnsi="宋体" w:cs="仿宋" w:hint="eastAsia"/>
                <w:kern w:val="0"/>
                <w:szCs w:val="21"/>
              </w:rPr>
              <w:t>室内设计职业认知与真实工作环境体验；</w:t>
            </w:r>
            <w:r>
              <w:rPr>
                <w:rFonts w:ascii="宋体" w:hAnsi="宋体" w:cs="仿宋" w:hint="eastAsia"/>
                <w:kern w:val="0"/>
                <w:szCs w:val="21"/>
              </w:rPr>
              <w:t>办公空间</w:t>
            </w:r>
            <w:r w:rsidRPr="00FE4B6D">
              <w:rPr>
                <w:rFonts w:ascii="宋体" w:hAnsi="宋体" w:cs="仿宋" w:hint="eastAsia"/>
                <w:kern w:val="0"/>
                <w:szCs w:val="21"/>
              </w:rPr>
              <w:t>的定义、类型、特点、功能及设计规范与要求；对项目人文、地理环境、</w:t>
            </w:r>
            <w:r>
              <w:rPr>
                <w:rFonts w:ascii="宋体" w:hAnsi="宋体" w:cs="仿宋" w:hint="eastAsia"/>
                <w:kern w:val="0"/>
                <w:szCs w:val="21"/>
              </w:rPr>
              <w:t>企业办公</w:t>
            </w:r>
            <w:r w:rsidRPr="00FE4B6D">
              <w:rPr>
                <w:rFonts w:ascii="宋体" w:hAnsi="宋体" w:cs="仿宋" w:hint="eastAsia"/>
                <w:kern w:val="0"/>
                <w:szCs w:val="21"/>
              </w:rPr>
              <w:t>文化以及业主要求、经济投入等项目相关信息的采集调研及分析定位；项目主题概念提炼及创意设计，VI、低碳、绿色、可持续等理念的引入；空间组织与界面设计、构造、材料、照明、色彩、家具与陈设设计技术；装配化设计技术、BIM技术的选择与融入；方案设计说明、设计技术文件编制，图纸的绘制与效果表达、信息化技术应用、方案汇报、设计审核及设计项目跟踪服务等设计实务。</w:t>
            </w:r>
          </w:p>
        </w:tc>
      </w:tr>
      <w:tr w:rsidR="005C5091" w14:paraId="76899256" w14:textId="77777777" w:rsidTr="00617C6E">
        <w:trPr>
          <w:trHeight w:val="419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2F8F555" w14:textId="77777777" w:rsidR="005C5091" w:rsidRPr="00591983" w:rsidRDefault="005C5091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591983"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33E88E21" w14:textId="30BC6676" w:rsidR="005C5091" w:rsidRPr="005C5091" w:rsidRDefault="005C5091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商业空间设计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BA15011" w14:textId="66ABE030" w:rsidR="005C5091" w:rsidRDefault="00FE4B6D" w:rsidP="005C50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color w:val="FF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商业</w:t>
            </w:r>
            <w:r w:rsidRPr="00FE4B6D">
              <w:rPr>
                <w:rFonts w:ascii="宋体" w:hAnsi="宋体" w:cs="仿宋" w:hint="eastAsia"/>
                <w:kern w:val="0"/>
                <w:szCs w:val="21"/>
              </w:rPr>
              <w:t>室内设计职业认知与真实工作环境体验；商业</w:t>
            </w:r>
            <w:r>
              <w:rPr>
                <w:rFonts w:ascii="宋体" w:hAnsi="宋体" w:cs="仿宋" w:hint="eastAsia"/>
                <w:kern w:val="0"/>
                <w:szCs w:val="21"/>
              </w:rPr>
              <w:t>空间</w:t>
            </w:r>
            <w:r w:rsidRPr="00FE4B6D">
              <w:rPr>
                <w:rFonts w:ascii="宋体" w:hAnsi="宋体" w:cs="仿宋" w:hint="eastAsia"/>
                <w:kern w:val="0"/>
                <w:szCs w:val="21"/>
              </w:rPr>
              <w:t>的定义、类型、特点、功能及设计规范与要求；对项目人文、地理环境、特定文化以及业主要求、经济投入等项目相关信息的采集调研及分析定位；项目主题概念提炼及创意设计，VI、</w:t>
            </w:r>
            <w:r w:rsidRPr="00FE4B6D">
              <w:rPr>
                <w:rFonts w:ascii="宋体" w:hAnsi="宋体" w:cs="仿宋" w:hint="eastAsia"/>
                <w:kern w:val="0"/>
                <w:szCs w:val="21"/>
              </w:rPr>
              <w:lastRenderedPageBreak/>
              <w:t>低碳、绿色、可持续等理念的引入；空间组织与界面设计、构造、材料、照明、色彩、家具与陈设设计技术；装配化设计技术、BIM技术的选择与融入；方案设计说明、设计技术文件编制，图纸的绘制与效果表达、信息化技术应用、方案汇报、设计审核及设计项目跟踪服务等设计实务。</w:t>
            </w:r>
          </w:p>
        </w:tc>
      </w:tr>
      <w:tr w:rsidR="00FE4B6D" w14:paraId="39BB0D3C" w14:textId="77777777" w:rsidTr="00617C6E">
        <w:trPr>
          <w:trHeight w:val="419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00991C29" w14:textId="59696CDC" w:rsidR="00FE4B6D" w:rsidRPr="00591983" w:rsidRDefault="00FE4B6D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591983">
              <w:rPr>
                <w:rFonts w:ascii="宋体" w:hAnsi="宋体" w:cs="仿宋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0CD9EFF9" w14:textId="26266A08" w:rsidR="00FE4B6D" w:rsidRDefault="00FE4B6D" w:rsidP="005C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FE4B6D">
              <w:rPr>
                <w:rFonts w:ascii="宋体" w:hAnsi="宋体" w:cs="仿宋"/>
                <w:kern w:val="0"/>
                <w:szCs w:val="21"/>
              </w:rPr>
              <w:t>建筑装饰施工图设计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1FD7ED65" w14:textId="27F6F3F9" w:rsidR="00FE4B6D" w:rsidRDefault="00FE4B6D" w:rsidP="005C50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建筑装饰施工图绘制规范；成套建筑装饰施工图的识读与解读， 成套施工图绘制要求；施工图的计算机绘图实训（含楼地面、天棚、 墙柱面、 轻质隔墙、 门窗、 固定家具、建筑设备等， 施工图设计说明等）；设计方案的成套施工图绘制与输出实训</w:t>
            </w:r>
            <w:r w:rsidR="00617C6E">
              <w:rPr>
                <w:rFonts w:asciiTheme="majorEastAsia" w:eastAsiaTheme="majorEastAsia" w:hAnsiTheme="majorEastAsia" w:cstheme="majorEastAsia" w:hint="eastAsia"/>
              </w:rPr>
              <w:t>。</w:t>
            </w:r>
          </w:p>
        </w:tc>
      </w:tr>
    </w:tbl>
    <w:p w14:paraId="58DA64A1" w14:textId="57989A2D" w:rsidR="0096034A" w:rsidRPr="00617C6E" w:rsidRDefault="00617C6E" w:rsidP="00617C6E">
      <w:pPr>
        <w:spacing w:beforeLines="50" w:before="120"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5</w:t>
      </w:r>
      <w:r w:rsidR="00A6751D" w:rsidRPr="00617C6E">
        <w:rPr>
          <w:rFonts w:eastAsia="黑体"/>
          <w:sz w:val="24"/>
          <w:szCs w:val="32"/>
        </w:rPr>
        <w:t>.</w:t>
      </w:r>
      <w:r w:rsidR="00A6751D" w:rsidRPr="00617C6E">
        <w:rPr>
          <w:rFonts w:eastAsia="黑体" w:hint="eastAsia"/>
          <w:sz w:val="24"/>
          <w:szCs w:val="32"/>
        </w:rPr>
        <w:t>实践性教学环</w:t>
      </w:r>
      <w:r w:rsidR="00A6751D" w:rsidRPr="00617C6E">
        <w:rPr>
          <w:rFonts w:eastAsia="黑体"/>
          <w:sz w:val="24"/>
          <w:szCs w:val="32"/>
        </w:rPr>
        <w:t>节</w:t>
      </w:r>
    </w:p>
    <w:p w14:paraId="4D536016" w14:textId="4D7268B0" w:rsidR="0096034A" w:rsidRPr="00591983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kern w:val="0"/>
          <w:szCs w:val="24"/>
        </w:rPr>
      </w:pP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开设</w:t>
      </w:r>
      <w:r w:rsidR="00591983" w:rsidRPr="005C5091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建筑写生实习、建筑装饰工程勘测技能训练、室内设计专项考察实习、室内设计技术岗位综合技能训练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、</w:t>
      </w:r>
      <w:r w:rsidR="00494F96"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毕业设计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、顶岗实习等</w:t>
      </w:r>
      <w:r w:rsidR="00591983"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6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门专业实训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课程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。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其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中顶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岗实习严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格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执行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《沙洲职业工学院顶岗实习教学和学生管理工作规范》和国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家发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布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的《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高等职业学校</w:t>
      </w:r>
      <w:r w:rsidR="00591983"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建筑室内设计</w:t>
      </w:r>
      <w:r w:rsidRPr="00591983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专业顶岗实习标准》</w:t>
      </w:r>
      <w:r w:rsidRPr="00591983">
        <w:rPr>
          <w:rFonts w:asciiTheme="minorEastAsia" w:eastAsiaTheme="minorEastAsia" w:hAnsiTheme="minorEastAsia" w:cs="仿宋"/>
          <w:bCs w:val="0"/>
          <w:kern w:val="0"/>
          <w:szCs w:val="24"/>
        </w:rPr>
        <w:t>。</w:t>
      </w:r>
    </w:p>
    <w:p w14:paraId="1299FF8A" w14:textId="4B37C744" w:rsidR="0096034A" w:rsidRPr="00617C6E" w:rsidRDefault="00617C6E" w:rsidP="00617C6E">
      <w:pPr>
        <w:spacing w:beforeLines="50" w:before="120"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6</w:t>
      </w:r>
      <w:r w:rsidR="00A6751D" w:rsidRPr="00617C6E">
        <w:rPr>
          <w:rFonts w:eastAsia="黑体" w:hint="eastAsia"/>
          <w:sz w:val="24"/>
          <w:szCs w:val="32"/>
        </w:rPr>
        <w:t>.</w:t>
      </w:r>
      <w:r w:rsidR="00A6751D" w:rsidRPr="00617C6E">
        <w:rPr>
          <w:rFonts w:eastAsia="黑体" w:hint="eastAsia"/>
          <w:sz w:val="24"/>
          <w:szCs w:val="32"/>
        </w:rPr>
        <w:t>相</w:t>
      </w:r>
      <w:r w:rsidR="00A6751D" w:rsidRPr="00617C6E">
        <w:rPr>
          <w:rFonts w:eastAsia="黑体"/>
          <w:sz w:val="24"/>
          <w:szCs w:val="32"/>
        </w:rPr>
        <w:t>关要求</w:t>
      </w:r>
    </w:p>
    <w:p w14:paraId="38ED18EA" w14:textId="77777777" w:rsidR="0096034A" w:rsidRDefault="00A6751D" w:rsidP="00617C6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生可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</w:t>
      </w:r>
      <w:r>
        <w:rPr>
          <w:rFonts w:asciiTheme="minorEastAsia" w:eastAsiaTheme="minorEastAsia" w:hAnsiTheme="minorEastAsia" w:cs="仿宋"/>
          <w:kern w:val="0"/>
          <w:szCs w:val="24"/>
        </w:rPr>
        <w:t>修普通话教程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>
        <w:rPr>
          <w:rFonts w:asciiTheme="minorEastAsia" w:eastAsiaTheme="minorEastAsia" w:hAnsiTheme="minorEastAsia" w:cs="仿宋"/>
          <w:kern w:val="0"/>
          <w:szCs w:val="24"/>
        </w:rPr>
        <w:t>络课程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计1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并获</w:t>
      </w:r>
      <w:r>
        <w:rPr>
          <w:rFonts w:asciiTheme="minorEastAsia" w:eastAsiaTheme="minorEastAsia" w:hAnsiTheme="minorEastAsia" w:cs="仿宋"/>
          <w:kern w:val="0"/>
          <w:szCs w:val="24"/>
        </w:rPr>
        <w:t>取普通话等级证书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；学</w:t>
      </w:r>
      <w:r>
        <w:rPr>
          <w:rFonts w:asciiTheme="minorEastAsia" w:eastAsiaTheme="minorEastAsia" w:hAnsiTheme="minorEastAsia" w:cs="仿宋"/>
          <w:kern w:val="0"/>
          <w:szCs w:val="24"/>
        </w:rPr>
        <w:t>生应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在第2学期参加高等学校英语应用能力（A级或B级）考试，在第2学期参加全国计算机等级（一级，计算机基础及MS Office应用）考试或参加全国计算机等级（二级，MS Office高级应用），并获</w:t>
      </w:r>
      <w:r>
        <w:rPr>
          <w:rFonts w:asciiTheme="minorEastAsia" w:eastAsiaTheme="minorEastAsia" w:hAnsiTheme="minorEastAsia" w:cs="仿宋"/>
          <w:kern w:val="0"/>
          <w:szCs w:val="24"/>
        </w:rPr>
        <w:t>得相应合格证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书。</w:t>
      </w:r>
    </w:p>
    <w:p w14:paraId="7AE1A34B" w14:textId="2FE55FB7" w:rsidR="0096034A" w:rsidRDefault="00A6751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学生在校期间应参加以下专业技能的培训与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考核，并获取相应职业技能等级证书</w:t>
      </w:r>
      <w:r w:rsidR="003243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的其中一项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b/>
          <w:sz w:val="24"/>
          <w:szCs w:val="24"/>
        </w:rPr>
        <w:t>注</w:t>
      </w:r>
      <w:r>
        <w:rPr>
          <w:b/>
          <w:sz w:val="24"/>
          <w:szCs w:val="24"/>
        </w:rPr>
        <w:t>：国家</w:t>
      </w:r>
      <w:r>
        <w:rPr>
          <w:rFonts w:hint="eastAsia"/>
          <w:b/>
          <w:sz w:val="24"/>
          <w:szCs w:val="24"/>
        </w:rPr>
        <w:t>按</w:t>
      </w:r>
      <w:r>
        <w:rPr>
          <w:b/>
          <w:sz w:val="24"/>
          <w:szCs w:val="24"/>
        </w:rPr>
        <w:t>照</w:t>
      </w:r>
      <w:r>
        <w:rPr>
          <w:rFonts w:hint="eastAsia"/>
          <w:b/>
          <w:sz w:val="24"/>
          <w:szCs w:val="24"/>
        </w:rPr>
        <w:t>1+</w:t>
      </w:r>
      <w:r>
        <w:rPr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证</w:t>
      </w:r>
      <w:r>
        <w:rPr>
          <w:b/>
          <w:sz w:val="24"/>
          <w:szCs w:val="24"/>
        </w:rPr>
        <w:t>书制度出台相关技能等级证书时</w:t>
      </w:r>
      <w:r>
        <w:rPr>
          <w:rFonts w:hint="eastAsia"/>
          <w:b/>
          <w:sz w:val="24"/>
          <w:szCs w:val="24"/>
        </w:rPr>
        <w:t>应</w:t>
      </w:r>
      <w:r>
        <w:rPr>
          <w:b/>
          <w:sz w:val="24"/>
          <w:szCs w:val="24"/>
        </w:rPr>
        <w:t>作相应调整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14:paraId="5A9931E5" w14:textId="35573D89" w:rsidR="00324348" w:rsidRDefault="00A6751D">
      <w:pPr>
        <w:spacing w:line="360" w:lineRule="auto"/>
        <w:ind w:firstLineChars="200" w:firstLine="480"/>
        <w:rPr>
          <w:rFonts w:ascii="宋体" w:hAnsi="宋体" w:cs="FangSong"/>
          <w:kern w:val="0"/>
          <w:szCs w:val="21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）</w:t>
      </w:r>
      <w:r w:rsidR="003243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1+X</w:t>
      </w:r>
      <w:r w:rsidR="00324348"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 </w:t>
      </w:r>
      <w:r w:rsidR="00324348" w:rsidRPr="003243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室内装饰设计师（三级）</w:t>
      </w:r>
      <w:r w:rsidR="003243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等级证书</w:t>
      </w:r>
    </w:p>
    <w:p w14:paraId="38C51999" w14:textId="7BD9AEC5" w:rsidR="0096034A" w:rsidRDefault="00A6751D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）</w:t>
      </w:r>
      <w:r w:rsidR="003243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CAD设计员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等级证书</w:t>
      </w:r>
    </w:p>
    <w:p w14:paraId="7C73D30D" w14:textId="77777777" w:rsidR="0096034A" w:rsidRPr="00617C6E" w:rsidRDefault="00A6751D" w:rsidP="00617C6E">
      <w:pPr>
        <w:pStyle w:val="2"/>
        <w:spacing w:before="120"/>
        <w:ind w:firstLine="480"/>
        <w:rPr>
          <w:szCs w:val="24"/>
        </w:rPr>
      </w:pPr>
      <w:r w:rsidRPr="00617C6E">
        <w:rPr>
          <w:rFonts w:hint="eastAsia"/>
          <w:szCs w:val="24"/>
        </w:rPr>
        <w:t>（二</w:t>
      </w:r>
      <w:r w:rsidRPr="00617C6E">
        <w:rPr>
          <w:szCs w:val="24"/>
        </w:rPr>
        <w:t>）</w:t>
      </w:r>
      <w:r w:rsidRPr="00617C6E">
        <w:rPr>
          <w:rFonts w:hint="eastAsia"/>
          <w:szCs w:val="24"/>
        </w:rPr>
        <w:t>学时</w:t>
      </w:r>
      <w:r w:rsidRPr="00617C6E">
        <w:rPr>
          <w:szCs w:val="24"/>
        </w:rPr>
        <w:t>安排</w:t>
      </w:r>
    </w:p>
    <w:p w14:paraId="02749D13" w14:textId="72FE7806" w:rsidR="0096034A" w:rsidRDefault="00A6751D">
      <w:pPr>
        <w:pStyle w:val="2"/>
        <w:keepNext w:val="0"/>
        <w:keepLines w:val="0"/>
        <w:spacing w:before="12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总学时为</w:t>
      </w:r>
      <w:r w:rsidR="00F76F43">
        <w:rPr>
          <w:rFonts w:asciiTheme="minorEastAsia" w:eastAsiaTheme="minorEastAsia" w:hAnsiTheme="minorEastAsia" w:cs="仿宋"/>
          <w:kern w:val="0"/>
          <w:szCs w:val="24"/>
        </w:rPr>
        <w:t>2544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学时，每</w:t>
      </w:r>
      <w:r>
        <w:rPr>
          <w:rFonts w:asciiTheme="minorEastAsia" w:eastAsiaTheme="minorEastAsia" w:hAnsiTheme="minorEastAsia" w:cs="仿宋"/>
          <w:kern w:val="0"/>
          <w:szCs w:val="24"/>
        </w:rPr>
        <w:t>16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学时折算</w:t>
      </w:r>
      <w:r>
        <w:rPr>
          <w:rFonts w:asciiTheme="minorEastAsia" w:eastAsiaTheme="minorEastAsia" w:hAnsiTheme="minorEastAsia" w:cs="仿宋"/>
          <w:kern w:val="0"/>
          <w:szCs w:val="24"/>
        </w:rPr>
        <w:t xml:space="preserve">1 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学分。其中，公</w:t>
      </w:r>
      <w:r>
        <w:rPr>
          <w:rFonts w:asciiTheme="minorEastAsia" w:eastAsiaTheme="minorEastAsia" w:hAnsiTheme="minorEastAsia" w:cs="仿宋"/>
          <w:kern w:val="0"/>
          <w:szCs w:val="24"/>
        </w:rPr>
        <w:t>共基础课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总学时</w:t>
      </w:r>
      <w:r w:rsidR="00F76F43">
        <w:rPr>
          <w:rFonts w:asciiTheme="minorEastAsia" w:eastAsiaTheme="minorEastAsia" w:hAnsiTheme="minorEastAsia" w:cs="仿宋" w:hint="eastAsia"/>
          <w:kern w:val="0"/>
          <w:szCs w:val="24"/>
        </w:rPr>
        <w:t>5</w:t>
      </w:r>
      <w:r w:rsidR="00F76F43">
        <w:rPr>
          <w:rFonts w:asciiTheme="minorEastAsia" w:eastAsiaTheme="minorEastAsia" w:hAnsiTheme="minorEastAsia" w:cs="仿宋"/>
          <w:kern w:val="0"/>
          <w:szCs w:val="24"/>
        </w:rPr>
        <w:t>76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时，占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总</w:t>
      </w:r>
      <w:r>
        <w:rPr>
          <w:rFonts w:asciiTheme="minorEastAsia" w:eastAsiaTheme="minorEastAsia" w:hAnsiTheme="minorEastAsia" w:cs="仿宋"/>
          <w:kern w:val="0"/>
          <w:szCs w:val="24"/>
        </w:rPr>
        <w:t>学时</w:t>
      </w:r>
      <w:r w:rsidR="00F76F43">
        <w:rPr>
          <w:rFonts w:asciiTheme="minorEastAsia" w:eastAsiaTheme="minorEastAsia" w:hAnsiTheme="minorEastAsia" w:cs="仿宋" w:hint="eastAsia"/>
          <w:kern w:val="0"/>
          <w:szCs w:val="24"/>
        </w:rPr>
        <w:t>2</w:t>
      </w:r>
      <w:r w:rsidR="00F76F43">
        <w:rPr>
          <w:rFonts w:asciiTheme="minorEastAsia" w:eastAsiaTheme="minorEastAsia" w:hAnsiTheme="minorEastAsia" w:cs="仿宋"/>
          <w:kern w:val="0"/>
          <w:szCs w:val="24"/>
        </w:rPr>
        <w:t>2.6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%；</w:t>
      </w:r>
      <w:r>
        <w:rPr>
          <w:rFonts w:asciiTheme="minorEastAsia" w:eastAsiaTheme="minorEastAsia" w:hAnsiTheme="minorEastAsia" w:cs="仿宋"/>
          <w:kern w:val="0"/>
          <w:szCs w:val="24"/>
        </w:rPr>
        <w:t>实践性环节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占</w:t>
      </w:r>
      <w:r>
        <w:rPr>
          <w:rFonts w:asciiTheme="minorEastAsia" w:eastAsiaTheme="minorEastAsia" w:hAnsiTheme="minorEastAsia" w:cs="仿宋"/>
          <w:kern w:val="0"/>
          <w:szCs w:val="24"/>
        </w:rPr>
        <w:t>总学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时比例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F76F43">
        <w:rPr>
          <w:rFonts w:asciiTheme="minorEastAsia" w:eastAsiaTheme="minorEastAsia" w:hAnsiTheme="minorEastAsia" w:cs="仿宋" w:hint="eastAsia"/>
          <w:kern w:val="0"/>
          <w:szCs w:val="24"/>
        </w:rPr>
        <w:t>6</w:t>
      </w:r>
      <w:r w:rsidR="00467D43">
        <w:rPr>
          <w:rFonts w:asciiTheme="minorEastAsia" w:eastAsiaTheme="minorEastAsia" w:hAnsiTheme="minorEastAsia" w:cs="仿宋"/>
          <w:kern w:val="0"/>
          <w:szCs w:val="24"/>
        </w:rPr>
        <w:t>3.7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%。顶岗实习累计时间为半年，专业拓展</w:t>
      </w:r>
      <w:r>
        <w:rPr>
          <w:rFonts w:asciiTheme="minorEastAsia" w:eastAsiaTheme="minorEastAsia" w:hAnsiTheme="minorEastAsia" w:cs="仿宋"/>
          <w:kern w:val="0"/>
          <w:szCs w:val="24"/>
        </w:rPr>
        <w:t>选修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课和</w:t>
      </w:r>
      <w:r>
        <w:rPr>
          <w:rFonts w:asciiTheme="minorEastAsia" w:eastAsiaTheme="minorEastAsia" w:hAnsiTheme="minorEastAsia" w:cs="仿宋"/>
          <w:kern w:val="0"/>
          <w:szCs w:val="24"/>
        </w:rPr>
        <w:t>公共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>
        <w:rPr>
          <w:rFonts w:asciiTheme="minorEastAsia" w:eastAsiaTheme="minorEastAsia" w:hAnsiTheme="minorEastAsia" w:cs="仿宋"/>
          <w:kern w:val="0"/>
          <w:szCs w:val="24"/>
        </w:rPr>
        <w:t>选修课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学分计入总学分，</w:t>
      </w:r>
      <w:r>
        <w:rPr>
          <w:rFonts w:asciiTheme="minorEastAsia" w:eastAsiaTheme="minorEastAsia" w:hAnsiTheme="minorEastAsia" w:cs="仿宋"/>
          <w:kern w:val="0"/>
          <w:szCs w:val="24"/>
        </w:rPr>
        <w:t>占总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C02453">
        <w:rPr>
          <w:rFonts w:asciiTheme="minorEastAsia" w:eastAsiaTheme="minorEastAsia" w:hAnsiTheme="minorEastAsia" w:cs="仿宋"/>
          <w:kern w:val="0"/>
          <w:szCs w:val="24"/>
        </w:rPr>
        <w:t>6.2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</w:t>
      </w:r>
    </w:p>
    <w:p w14:paraId="149AD4DD" w14:textId="77777777" w:rsidR="00617C6E" w:rsidRPr="00617C6E" w:rsidRDefault="00617C6E" w:rsidP="00617C6E"/>
    <w:tbl>
      <w:tblPr>
        <w:tblW w:w="8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89"/>
        <w:gridCol w:w="1543"/>
        <w:gridCol w:w="684"/>
        <w:gridCol w:w="683"/>
        <w:gridCol w:w="683"/>
        <w:gridCol w:w="683"/>
        <w:gridCol w:w="683"/>
        <w:gridCol w:w="683"/>
        <w:gridCol w:w="775"/>
        <w:gridCol w:w="1072"/>
      </w:tblGrid>
      <w:tr w:rsidR="0096034A" w14:paraId="42F65E06" w14:textId="77777777">
        <w:trPr>
          <w:trHeight w:val="454"/>
          <w:jc w:val="center"/>
        </w:trPr>
        <w:tc>
          <w:tcPr>
            <w:tcW w:w="3099" w:type="dxa"/>
            <w:gridSpan w:val="3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EBAA56A" w14:textId="77777777" w:rsidR="0096034A" w:rsidRDefault="00A6751D">
            <w:pPr>
              <w:snapToGrid w:val="0"/>
              <w:spacing w:line="260" w:lineRule="exact"/>
              <w:jc w:val="right"/>
              <w:rPr>
                <w:rFonts w:ascii="方正小标宋简体" w:eastAsia="方正小标宋简体" w:hAnsi="宋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lastRenderedPageBreak/>
              <w:t xml:space="preserve">学期 </w:t>
            </w:r>
          </w:p>
          <w:p w14:paraId="6968A03C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>课类</w:t>
            </w:r>
            <w:proofErr w:type="gramEnd"/>
          </w:p>
        </w:tc>
        <w:tc>
          <w:tcPr>
            <w:tcW w:w="740" w:type="dxa"/>
            <w:tcBorders>
              <w:left w:val="single" w:sz="12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D80EA3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4B67230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6474F5D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8BC77E7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150BFF2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1E07763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50EDF4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C56D14" w14:textId="77777777" w:rsidR="0096034A" w:rsidRDefault="00A6751D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 w:rsidR="0096034A" w14:paraId="78C311FC" w14:textId="77777777">
        <w:trPr>
          <w:trHeight w:val="454"/>
          <w:jc w:val="center"/>
        </w:trPr>
        <w:tc>
          <w:tcPr>
            <w:tcW w:w="786" w:type="dxa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0081EA25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底层共享课程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1300386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A7F97CA" w14:textId="6C41A3DE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BEEE85A" w14:textId="6AAF2F0B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7549D38" w14:textId="5DACAF88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42071AC" w14:textId="7AD14770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BB57E91" w14:textId="49AE7FBC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C56B86" w14:textId="46673D5E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BACE6B" w14:textId="1E524782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58DB770" w14:textId="63F3C1D5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2.6</w:t>
            </w:r>
          </w:p>
        </w:tc>
      </w:tr>
      <w:tr w:rsidR="0096034A" w14:paraId="49F827CD" w14:textId="77777777">
        <w:trPr>
          <w:trHeight w:val="454"/>
          <w:jc w:val="center"/>
        </w:trPr>
        <w:tc>
          <w:tcPr>
            <w:tcW w:w="786" w:type="dxa"/>
            <w:vMerge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6E95E9A1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0830B3B6" w14:textId="438036C0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</w:t>
            </w:r>
            <w:r w:rsidR="00937702">
              <w:rPr>
                <w:rFonts w:ascii="方正大标宋简体" w:eastAsia="方正大标宋简体" w:hAnsi="宋体" w:hint="eastAsia"/>
                <w:sz w:val="18"/>
                <w:szCs w:val="18"/>
              </w:rPr>
              <w:t>基础</w:t>
            </w: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6B0816" w14:textId="01AA1279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220BF5" w14:textId="179D2A71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D319949" w14:textId="0371FB3C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2D252D8" w14:textId="788817AC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9C113B1" w14:textId="075837FA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F1D445E" w14:textId="5E68151C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0D4A689" w14:textId="1E4721E9" w:rsidR="0096034A" w:rsidRDefault="0093770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7.5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905AE2F" w14:textId="110F59CB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7.2</w:t>
            </w:r>
          </w:p>
        </w:tc>
      </w:tr>
      <w:tr w:rsidR="0096034A" w14:paraId="6B4DD7E5" w14:textId="77777777">
        <w:trPr>
          <w:trHeight w:val="454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vAlign w:val="center"/>
          </w:tcPr>
          <w:p w14:paraId="501BBE6F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中层专项课程</w:t>
            </w: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 w14:paraId="536595CB" w14:textId="6E60529A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</w:t>
            </w:r>
            <w:r w:rsidR="0086072C">
              <w:rPr>
                <w:rFonts w:ascii="方正大标宋简体" w:eastAsia="方正大标宋简体" w:hAnsi="宋体" w:hint="eastAsia"/>
                <w:sz w:val="18"/>
                <w:szCs w:val="18"/>
              </w:rPr>
              <w:t>核心</w:t>
            </w: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B30750B" w14:textId="0E8FB0E1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D072135" w14:textId="39816F4C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591AB9E" w14:textId="4BB5D28F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071C389" w14:textId="6C337EAD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673144" w14:textId="35977BFE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CD9D704" w14:textId="0F7CA0C2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1AA213" w14:textId="44701F13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4C882C7" w14:textId="7D0B3C9E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3.2</w:t>
            </w:r>
          </w:p>
        </w:tc>
      </w:tr>
      <w:tr w:rsidR="0096034A" w14:paraId="7CE80BDF" w14:textId="77777777">
        <w:trPr>
          <w:trHeight w:val="454"/>
          <w:jc w:val="center"/>
        </w:trPr>
        <w:tc>
          <w:tcPr>
            <w:tcW w:w="786" w:type="dxa"/>
            <w:vMerge/>
            <w:tcBorders>
              <w:tl2br w:val="nil"/>
              <w:tr2bl w:val="nil"/>
            </w:tcBorders>
            <w:vAlign w:val="center"/>
          </w:tcPr>
          <w:p w14:paraId="24605099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 w14:paraId="1E00C058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专业实践课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DFC3BE" w14:textId="39645E7E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650659" w14:textId="3B2FF204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B15242" w14:textId="7B9BA94E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FAD8438" w14:textId="3FB2F6EA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B634CD" w14:textId="2E279605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14A239" w14:textId="4FB73238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5A02106" w14:textId="72844BD0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6.5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B1FC57D" w14:textId="3D4EA34A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0.3</w:t>
            </w:r>
          </w:p>
        </w:tc>
      </w:tr>
      <w:tr w:rsidR="0096034A" w14:paraId="5BE9EEE4" w14:textId="77777777">
        <w:trPr>
          <w:trHeight w:val="454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vAlign w:val="center"/>
          </w:tcPr>
          <w:p w14:paraId="6D1C6471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int="eastAsia"/>
                <w:sz w:val="18"/>
                <w:szCs w:val="18"/>
              </w:rPr>
              <w:t>高层互选课程</w:t>
            </w: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 w14:paraId="75463BC2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专业拓展必修课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26F734B" w14:textId="7764D427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A6DACA" w14:textId="722BC6CA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424495B" w14:textId="0128056D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F1EF6F6" w14:textId="14762B0C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F4F91D" w14:textId="145E21FC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E05746D" w14:textId="17B6204F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250377E" w14:textId="75E6EB45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A6DA899" w14:textId="42745BF7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0.4</w:t>
            </w:r>
          </w:p>
        </w:tc>
      </w:tr>
      <w:tr w:rsidR="0096034A" w14:paraId="27BD8D93" w14:textId="77777777">
        <w:trPr>
          <w:trHeight w:val="454"/>
          <w:jc w:val="center"/>
        </w:trPr>
        <w:tc>
          <w:tcPr>
            <w:tcW w:w="786" w:type="dxa"/>
            <w:vMerge/>
            <w:tcBorders>
              <w:tl2br w:val="nil"/>
              <w:tr2bl w:val="nil"/>
            </w:tcBorders>
            <w:vAlign w:val="center"/>
          </w:tcPr>
          <w:p w14:paraId="387E7DA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 w14:paraId="67A7BE9E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专业拓展选修课</w:t>
            </w:r>
          </w:p>
        </w:tc>
        <w:tc>
          <w:tcPr>
            <w:tcW w:w="4440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948A7C4" w14:textId="687F929A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358C10C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EF2E810" w14:textId="04F8E575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96034A" w14:paraId="58FB843B" w14:textId="77777777">
        <w:trPr>
          <w:trHeight w:val="454"/>
          <w:jc w:val="center"/>
        </w:trPr>
        <w:tc>
          <w:tcPr>
            <w:tcW w:w="786" w:type="dxa"/>
            <w:vMerge/>
            <w:tcBorders>
              <w:tl2br w:val="nil"/>
              <w:tr2bl w:val="nil"/>
            </w:tcBorders>
            <w:vAlign w:val="center"/>
          </w:tcPr>
          <w:p w14:paraId="2DECF920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tcBorders>
              <w:tl2br w:val="nil"/>
              <w:tr2bl w:val="nil"/>
            </w:tcBorders>
            <w:vAlign w:val="center"/>
          </w:tcPr>
          <w:p w14:paraId="771E075B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公共拓展选修课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0D19E1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创新创业选修课</w:t>
            </w:r>
          </w:p>
        </w:tc>
        <w:tc>
          <w:tcPr>
            <w:tcW w:w="4440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A6B543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984B417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2FDADA7" w14:textId="02E02731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</w:tr>
      <w:tr w:rsidR="0096034A" w14:paraId="41EE7B05" w14:textId="77777777">
        <w:trPr>
          <w:trHeight w:val="454"/>
          <w:jc w:val="center"/>
        </w:trPr>
        <w:tc>
          <w:tcPr>
            <w:tcW w:w="786" w:type="dxa"/>
            <w:vMerge/>
            <w:tcBorders>
              <w:tl2br w:val="nil"/>
              <w:tr2bl w:val="nil"/>
            </w:tcBorders>
            <w:vAlign w:val="center"/>
          </w:tcPr>
          <w:p w14:paraId="440CBDD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l2br w:val="nil"/>
              <w:tr2bl w:val="nil"/>
            </w:tcBorders>
            <w:vAlign w:val="center"/>
          </w:tcPr>
          <w:p w14:paraId="37DC2CB0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4AB2346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艺术限定性选修课</w:t>
            </w:r>
          </w:p>
        </w:tc>
        <w:tc>
          <w:tcPr>
            <w:tcW w:w="4440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474E4EA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37E862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7EC5E67" w14:textId="69C5F4CC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</w:tr>
      <w:tr w:rsidR="0096034A" w14:paraId="1FB3677D" w14:textId="77777777">
        <w:trPr>
          <w:trHeight w:val="454"/>
          <w:jc w:val="center"/>
        </w:trPr>
        <w:tc>
          <w:tcPr>
            <w:tcW w:w="786" w:type="dxa"/>
            <w:vMerge/>
            <w:tcBorders>
              <w:tl2br w:val="nil"/>
              <w:tr2bl w:val="nil"/>
            </w:tcBorders>
            <w:vAlign w:val="center"/>
          </w:tcPr>
          <w:p w14:paraId="74F25457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l2br w:val="nil"/>
              <w:tr2bl w:val="nil"/>
            </w:tcBorders>
            <w:vAlign w:val="center"/>
          </w:tcPr>
          <w:p w14:paraId="0F9A9288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F427E0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普通公共选修课</w:t>
            </w:r>
          </w:p>
        </w:tc>
        <w:tc>
          <w:tcPr>
            <w:tcW w:w="4440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AA864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4ED4933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1DFE59" w14:textId="738C6828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</w:tr>
      <w:tr w:rsidR="0096034A" w14:paraId="3608936B" w14:textId="77777777">
        <w:trPr>
          <w:trHeight w:val="454"/>
          <w:jc w:val="center"/>
        </w:trPr>
        <w:tc>
          <w:tcPr>
            <w:tcW w:w="1423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95E101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方正小标宋简体" w:eastAsia="方正小标宋简体" w:hAnsi="宋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0E5BEDA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8D782B8" w14:textId="05C4F8AD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BE984D" w14:textId="6658E641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0E57214" w14:textId="4CB1B9A8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D563445" w14:textId="7C235BA8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F200E15" w14:textId="3F8372E7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C945BA" w14:textId="0D2FFF04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3849B0E" w14:textId="6012FB87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3D418D" w14:textId="6B7F5E49" w:rsidR="0096034A" w:rsidRDefault="008607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</w:tr>
    </w:tbl>
    <w:p w14:paraId="29BA1C38" w14:textId="1921840F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教学进</w:t>
      </w:r>
      <w:r>
        <w:rPr>
          <w:sz w:val="28"/>
          <w:szCs w:val="28"/>
        </w:rPr>
        <w:t>程总体安排</w:t>
      </w:r>
    </w:p>
    <w:tbl>
      <w:tblPr>
        <w:tblW w:w="8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07"/>
        <w:gridCol w:w="786"/>
        <w:gridCol w:w="2322"/>
        <w:gridCol w:w="484"/>
        <w:gridCol w:w="484"/>
        <w:gridCol w:w="484"/>
        <w:gridCol w:w="484"/>
        <w:gridCol w:w="484"/>
        <w:gridCol w:w="484"/>
        <w:gridCol w:w="484"/>
        <w:gridCol w:w="485"/>
        <w:gridCol w:w="606"/>
      </w:tblGrid>
      <w:tr w:rsidR="0096034A" w14:paraId="0A6722C5" w14:textId="77777777">
        <w:trPr>
          <w:trHeight w:val="454"/>
          <w:tblHeader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63D9475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课程类别</w:t>
            </w:r>
          </w:p>
        </w:tc>
        <w:tc>
          <w:tcPr>
            <w:tcW w:w="786" w:type="dxa"/>
            <w:vMerge w:val="restart"/>
            <w:vAlign w:val="center"/>
          </w:tcPr>
          <w:p w14:paraId="2192D1E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课程号</w:t>
            </w:r>
          </w:p>
        </w:tc>
        <w:tc>
          <w:tcPr>
            <w:tcW w:w="2322" w:type="dxa"/>
            <w:vMerge w:val="restart"/>
            <w:vAlign w:val="center"/>
          </w:tcPr>
          <w:p w14:paraId="188ABFEB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课程名称</w:t>
            </w:r>
          </w:p>
        </w:tc>
        <w:tc>
          <w:tcPr>
            <w:tcW w:w="484" w:type="dxa"/>
            <w:vMerge w:val="restart"/>
            <w:vAlign w:val="center"/>
          </w:tcPr>
          <w:p w14:paraId="1DF154AB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开</w:t>
            </w:r>
          </w:p>
          <w:p w14:paraId="4E49E3BC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14:paraId="03B2854F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</w:p>
          <w:p w14:paraId="72B0CB4A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18"/>
              </w:rPr>
              <w:t>期</w:t>
            </w:r>
          </w:p>
        </w:tc>
        <w:tc>
          <w:tcPr>
            <w:tcW w:w="484" w:type="dxa"/>
            <w:vMerge w:val="restart"/>
            <w:vAlign w:val="center"/>
          </w:tcPr>
          <w:p w14:paraId="0373BA71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14:paraId="09C42B8A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  <w:p w14:paraId="45C7003C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类</w:t>
            </w:r>
          </w:p>
          <w:p w14:paraId="7E60D2FD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别</w:t>
            </w:r>
          </w:p>
        </w:tc>
        <w:tc>
          <w:tcPr>
            <w:tcW w:w="484" w:type="dxa"/>
            <w:vMerge w:val="restart"/>
            <w:vAlign w:val="center"/>
          </w:tcPr>
          <w:p w14:paraId="638B21E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14:paraId="6BA08DA1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心</w:t>
            </w:r>
          </w:p>
          <w:p w14:paraId="09665D3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14:paraId="3712C70C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</w:tc>
        <w:tc>
          <w:tcPr>
            <w:tcW w:w="484" w:type="dxa"/>
            <w:vMerge w:val="restart"/>
            <w:vAlign w:val="center"/>
          </w:tcPr>
          <w:p w14:paraId="666AD672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</w:t>
            </w:r>
          </w:p>
          <w:p w14:paraId="2BB1D15F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践</w:t>
            </w:r>
            <w:proofErr w:type="gramEnd"/>
          </w:p>
          <w:p w14:paraId="5FB9E9F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周</w:t>
            </w:r>
          </w:p>
          <w:p w14:paraId="7A50F135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数</w:t>
            </w:r>
          </w:p>
        </w:tc>
        <w:tc>
          <w:tcPr>
            <w:tcW w:w="484" w:type="dxa"/>
            <w:vMerge w:val="restart"/>
            <w:vAlign w:val="center"/>
          </w:tcPr>
          <w:p w14:paraId="0E42679B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考</w:t>
            </w:r>
          </w:p>
          <w:p w14:paraId="248D67C6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14:paraId="5FD2CED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方</w:t>
            </w:r>
          </w:p>
          <w:p w14:paraId="355561D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式</w:t>
            </w:r>
          </w:p>
        </w:tc>
        <w:tc>
          <w:tcPr>
            <w:tcW w:w="484" w:type="dxa"/>
            <w:vMerge w:val="restart"/>
            <w:vAlign w:val="center"/>
          </w:tcPr>
          <w:p w14:paraId="2796A815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</w:p>
          <w:p w14:paraId="59BAEB98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分</w:t>
            </w:r>
          </w:p>
        </w:tc>
        <w:tc>
          <w:tcPr>
            <w:tcW w:w="1575" w:type="dxa"/>
            <w:gridSpan w:val="3"/>
            <w:vAlign w:val="center"/>
          </w:tcPr>
          <w:p w14:paraId="72ED085F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学时分配表</w:t>
            </w:r>
          </w:p>
        </w:tc>
      </w:tr>
      <w:tr w:rsidR="0096034A" w14:paraId="5C8F781B" w14:textId="77777777">
        <w:trPr>
          <w:trHeight w:val="454"/>
          <w:tblHeader/>
          <w:jc w:val="center"/>
        </w:trPr>
        <w:tc>
          <w:tcPr>
            <w:tcW w:w="12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1AD9597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9A45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2FCC" w14:textId="77777777" w:rsidR="0096034A" w:rsidRDefault="0096034A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59C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14:paraId="55724218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14:paraId="1B5E76E7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14:paraId="120429C7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7110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4E61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vAlign w:val="center"/>
          </w:tcPr>
          <w:p w14:paraId="4A2C915D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理论</w:t>
            </w:r>
          </w:p>
          <w:p w14:paraId="2AD18A7B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学时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14:paraId="43BA678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实验</w:t>
            </w:r>
          </w:p>
          <w:p w14:paraId="61226D86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实践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14:paraId="00D09276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训实践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学时</w:t>
            </w:r>
          </w:p>
        </w:tc>
      </w:tr>
      <w:tr w:rsidR="008916B3" w14:paraId="1DC2AAEF" w14:textId="77777777">
        <w:trPr>
          <w:trHeight w:val="454"/>
          <w:jc w:val="center"/>
        </w:trPr>
        <w:tc>
          <w:tcPr>
            <w:tcW w:w="610" w:type="dxa"/>
            <w:vMerge w:val="restart"/>
            <w:vAlign w:val="center"/>
          </w:tcPr>
          <w:p w14:paraId="06FF8957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底层共享课程</w:t>
            </w:r>
          </w:p>
        </w:tc>
        <w:tc>
          <w:tcPr>
            <w:tcW w:w="607" w:type="dxa"/>
            <w:vMerge w:val="restart"/>
            <w:vAlign w:val="center"/>
          </w:tcPr>
          <w:p w14:paraId="14449245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公共基础课</w:t>
            </w:r>
          </w:p>
        </w:tc>
        <w:tc>
          <w:tcPr>
            <w:tcW w:w="786" w:type="dxa"/>
            <w:vAlign w:val="center"/>
          </w:tcPr>
          <w:p w14:paraId="25AC155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2322" w:type="dxa"/>
            <w:vAlign w:val="center"/>
          </w:tcPr>
          <w:p w14:paraId="55BC88BF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思想政治理论教育实践</w:t>
            </w:r>
          </w:p>
        </w:tc>
        <w:tc>
          <w:tcPr>
            <w:tcW w:w="484" w:type="dxa"/>
            <w:vAlign w:val="center"/>
          </w:tcPr>
          <w:p w14:paraId="3CD6D9C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96EAC8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45DE423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9FEDA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46D3B8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912FF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 w14:paraId="55E9D79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0701ADC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66747BE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916B3" w14:paraId="555DC504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0244E04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BD1DC54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CFE331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080011</w:t>
            </w:r>
          </w:p>
        </w:tc>
        <w:tc>
          <w:tcPr>
            <w:tcW w:w="2322" w:type="dxa"/>
            <w:vAlign w:val="center"/>
          </w:tcPr>
          <w:p w14:paraId="1EFA07FE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大学信息技术</w:t>
            </w:r>
          </w:p>
        </w:tc>
        <w:tc>
          <w:tcPr>
            <w:tcW w:w="484" w:type="dxa"/>
            <w:vAlign w:val="center"/>
          </w:tcPr>
          <w:p w14:paraId="7911559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290C81A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5FD6C5B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6D27A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97D1E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5CF57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484" w:type="dxa"/>
            <w:vAlign w:val="center"/>
          </w:tcPr>
          <w:p w14:paraId="3F40DE9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14:paraId="36A75DC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14:paraId="4DC68EB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46CC4ABC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95C0FAF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BD26F43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3032A2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2322" w:type="dxa"/>
            <w:vAlign w:val="center"/>
          </w:tcPr>
          <w:p w14:paraId="6B7487E2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大学生心理健康教育（一）</w:t>
            </w:r>
          </w:p>
        </w:tc>
        <w:tc>
          <w:tcPr>
            <w:tcW w:w="484" w:type="dxa"/>
            <w:vAlign w:val="center"/>
          </w:tcPr>
          <w:p w14:paraId="708DDD0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D64BC4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C985AF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E7A2A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56EB1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8644D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270D05B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5" w:type="dxa"/>
            <w:vAlign w:val="center"/>
          </w:tcPr>
          <w:p w14:paraId="39A1FEA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16B2073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70F647BC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65BE225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DFF62BC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97B901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2322" w:type="dxa"/>
            <w:vAlign w:val="center"/>
          </w:tcPr>
          <w:p w14:paraId="54540C10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实用英语（一）</w:t>
            </w:r>
          </w:p>
        </w:tc>
        <w:tc>
          <w:tcPr>
            <w:tcW w:w="484" w:type="dxa"/>
            <w:vAlign w:val="center"/>
          </w:tcPr>
          <w:p w14:paraId="375F9AC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9C0A8E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</w:tcPr>
          <w:p w14:paraId="1F1C174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3B6FB6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DD87A9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4E48FB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6F6AE9D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14:paraId="739A1FC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7AC19EC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7E038651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332ADDBA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E88E7BD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52EF5D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2322" w:type="dxa"/>
            <w:vAlign w:val="center"/>
          </w:tcPr>
          <w:p w14:paraId="659AB53D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体育（一）</w:t>
            </w:r>
          </w:p>
        </w:tc>
        <w:tc>
          <w:tcPr>
            <w:tcW w:w="484" w:type="dxa"/>
            <w:vAlign w:val="center"/>
          </w:tcPr>
          <w:p w14:paraId="7B27C77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401C060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0E21419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DE3D6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4E5B84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DBA0A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13AE581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22756FA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6" w:type="dxa"/>
            <w:vAlign w:val="center"/>
          </w:tcPr>
          <w:p w14:paraId="0E4812B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3C178980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844D154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31F5FC1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5A9399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322" w:type="dxa"/>
            <w:vAlign w:val="center"/>
          </w:tcPr>
          <w:p w14:paraId="581344D3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军事训练</w:t>
            </w:r>
          </w:p>
        </w:tc>
        <w:tc>
          <w:tcPr>
            <w:tcW w:w="484" w:type="dxa"/>
            <w:vAlign w:val="center"/>
          </w:tcPr>
          <w:p w14:paraId="76442CD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07A0EC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5596935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9EFAF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4A0DF24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4154C6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 w14:paraId="102058B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43F7594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3284CD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916B3" w14:paraId="53CD6387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E02C758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BA675A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BFB624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2322" w:type="dxa"/>
            <w:vAlign w:val="center"/>
          </w:tcPr>
          <w:p w14:paraId="35F70275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484" w:type="dxa"/>
            <w:vAlign w:val="center"/>
          </w:tcPr>
          <w:p w14:paraId="60261E3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1620A6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19361D3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C0C5E6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18DE2C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B415B2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655210B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5" w:type="dxa"/>
            <w:vAlign w:val="center"/>
          </w:tcPr>
          <w:p w14:paraId="18578BB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719748B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022F34D7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970242A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E2804E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04FBFE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060181</w:t>
            </w:r>
          </w:p>
        </w:tc>
        <w:tc>
          <w:tcPr>
            <w:tcW w:w="2322" w:type="dxa"/>
            <w:vAlign w:val="center"/>
          </w:tcPr>
          <w:p w14:paraId="1E8188B6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大学生心理健康教育（二）</w:t>
            </w:r>
          </w:p>
        </w:tc>
        <w:tc>
          <w:tcPr>
            <w:tcW w:w="484" w:type="dxa"/>
            <w:vAlign w:val="center"/>
          </w:tcPr>
          <w:p w14:paraId="6A6683C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79D99AE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2C19035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A2C01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CB0A3E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8D85F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5358A6B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0B00F32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3E7DFBB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40BBFBDC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80AD1E7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22374CC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544737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060131</w:t>
            </w:r>
          </w:p>
        </w:tc>
        <w:tc>
          <w:tcPr>
            <w:tcW w:w="2322" w:type="dxa"/>
            <w:vAlign w:val="center"/>
          </w:tcPr>
          <w:p w14:paraId="4E0EE018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体育（二）</w:t>
            </w:r>
          </w:p>
        </w:tc>
        <w:tc>
          <w:tcPr>
            <w:tcW w:w="484" w:type="dxa"/>
            <w:vAlign w:val="center"/>
          </w:tcPr>
          <w:p w14:paraId="2BB7E23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86E4E9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4AC9E54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6E8AC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1CE929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CD986D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2016A87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204AC11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6" w:type="dxa"/>
            <w:vAlign w:val="center"/>
          </w:tcPr>
          <w:p w14:paraId="6EDD741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1E89A0BC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256003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85200F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CFAC65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2322" w:type="dxa"/>
            <w:vAlign w:val="center"/>
          </w:tcPr>
          <w:p w14:paraId="0B96BDB6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</w:tc>
        <w:tc>
          <w:tcPr>
            <w:tcW w:w="484" w:type="dxa"/>
            <w:vAlign w:val="center"/>
          </w:tcPr>
          <w:p w14:paraId="30F8B00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F84FBB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3BBA78A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B33CD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632CBD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C2E42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20B6847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14:paraId="150528E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1FE943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391962BA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0E80519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0184E6D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F8563D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2322" w:type="dxa"/>
            <w:vAlign w:val="center"/>
          </w:tcPr>
          <w:p w14:paraId="7B55254C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4" w:type="dxa"/>
            <w:vAlign w:val="center"/>
          </w:tcPr>
          <w:p w14:paraId="0C84C06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5BD7247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679F91C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A9166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CD385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F77A6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 w14:paraId="241EE97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5" w:type="dxa"/>
            <w:vAlign w:val="center"/>
          </w:tcPr>
          <w:p w14:paraId="50EED78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75CF9F2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3BFDA5E5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DED3F08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197D7FF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9460D0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060111</w:t>
            </w:r>
          </w:p>
        </w:tc>
        <w:tc>
          <w:tcPr>
            <w:tcW w:w="2322" w:type="dxa"/>
            <w:vAlign w:val="center"/>
          </w:tcPr>
          <w:p w14:paraId="7F6FAD7F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</w:t>
            </w:r>
            <w:r>
              <w:rPr>
                <w:rFonts w:hAnsi="宋体" w:hint="eastAsia"/>
                <w:sz w:val="18"/>
                <w:szCs w:val="18"/>
              </w:rPr>
              <w:t>二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14:paraId="7A5FD20D" w14:textId="734D8474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 w:rsidR="00617C6E"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90A32B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</w:tcPr>
          <w:p w14:paraId="2749336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46FAB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0C628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2D4D3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26F7B48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14:paraId="07D4B94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6D5327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1B3D0786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CD2118B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1F7C2AE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8F48E7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060141</w:t>
            </w:r>
          </w:p>
        </w:tc>
        <w:tc>
          <w:tcPr>
            <w:tcW w:w="2322" w:type="dxa"/>
            <w:vAlign w:val="center"/>
          </w:tcPr>
          <w:p w14:paraId="690A2B71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体育（三）</w:t>
            </w:r>
          </w:p>
        </w:tc>
        <w:tc>
          <w:tcPr>
            <w:tcW w:w="484" w:type="dxa"/>
            <w:vAlign w:val="center"/>
          </w:tcPr>
          <w:p w14:paraId="4631817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743F9B6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47397F9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E1385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23B7C6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2085F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DC002A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5A32F49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 w14:paraId="6FDD637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4B2EFA7D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F5663F1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044DA3D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C7506C9" w14:textId="207509F8" w:rsidR="008916B3" w:rsidRPr="00317068" w:rsidRDefault="008916B3" w:rsidP="0031706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17068">
              <w:rPr>
                <w:sz w:val="18"/>
                <w:szCs w:val="18"/>
              </w:rPr>
              <w:t>061021</w:t>
            </w:r>
          </w:p>
        </w:tc>
        <w:tc>
          <w:tcPr>
            <w:tcW w:w="2322" w:type="dxa"/>
            <w:vAlign w:val="center"/>
          </w:tcPr>
          <w:p w14:paraId="609248CD" w14:textId="7DD649DD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形势政策（一）</w:t>
            </w:r>
          </w:p>
        </w:tc>
        <w:tc>
          <w:tcPr>
            <w:tcW w:w="484" w:type="dxa"/>
            <w:vAlign w:val="center"/>
          </w:tcPr>
          <w:p w14:paraId="66FFCB65" w14:textId="71B80A25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一</w:t>
            </w:r>
            <w:proofErr w:type="gramStart"/>
            <w:r w:rsidRPr="00E8671B">
              <w:rPr>
                <w:rFonts w:hAnsi="宋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7E2AC33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499134C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A1CD7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544A0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A831A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2F84AD8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1002DFA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594BC77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1509CF8B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AA7BFA8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0707CC1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166EC119" w14:textId="6ADB3CB4" w:rsidR="008916B3" w:rsidRPr="00317068" w:rsidRDefault="008916B3" w:rsidP="0031706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17068">
              <w:rPr>
                <w:sz w:val="18"/>
                <w:szCs w:val="18"/>
              </w:rPr>
              <w:t>061031</w:t>
            </w:r>
          </w:p>
        </w:tc>
        <w:tc>
          <w:tcPr>
            <w:tcW w:w="2322" w:type="dxa"/>
            <w:vAlign w:val="center"/>
          </w:tcPr>
          <w:p w14:paraId="31F28C69" w14:textId="3509F20E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形势政策（</w:t>
            </w:r>
            <w:r w:rsidRPr="00E8671B">
              <w:rPr>
                <w:rFonts w:hAnsi="宋体" w:hint="eastAsia"/>
                <w:sz w:val="18"/>
                <w:szCs w:val="18"/>
              </w:rPr>
              <w:t>二</w:t>
            </w:r>
            <w:r w:rsidRPr="00E8671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14:paraId="4101780E" w14:textId="7AD310F9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一</w:t>
            </w:r>
            <w:proofErr w:type="gramStart"/>
            <w:r w:rsidRPr="00E8671B">
              <w:rPr>
                <w:rFonts w:hAnsi="宋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706777BE" w14:textId="674815FF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4C6998E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1AB61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DC8A61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978A81" w14:textId="7F8ACD14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31A956C6" w14:textId="6BC263D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4872B096" w14:textId="4C1C2FE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72ED4F58" w14:textId="7445C4D8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916B3" w14:paraId="17FCC5EA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5B63F4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BA56386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12E7F8DA" w14:textId="77FC8B6F" w:rsidR="008916B3" w:rsidRPr="00317068" w:rsidRDefault="008916B3" w:rsidP="0031706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17068">
              <w:rPr>
                <w:sz w:val="18"/>
                <w:szCs w:val="18"/>
              </w:rPr>
              <w:t>061041</w:t>
            </w:r>
          </w:p>
        </w:tc>
        <w:tc>
          <w:tcPr>
            <w:tcW w:w="2322" w:type="dxa"/>
            <w:vAlign w:val="center"/>
          </w:tcPr>
          <w:p w14:paraId="68428FB2" w14:textId="30EF4E30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形势政策（</w:t>
            </w:r>
            <w:r w:rsidRPr="00E8671B">
              <w:rPr>
                <w:rFonts w:hAnsi="宋体" w:hint="eastAsia"/>
                <w:sz w:val="18"/>
                <w:szCs w:val="18"/>
              </w:rPr>
              <w:t>三</w:t>
            </w:r>
            <w:r w:rsidRPr="00E8671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14:paraId="5C8F8AF6" w14:textId="24125196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二</w:t>
            </w:r>
            <w:proofErr w:type="gramStart"/>
            <w:r w:rsidRPr="00E8671B">
              <w:rPr>
                <w:rFonts w:hAnsi="宋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9D2DD68" w14:textId="5380BDB0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798490A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DAF625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5D6D1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2DF294" w14:textId="0AEA7A92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28BFE3AB" w14:textId="1B7D1409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648DF108" w14:textId="70668582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3464BEE9" w14:textId="339D9332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916B3" w14:paraId="15BCA44E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53204A1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AE86FAC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2111BDC" w14:textId="7A1D95E4" w:rsidR="008916B3" w:rsidRPr="00317068" w:rsidRDefault="008916B3" w:rsidP="0031706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17068">
              <w:rPr>
                <w:sz w:val="18"/>
                <w:szCs w:val="18"/>
              </w:rPr>
              <w:t>061051</w:t>
            </w:r>
          </w:p>
        </w:tc>
        <w:tc>
          <w:tcPr>
            <w:tcW w:w="2322" w:type="dxa"/>
            <w:vAlign w:val="center"/>
          </w:tcPr>
          <w:p w14:paraId="2566A2DC" w14:textId="3176A0C4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形势政策（</w:t>
            </w:r>
            <w:r w:rsidRPr="00E8671B">
              <w:rPr>
                <w:rFonts w:hAnsi="宋体" w:hint="eastAsia"/>
                <w:sz w:val="18"/>
                <w:szCs w:val="18"/>
              </w:rPr>
              <w:t>四</w:t>
            </w:r>
            <w:r w:rsidRPr="00E8671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14:paraId="6D82A6E3" w14:textId="49CCF7D5" w:rsidR="008916B3" w:rsidRPr="00E8671B" w:rsidRDefault="008916B3" w:rsidP="00E8671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E8671B">
              <w:rPr>
                <w:rFonts w:hAnsi="宋体"/>
                <w:sz w:val="18"/>
                <w:szCs w:val="18"/>
              </w:rPr>
              <w:t>二</w:t>
            </w:r>
            <w:proofErr w:type="gramStart"/>
            <w:r w:rsidRPr="00E8671B">
              <w:rPr>
                <w:rFonts w:hAnsi="宋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84951EB" w14:textId="0CF9F1EA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3FD87D2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46711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6DB8C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577FE5" w14:textId="606CE1B8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6FD22B90" w14:textId="28766A86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6CDE1611" w14:textId="281CCF34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1F01739A" w14:textId="3F24C16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916B3" w14:paraId="58C067BE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44C6F57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35845F4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C808A5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2322" w:type="dxa"/>
            <w:vAlign w:val="center"/>
          </w:tcPr>
          <w:p w14:paraId="7A4715BF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体育（四）</w:t>
            </w:r>
          </w:p>
        </w:tc>
        <w:tc>
          <w:tcPr>
            <w:tcW w:w="484" w:type="dxa"/>
            <w:vAlign w:val="center"/>
          </w:tcPr>
          <w:p w14:paraId="141A35C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C8EC53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1C310E0D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0F4C33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F2F60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BD5D9A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 w14:paraId="660B33A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56C98E0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 w14:paraId="0D5A356E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7E244DBB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858D95C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397897F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782964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2322" w:type="dxa"/>
            <w:vAlign w:val="center"/>
          </w:tcPr>
          <w:p w14:paraId="47CB9355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体能训练与体质健康标准测试</w:t>
            </w:r>
          </w:p>
        </w:tc>
        <w:tc>
          <w:tcPr>
            <w:tcW w:w="484" w:type="dxa"/>
            <w:vAlign w:val="center"/>
          </w:tcPr>
          <w:p w14:paraId="67DFFB8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6C1F14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29519B8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AC7DA5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00F143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D87640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4E168AB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51D52EBB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7A6E8D0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916B3" w14:paraId="4534DFF8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1C6EE34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7AD10B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5661AF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060191</w:t>
            </w:r>
          </w:p>
        </w:tc>
        <w:tc>
          <w:tcPr>
            <w:tcW w:w="2322" w:type="dxa"/>
            <w:vAlign w:val="center"/>
          </w:tcPr>
          <w:p w14:paraId="59242B59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大学生职业发展与就业指导（一）</w:t>
            </w:r>
          </w:p>
        </w:tc>
        <w:tc>
          <w:tcPr>
            <w:tcW w:w="484" w:type="dxa"/>
            <w:vAlign w:val="center"/>
          </w:tcPr>
          <w:p w14:paraId="5B9FDE1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1F17A2E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8D202A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BCFFC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AE900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D9131F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5BF625A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  <w:vAlign w:val="center"/>
          </w:tcPr>
          <w:p w14:paraId="2A2D0B96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1D223AC2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2D83A7F9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8810F7A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A3B81C1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7ED991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2322" w:type="dxa"/>
            <w:vAlign w:val="center"/>
          </w:tcPr>
          <w:p w14:paraId="0115CD63" w14:textId="77777777" w:rsidR="008916B3" w:rsidRDefault="008916B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大学生职业发展与就业指导（二）</w:t>
            </w:r>
          </w:p>
        </w:tc>
        <w:tc>
          <w:tcPr>
            <w:tcW w:w="484" w:type="dxa"/>
            <w:vAlign w:val="center"/>
          </w:tcPr>
          <w:p w14:paraId="3C7508E3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70E2AF99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437782A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DC4D7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09466F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3E9C9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450A5A05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392C53C0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7495AFB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0FC7CEB6" w14:textId="77777777" w:rsidTr="007B4F26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D9C67A3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right w:val="single" w:sz="4" w:space="0" w:color="auto"/>
            </w:tcBorders>
            <w:vAlign w:val="center"/>
          </w:tcPr>
          <w:p w14:paraId="7440D2A5" w14:textId="049CB42E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专业基础课</w:t>
            </w:r>
          </w:p>
          <w:p w14:paraId="75DDFCA6" w14:textId="77777777" w:rsidR="008916B3" w:rsidRDefault="008916B3" w:rsidP="004012A7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5E1E" w14:textId="6D8CB0AD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014011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A1CF" w14:textId="7BF3C9E0" w:rsidR="008916B3" w:rsidRPr="004012A7" w:rsidRDefault="008916B3" w:rsidP="004012A7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素描</w:t>
            </w:r>
          </w:p>
        </w:tc>
        <w:tc>
          <w:tcPr>
            <w:tcW w:w="484" w:type="dxa"/>
            <w:vAlign w:val="center"/>
          </w:tcPr>
          <w:p w14:paraId="61B92DCE" w14:textId="5D6FA7E9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81F2D1A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7F11FC2F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048AB0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496643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FE520F0" w14:textId="0ED6634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642D4FC2" w14:textId="111FF972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3959A4A3" w14:textId="3389520C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3F0DCEEA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5776B8F8" w14:textId="77777777" w:rsidTr="007B4F26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F51DE93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02D4B208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7D80" w14:textId="5081C84A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014021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71DF" w14:textId="29925B3E" w:rsidR="008916B3" w:rsidRPr="004012A7" w:rsidRDefault="008916B3" w:rsidP="004012A7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色彩</w:t>
            </w:r>
          </w:p>
        </w:tc>
        <w:tc>
          <w:tcPr>
            <w:tcW w:w="484" w:type="dxa"/>
            <w:vAlign w:val="center"/>
          </w:tcPr>
          <w:p w14:paraId="05DA1E61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BCC22B7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015C9828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845E98E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D1DE12E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E545290" w14:textId="7FCBDC0D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13F048A4" w14:textId="1EFF2D63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041F6564" w14:textId="5B1E5728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3816E71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396B972B" w14:textId="77777777" w:rsidTr="007B4F26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0A2ECB9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05601488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5609" w14:textId="1DEDA610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010111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782F" w14:textId="4CC51FF0" w:rsidR="008916B3" w:rsidRPr="004012A7" w:rsidRDefault="008916B3" w:rsidP="004012A7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建筑装饰识图与</w:t>
            </w:r>
            <w:r w:rsidRPr="004012A7">
              <w:rPr>
                <w:rFonts w:hAnsi="宋体"/>
                <w:sz w:val="18"/>
                <w:szCs w:val="18"/>
              </w:rPr>
              <w:t>CAD</w:t>
            </w:r>
            <w:r w:rsidRPr="004012A7">
              <w:rPr>
                <w:rFonts w:hAnsi="宋体"/>
                <w:sz w:val="18"/>
                <w:szCs w:val="18"/>
              </w:rPr>
              <w:t>绘图</w:t>
            </w:r>
          </w:p>
        </w:tc>
        <w:tc>
          <w:tcPr>
            <w:tcW w:w="484" w:type="dxa"/>
            <w:vAlign w:val="center"/>
          </w:tcPr>
          <w:p w14:paraId="579C86A7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2AE69DF2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6C460841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B7A06B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0921DFD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09522B8" w14:textId="4AC5E2D2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74619BF9" w14:textId="19A31792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5FA98E76" w14:textId="4CEC72E3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6CB1EDC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51873FDB" w14:textId="77777777" w:rsidTr="007B4F26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F931DC4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79E9DD8A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25C" w14:textId="41086BDC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014041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9433" w14:textId="2AE55D4D" w:rsidR="008916B3" w:rsidRPr="004012A7" w:rsidRDefault="008916B3" w:rsidP="004012A7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房屋建筑构造</w:t>
            </w:r>
          </w:p>
        </w:tc>
        <w:tc>
          <w:tcPr>
            <w:tcW w:w="484" w:type="dxa"/>
            <w:vAlign w:val="center"/>
          </w:tcPr>
          <w:p w14:paraId="615E4BE1" w14:textId="6E50DB64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7991F165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6EE696CA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33C131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872761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1EFE7F05" w14:textId="249B751F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245BA0EF" w14:textId="7766618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6A39BA8D" w14:textId="1543A4BE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3B6A93C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52A0DBAD" w14:textId="77777777" w:rsidTr="007B4F26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CA9A553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23384928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3B81" w14:textId="7B1EABAA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015231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91A3" w14:textId="77EEFF70" w:rsidR="008916B3" w:rsidRPr="004012A7" w:rsidRDefault="008916B3" w:rsidP="004012A7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构成设计与制作</w:t>
            </w:r>
          </w:p>
        </w:tc>
        <w:tc>
          <w:tcPr>
            <w:tcW w:w="484" w:type="dxa"/>
            <w:vAlign w:val="center"/>
          </w:tcPr>
          <w:p w14:paraId="6B0E08E2" w14:textId="4D71CE16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1477AACF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4DE07F78" w14:textId="6D4366C1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87083E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F5410B6" w14:textId="28205A1E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711D5F5" w14:textId="30A8B8A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1249E88E" w14:textId="1550CEB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386B4D2E" w14:textId="06B2497A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77C9D07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1D5331BE" w14:textId="77777777" w:rsidTr="007B4F26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018564A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40B31193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1330" w14:textId="62AC834E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015031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F74C" w14:textId="3F6E9201" w:rsidR="008916B3" w:rsidRPr="004012A7" w:rsidRDefault="008916B3" w:rsidP="004012A7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空间设计与模型制作</w:t>
            </w:r>
          </w:p>
        </w:tc>
        <w:tc>
          <w:tcPr>
            <w:tcW w:w="484" w:type="dxa"/>
            <w:vAlign w:val="center"/>
          </w:tcPr>
          <w:p w14:paraId="43BDF6CD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9B1E84B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9296C92" w14:textId="4DC9EC9A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5370962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6FE777" w14:textId="7C2DEDE3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6F0FAB9A" w14:textId="3506CA35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473717F3" w14:textId="68F073DF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279E996C" w14:textId="143AB3FE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0A709D67" w14:textId="77777777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16B3" w14:paraId="5A678C50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BA7F7C7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15D95826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6EE3" w14:textId="0F362C91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014071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E66F" w14:textId="29237172" w:rsidR="008916B3" w:rsidRPr="004012A7" w:rsidRDefault="008916B3" w:rsidP="004012A7">
            <w:pPr>
              <w:widowControl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室内设计原理</w:t>
            </w:r>
          </w:p>
        </w:tc>
        <w:tc>
          <w:tcPr>
            <w:tcW w:w="484" w:type="dxa"/>
            <w:vAlign w:val="center"/>
          </w:tcPr>
          <w:p w14:paraId="216626B7" w14:textId="6E849530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6E7EDA8" w14:textId="4099D374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A952231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4D9BAC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5A0894" w14:textId="090C1820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B07C93F" w14:textId="60882141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44C02132" w14:textId="4B8D70A1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19C6548E" w14:textId="408F7F23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68A699CF" w14:textId="6B8E904B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916B3" w14:paraId="657973B5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8DB79B6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66D8FEA0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337" w14:textId="2C58795D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014231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9ED1" w14:textId="4FC3ED1E" w:rsidR="008916B3" w:rsidRPr="004012A7" w:rsidRDefault="008916B3" w:rsidP="004012A7">
            <w:pPr>
              <w:widowControl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效果图设计表现</w:t>
            </w:r>
          </w:p>
        </w:tc>
        <w:tc>
          <w:tcPr>
            <w:tcW w:w="484" w:type="dxa"/>
            <w:vAlign w:val="center"/>
          </w:tcPr>
          <w:p w14:paraId="5BE3AFF6" w14:textId="439352A2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48E249C2" w14:textId="6851DAE3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2C3465B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2E7624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77356C" w14:textId="30064470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E492AE7" w14:textId="617097D3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37FFC260" w14:textId="04F16E66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69D0AA46" w14:textId="4A9EFDED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052131A0" w14:textId="57427818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916B3" w14:paraId="1FC0F165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E9632F3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032D5ACA" w14:textId="77777777" w:rsidR="008916B3" w:rsidRDefault="008916B3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A7EF" w14:textId="5934B196" w:rsidR="008916B3" w:rsidRDefault="008916B3" w:rsidP="004012A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4012A7">
              <w:rPr>
                <w:sz w:val="18"/>
                <w:szCs w:val="18"/>
              </w:rPr>
              <w:t>015051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70A3" w14:textId="2A6C7569" w:rsidR="008916B3" w:rsidRPr="004012A7" w:rsidRDefault="008916B3" w:rsidP="004012A7">
            <w:pPr>
              <w:widowControl/>
              <w:rPr>
                <w:rFonts w:hAnsi="宋体"/>
                <w:sz w:val="18"/>
                <w:szCs w:val="18"/>
              </w:rPr>
            </w:pPr>
            <w:r w:rsidRPr="004012A7">
              <w:rPr>
                <w:rFonts w:hAnsi="宋体"/>
                <w:sz w:val="18"/>
                <w:szCs w:val="18"/>
              </w:rPr>
              <w:t>手绘快速表现技法</w:t>
            </w:r>
          </w:p>
        </w:tc>
        <w:tc>
          <w:tcPr>
            <w:tcW w:w="484" w:type="dxa"/>
            <w:vAlign w:val="center"/>
          </w:tcPr>
          <w:p w14:paraId="3BE914E0" w14:textId="7AD2D762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77D2B25C" w14:textId="274716D3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9115D38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321977" w14:textId="77777777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07C831" w14:textId="7B7C5B18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7897D118" w14:textId="1160DAFE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733D88FE" w14:textId="65C0A4C0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1ABD5B1B" w14:textId="25A5FAAD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6D5CE4C3" w14:textId="2C060B75" w:rsidR="008916B3" w:rsidRDefault="008916B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6034A" w14:paraId="5390907F" w14:textId="77777777">
        <w:trPr>
          <w:trHeight w:val="454"/>
          <w:jc w:val="center"/>
        </w:trPr>
        <w:tc>
          <w:tcPr>
            <w:tcW w:w="610" w:type="dxa"/>
            <w:vMerge w:val="restart"/>
            <w:vAlign w:val="center"/>
          </w:tcPr>
          <w:p w14:paraId="517ECB6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中层专项课程</w:t>
            </w:r>
          </w:p>
        </w:tc>
        <w:tc>
          <w:tcPr>
            <w:tcW w:w="607" w:type="dxa"/>
            <w:vMerge w:val="restart"/>
            <w:vAlign w:val="center"/>
          </w:tcPr>
          <w:p w14:paraId="084E0F4E" w14:textId="335C60D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</w:t>
            </w:r>
            <w:r w:rsidR="008024A6">
              <w:rPr>
                <w:rFonts w:ascii="黑体" w:eastAsia="黑体" w:hAnsi="黑体" w:cs="黑体" w:hint="eastAsia"/>
                <w:sz w:val="18"/>
                <w:szCs w:val="18"/>
              </w:rPr>
              <w:t>核心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</w:tc>
        <w:tc>
          <w:tcPr>
            <w:tcW w:w="786" w:type="dxa"/>
            <w:vAlign w:val="center"/>
          </w:tcPr>
          <w:p w14:paraId="35ADD17E" w14:textId="75A3A30D" w:rsidR="0096034A" w:rsidRDefault="008024A6" w:rsidP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024A6">
              <w:rPr>
                <w:sz w:val="18"/>
                <w:szCs w:val="18"/>
              </w:rPr>
              <w:t>014051</w:t>
            </w:r>
          </w:p>
        </w:tc>
        <w:tc>
          <w:tcPr>
            <w:tcW w:w="2322" w:type="dxa"/>
            <w:vAlign w:val="center"/>
          </w:tcPr>
          <w:p w14:paraId="684AA46A" w14:textId="170945CD" w:rsidR="0096034A" w:rsidRPr="008024A6" w:rsidRDefault="008024A6" w:rsidP="008024A6">
            <w:pPr>
              <w:widowControl/>
              <w:rPr>
                <w:rFonts w:hAnsi="宋体"/>
                <w:sz w:val="18"/>
                <w:szCs w:val="18"/>
              </w:rPr>
            </w:pPr>
            <w:r w:rsidRPr="008024A6">
              <w:rPr>
                <w:rFonts w:hAnsi="宋体"/>
                <w:sz w:val="18"/>
                <w:szCs w:val="18"/>
              </w:rPr>
              <w:t>建筑装饰构造</w:t>
            </w:r>
          </w:p>
        </w:tc>
        <w:tc>
          <w:tcPr>
            <w:tcW w:w="484" w:type="dxa"/>
            <w:vAlign w:val="center"/>
          </w:tcPr>
          <w:p w14:paraId="129267F4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5AAAF45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5012A350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76100535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A4B797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4D240714" w14:textId="73968DAC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7A306154" w14:textId="20E472D0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2D12D644" w14:textId="0721307D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46B2C73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034A" w14:paraId="5D2FD6C1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C042EF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78B1AA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E8AD0B0" w14:textId="21B328F4" w:rsidR="0096034A" w:rsidRDefault="008024A6" w:rsidP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024A6">
              <w:rPr>
                <w:sz w:val="18"/>
                <w:szCs w:val="18"/>
              </w:rPr>
              <w:t>014061</w:t>
            </w:r>
          </w:p>
        </w:tc>
        <w:tc>
          <w:tcPr>
            <w:tcW w:w="2322" w:type="dxa"/>
            <w:vAlign w:val="center"/>
          </w:tcPr>
          <w:p w14:paraId="1E74BD31" w14:textId="5C276F1F" w:rsidR="0096034A" w:rsidRPr="008024A6" w:rsidRDefault="008024A6" w:rsidP="008024A6">
            <w:pPr>
              <w:widowControl/>
              <w:rPr>
                <w:rFonts w:hAnsi="宋体"/>
                <w:sz w:val="18"/>
                <w:szCs w:val="18"/>
              </w:rPr>
            </w:pPr>
            <w:r w:rsidRPr="008024A6">
              <w:rPr>
                <w:rFonts w:hAnsi="宋体"/>
                <w:sz w:val="18"/>
                <w:szCs w:val="18"/>
              </w:rPr>
              <w:t>建筑装饰材料</w:t>
            </w:r>
          </w:p>
        </w:tc>
        <w:tc>
          <w:tcPr>
            <w:tcW w:w="484" w:type="dxa"/>
            <w:vAlign w:val="center"/>
          </w:tcPr>
          <w:p w14:paraId="7F8ABEB0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8C2677E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25090280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65B1A50A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B1567D7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2F3DA2EF" w14:textId="71C604A1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6AA0802A" w14:textId="0A5271CB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2A61C731" w14:textId="29C5FE42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 w14:paraId="042366EA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034A" w14:paraId="503E28BE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F4E895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2F7F000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CBF1395" w14:textId="7136DC99" w:rsidR="0096034A" w:rsidRDefault="008024A6" w:rsidP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024A6">
              <w:rPr>
                <w:sz w:val="18"/>
                <w:szCs w:val="18"/>
              </w:rPr>
              <w:t>015221</w:t>
            </w:r>
          </w:p>
        </w:tc>
        <w:tc>
          <w:tcPr>
            <w:tcW w:w="2322" w:type="dxa"/>
            <w:vAlign w:val="center"/>
          </w:tcPr>
          <w:p w14:paraId="195EFDF8" w14:textId="7BB14EC2" w:rsidR="0096034A" w:rsidRPr="008024A6" w:rsidRDefault="008024A6" w:rsidP="008024A6">
            <w:pPr>
              <w:widowControl/>
              <w:rPr>
                <w:rFonts w:hAnsi="宋体"/>
                <w:sz w:val="18"/>
                <w:szCs w:val="18"/>
              </w:rPr>
            </w:pPr>
            <w:r w:rsidRPr="008024A6">
              <w:rPr>
                <w:rFonts w:hAnsi="宋体"/>
                <w:sz w:val="18"/>
                <w:szCs w:val="18"/>
              </w:rPr>
              <w:t>居住空间设计</w:t>
            </w:r>
          </w:p>
        </w:tc>
        <w:tc>
          <w:tcPr>
            <w:tcW w:w="484" w:type="dxa"/>
            <w:vAlign w:val="center"/>
          </w:tcPr>
          <w:p w14:paraId="6C41C777" w14:textId="627035FC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 w:rsidR="008024A6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28E1F29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114E3659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0087AEA1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43161A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58B3C574" w14:textId="54AC8C26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03AAC8A3" w14:textId="4960E9AC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49DFD25B" w14:textId="34818CE0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A95CF4B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034A" w14:paraId="4ABDACD1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BADD93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772E4CD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DC073CC" w14:textId="60B9D01E" w:rsidR="0096034A" w:rsidRDefault="008024A6" w:rsidP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024A6">
              <w:rPr>
                <w:sz w:val="18"/>
                <w:szCs w:val="18"/>
              </w:rPr>
              <w:t>014132</w:t>
            </w:r>
          </w:p>
        </w:tc>
        <w:tc>
          <w:tcPr>
            <w:tcW w:w="2322" w:type="dxa"/>
            <w:vAlign w:val="center"/>
          </w:tcPr>
          <w:p w14:paraId="0B274576" w14:textId="06B227E6" w:rsidR="0096034A" w:rsidRPr="008024A6" w:rsidRDefault="008024A6" w:rsidP="008024A6">
            <w:pPr>
              <w:widowControl/>
              <w:rPr>
                <w:rFonts w:hAnsi="宋体"/>
                <w:sz w:val="18"/>
                <w:szCs w:val="18"/>
              </w:rPr>
            </w:pPr>
            <w:r w:rsidRPr="008024A6">
              <w:rPr>
                <w:rFonts w:hAnsi="宋体"/>
                <w:sz w:val="18"/>
                <w:szCs w:val="18"/>
              </w:rPr>
              <w:t>建筑装饰施工图设计</w:t>
            </w:r>
          </w:p>
        </w:tc>
        <w:tc>
          <w:tcPr>
            <w:tcW w:w="484" w:type="dxa"/>
            <w:vAlign w:val="center"/>
          </w:tcPr>
          <w:p w14:paraId="7CA06627" w14:textId="24BEE26F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307BDF67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1B36485D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0C82D860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2B3A462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10B5FE59" w14:textId="7A896ACA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30EB5F65" w14:textId="312BD78D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50B76EF8" w14:textId="606C1C8A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82912A9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034A" w14:paraId="0486FCBA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99BBC71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699382F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F0D2397" w14:textId="5371F686" w:rsidR="0096034A" w:rsidRDefault="008024A6" w:rsidP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024A6">
              <w:rPr>
                <w:sz w:val="18"/>
                <w:szCs w:val="18"/>
              </w:rPr>
              <w:t>015201</w:t>
            </w:r>
          </w:p>
        </w:tc>
        <w:tc>
          <w:tcPr>
            <w:tcW w:w="2322" w:type="dxa"/>
            <w:vAlign w:val="center"/>
          </w:tcPr>
          <w:p w14:paraId="061B1A65" w14:textId="03DB149B" w:rsidR="0096034A" w:rsidRPr="008024A6" w:rsidRDefault="008024A6" w:rsidP="008024A6">
            <w:pPr>
              <w:widowControl/>
              <w:rPr>
                <w:rFonts w:hAnsi="宋体"/>
                <w:sz w:val="18"/>
                <w:szCs w:val="18"/>
              </w:rPr>
            </w:pPr>
            <w:r w:rsidRPr="008024A6">
              <w:rPr>
                <w:rFonts w:hAnsi="宋体"/>
                <w:sz w:val="18"/>
                <w:szCs w:val="18"/>
              </w:rPr>
              <w:t>办公空间设计</w:t>
            </w:r>
          </w:p>
        </w:tc>
        <w:tc>
          <w:tcPr>
            <w:tcW w:w="484" w:type="dxa"/>
            <w:vAlign w:val="center"/>
          </w:tcPr>
          <w:p w14:paraId="58D0538E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B2257A3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7F88D503" w14:textId="6880B557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3F60DB43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1C866E5" w14:textId="29CB011C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00201299" w14:textId="04D2B12F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69761BEC" w14:textId="5C708CAD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731A213D" w14:textId="5B663412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C7A2269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034A" w14:paraId="363E1720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99A123C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6BA572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5AE0DFF" w14:textId="560B5489" w:rsidR="0096034A" w:rsidRDefault="008024A6" w:rsidP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024A6">
              <w:rPr>
                <w:sz w:val="18"/>
                <w:szCs w:val="18"/>
              </w:rPr>
              <w:t>015211</w:t>
            </w:r>
          </w:p>
        </w:tc>
        <w:tc>
          <w:tcPr>
            <w:tcW w:w="2322" w:type="dxa"/>
            <w:vAlign w:val="center"/>
          </w:tcPr>
          <w:p w14:paraId="215BA42A" w14:textId="0BB6EE27" w:rsidR="0096034A" w:rsidRPr="008024A6" w:rsidRDefault="008024A6" w:rsidP="008024A6">
            <w:pPr>
              <w:widowControl/>
              <w:rPr>
                <w:rFonts w:hAnsi="宋体"/>
                <w:sz w:val="18"/>
                <w:szCs w:val="18"/>
              </w:rPr>
            </w:pPr>
            <w:r w:rsidRPr="008024A6">
              <w:rPr>
                <w:rFonts w:hAnsi="宋体"/>
                <w:sz w:val="18"/>
                <w:szCs w:val="18"/>
              </w:rPr>
              <w:t>商业空间设计</w:t>
            </w:r>
          </w:p>
        </w:tc>
        <w:tc>
          <w:tcPr>
            <w:tcW w:w="484" w:type="dxa"/>
            <w:vAlign w:val="center"/>
          </w:tcPr>
          <w:p w14:paraId="53B59F65" w14:textId="3444BBFB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79B0D21C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0F797602" w14:textId="2CB9C1BE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41B0EBB1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4EAB49" w14:textId="6BF65F0B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540DDC05" w14:textId="21E41DD6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32BE971D" w14:textId="44AFEDF1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54B81192" w14:textId="634222A7" w:rsidR="0096034A" w:rsidRDefault="008024A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3486E64E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034A" w14:paraId="573020B9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9464ABC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78ADE3DD" w14:textId="77777777" w:rsidR="0096034A" w:rsidRDefault="00A6751D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专业实践课</w:t>
            </w:r>
          </w:p>
        </w:tc>
        <w:tc>
          <w:tcPr>
            <w:tcW w:w="786" w:type="dxa"/>
            <w:vAlign w:val="center"/>
          </w:tcPr>
          <w:p w14:paraId="420B7FC2" w14:textId="26BA18D1" w:rsidR="0096034A" w:rsidRDefault="00821737" w:rsidP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21737">
              <w:rPr>
                <w:sz w:val="18"/>
                <w:szCs w:val="18"/>
              </w:rPr>
              <w:t>014171</w:t>
            </w:r>
          </w:p>
        </w:tc>
        <w:tc>
          <w:tcPr>
            <w:tcW w:w="2322" w:type="dxa"/>
            <w:vAlign w:val="center"/>
          </w:tcPr>
          <w:p w14:paraId="4E3113A9" w14:textId="29072EA7" w:rsidR="0096034A" w:rsidRPr="00821737" w:rsidRDefault="00821737" w:rsidP="00821737">
            <w:pPr>
              <w:widowControl/>
              <w:rPr>
                <w:rFonts w:hAnsi="宋体"/>
                <w:sz w:val="18"/>
                <w:szCs w:val="18"/>
              </w:rPr>
            </w:pPr>
            <w:r w:rsidRPr="00821737">
              <w:rPr>
                <w:rFonts w:hAnsi="宋体"/>
                <w:sz w:val="18"/>
                <w:szCs w:val="18"/>
              </w:rPr>
              <w:t>建筑写生实习</w:t>
            </w:r>
          </w:p>
        </w:tc>
        <w:tc>
          <w:tcPr>
            <w:tcW w:w="484" w:type="dxa"/>
            <w:vAlign w:val="center"/>
          </w:tcPr>
          <w:p w14:paraId="4BCC2099" w14:textId="2A717567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710B5E2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5C26FBF1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E9C3260" w14:textId="05957B16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2945874F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B64B3E5" w14:textId="5DC6A239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11563C00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34487D6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5BFEC09D" w14:textId="7C7D125B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6034A" w14:paraId="6979418E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C64434E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D76E8F7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5D43FA5" w14:textId="4C56C8CA" w:rsidR="0096034A" w:rsidRDefault="00821737" w:rsidP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21737">
              <w:rPr>
                <w:sz w:val="18"/>
                <w:szCs w:val="18"/>
              </w:rPr>
              <w:t>015121</w:t>
            </w:r>
          </w:p>
        </w:tc>
        <w:tc>
          <w:tcPr>
            <w:tcW w:w="2322" w:type="dxa"/>
            <w:vAlign w:val="center"/>
          </w:tcPr>
          <w:p w14:paraId="2A9A76B5" w14:textId="1C7AAB37" w:rsidR="0096034A" w:rsidRPr="00821737" w:rsidRDefault="00821737" w:rsidP="00821737">
            <w:pPr>
              <w:widowControl/>
              <w:rPr>
                <w:rFonts w:hAnsi="宋体"/>
                <w:sz w:val="18"/>
                <w:szCs w:val="18"/>
              </w:rPr>
            </w:pPr>
            <w:r w:rsidRPr="00821737">
              <w:rPr>
                <w:rFonts w:hAnsi="宋体"/>
                <w:sz w:val="18"/>
                <w:szCs w:val="18"/>
              </w:rPr>
              <w:t>室内设计专项考察实习</w:t>
            </w:r>
          </w:p>
        </w:tc>
        <w:tc>
          <w:tcPr>
            <w:tcW w:w="484" w:type="dxa"/>
            <w:vAlign w:val="center"/>
          </w:tcPr>
          <w:p w14:paraId="02C8C876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BBF0E03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14:paraId="1B897D4F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498FF9E" w14:textId="5561E755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7C93018C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AF5E0F" w14:textId="4550DB62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18B82537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6B78788F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7B5EE07" w14:textId="0E78BC88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6034A" w14:paraId="3740B002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BD4DB92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FF85AF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5C670FF" w14:textId="3861D66F" w:rsidR="0096034A" w:rsidRDefault="00821737" w:rsidP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21737">
              <w:rPr>
                <w:sz w:val="18"/>
                <w:szCs w:val="18"/>
              </w:rPr>
              <w:t>015131</w:t>
            </w:r>
          </w:p>
        </w:tc>
        <w:tc>
          <w:tcPr>
            <w:tcW w:w="2322" w:type="dxa"/>
            <w:vAlign w:val="center"/>
          </w:tcPr>
          <w:p w14:paraId="38E9DA7A" w14:textId="513940E0" w:rsidR="0096034A" w:rsidRPr="00821737" w:rsidRDefault="00821737" w:rsidP="00821737">
            <w:pPr>
              <w:widowControl/>
              <w:rPr>
                <w:rFonts w:hAnsi="宋体"/>
                <w:sz w:val="18"/>
                <w:szCs w:val="18"/>
              </w:rPr>
            </w:pPr>
            <w:r w:rsidRPr="00821737">
              <w:rPr>
                <w:rFonts w:hAnsi="宋体"/>
                <w:sz w:val="18"/>
                <w:szCs w:val="18"/>
              </w:rPr>
              <w:t>室内设计技术岗位综合技能训练</w:t>
            </w:r>
          </w:p>
        </w:tc>
        <w:tc>
          <w:tcPr>
            <w:tcW w:w="484" w:type="dxa"/>
            <w:vAlign w:val="center"/>
          </w:tcPr>
          <w:p w14:paraId="7E6F4D1D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EEE46BA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14:paraId="661C0457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DF7557" w14:textId="68E50FBD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14:paraId="26A56E7D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8C69C2" w14:textId="0C3DE8A2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14:paraId="2CC201BB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29C93D00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835E937" w14:textId="55EA05F3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96034A" w14:paraId="47DABE12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7AD0C13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4B51C74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3116907" w14:textId="1C6C2D21" w:rsidR="0096034A" w:rsidRDefault="00821737" w:rsidP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21737">
              <w:rPr>
                <w:sz w:val="18"/>
                <w:szCs w:val="18"/>
              </w:rPr>
              <w:t>014162</w:t>
            </w:r>
          </w:p>
        </w:tc>
        <w:tc>
          <w:tcPr>
            <w:tcW w:w="2322" w:type="dxa"/>
            <w:vAlign w:val="center"/>
          </w:tcPr>
          <w:p w14:paraId="0DF7180C" w14:textId="7D0C056E" w:rsidR="0096034A" w:rsidRPr="00821737" w:rsidRDefault="00821737" w:rsidP="00821737">
            <w:pPr>
              <w:widowControl/>
              <w:rPr>
                <w:rFonts w:hAnsi="宋体"/>
                <w:sz w:val="18"/>
                <w:szCs w:val="18"/>
              </w:rPr>
            </w:pPr>
            <w:r w:rsidRPr="00821737">
              <w:rPr>
                <w:rFonts w:hAnsi="宋体"/>
                <w:sz w:val="18"/>
                <w:szCs w:val="18"/>
              </w:rPr>
              <w:t>建筑装饰工程勘测技能训练</w:t>
            </w:r>
          </w:p>
        </w:tc>
        <w:tc>
          <w:tcPr>
            <w:tcW w:w="484" w:type="dxa"/>
            <w:vAlign w:val="center"/>
          </w:tcPr>
          <w:p w14:paraId="5B624A6A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4CDBE57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14:paraId="440BF6C8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073512" w14:textId="1906B354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4" w:type="dxa"/>
            <w:vAlign w:val="center"/>
          </w:tcPr>
          <w:p w14:paraId="218BA1EC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4CF9EEC" w14:textId="3F4A6C20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2C108273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106950E5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33510FDF" w14:textId="79EAC766" w:rsidR="0096034A" w:rsidRDefault="0082173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6034A" w14:paraId="2F2C6EC4" w14:textId="77777777">
        <w:trPr>
          <w:trHeight w:val="454"/>
          <w:jc w:val="center"/>
        </w:trPr>
        <w:tc>
          <w:tcPr>
            <w:tcW w:w="610" w:type="dxa"/>
            <w:vMerge w:val="restart"/>
            <w:vAlign w:val="center"/>
          </w:tcPr>
          <w:p w14:paraId="036E355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高层互选课程</w:t>
            </w:r>
          </w:p>
        </w:tc>
        <w:tc>
          <w:tcPr>
            <w:tcW w:w="607" w:type="dxa"/>
            <w:vMerge w:val="restart"/>
            <w:vAlign w:val="center"/>
          </w:tcPr>
          <w:p w14:paraId="3600F564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专业拓展必修课</w:t>
            </w:r>
          </w:p>
        </w:tc>
        <w:tc>
          <w:tcPr>
            <w:tcW w:w="786" w:type="dxa"/>
            <w:vAlign w:val="center"/>
          </w:tcPr>
          <w:p w14:paraId="5DD2CC4D" w14:textId="1289866B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016051</w:t>
            </w:r>
          </w:p>
        </w:tc>
        <w:tc>
          <w:tcPr>
            <w:tcW w:w="2322" w:type="dxa"/>
            <w:vAlign w:val="center"/>
          </w:tcPr>
          <w:p w14:paraId="7AF4910B" w14:textId="1B2961B1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字体与版式设计</w:t>
            </w:r>
          </w:p>
        </w:tc>
        <w:tc>
          <w:tcPr>
            <w:tcW w:w="484" w:type="dxa"/>
            <w:vAlign w:val="center"/>
          </w:tcPr>
          <w:p w14:paraId="136D427E" w14:textId="4E359FC2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19C9A0A" w14:textId="01A216B8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4FCE494C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DED661" w14:textId="7BAAB67A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D3250C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1412716" w14:textId="4BE11E2B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0B8535DC" w14:textId="5A1FD074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106FFB9C" w14:textId="632C3A53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33145C79" w14:textId="54760CE2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96034A" w14:paraId="2E059EA8" w14:textId="77777777">
        <w:trPr>
          <w:trHeight w:val="407"/>
          <w:jc w:val="center"/>
        </w:trPr>
        <w:tc>
          <w:tcPr>
            <w:tcW w:w="610" w:type="dxa"/>
            <w:vMerge/>
            <w:vAlign w:val="center"/>
          </w:tcPr>
          <w:p w14:paraId="56A222C1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51C1FE1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2FFC571" w14:textId="40F6731D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014141</w:t>
            </w:r>
          </w:p>
        </w:tc>
        <w:tc>
          <w:tcPr>
            <w:tcW w:w="2322" w:type="dxa"/>
            <w:vAlign w:val="center"/>
          </w:tcPr>
          <w:p w14:paraId="69465D8F" w14:textId="152A847D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建筑装饰工程质量分析与处理</w:t>
            </w:r>
          </w:p>
        </w:tc>
        <w:tc>
          <w:tcPr>
            <w:tcW w:w="484" w:type="dxa"/>
            <w:vAlign w:val="center"/>
          </w:tcPr>
          <w:p w14:paraId="4B802B2A" w14:textId="50D2F3DE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F04B989" w14:textId="13556104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434E76FD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37A6EC" w14:textId="5F275C2E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0B6B7F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27D715" w14:textId="164F37FB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06730258" w14:textId="032D9E20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052DA8EA" w14:textId="166C9741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3B5BC4D" w14:textId="4FD91E48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96034A" w14:paraId="7304AD29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8A44DD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24B6E3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2D06C3A" w14:textId="49AAFADF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016041</w:t>
            </w:r>
          </w:p>
        </w:tc>
        <w:tc>
          <w:tcPr>
            <w:tcW w:w="2322" w:type="dxa"/>
            <w:vAlign w:val="center"/>
          </w:tcPr>
          <w:p w14:paraId="70D4E002" w14:textId="1D957235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摄影技术</w:t>
            </w:r>
          </w:p>
        </w:tc>
        <w:tc>
          <w:tcPr>
            <w:tcW w:w="484" w:type="dxa"/>
            <w:vAlign w:val="center"/>
          </w:tcPr>
          <w:p w14:paraId="31A29EFE" w14:textId="52034D9A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6BA5043" w14:textId="19D66EA0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74A5F9F2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72B06D" w14:textId="0408464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0E714A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0FEFFC" w14:textId="0F8EA48C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7A765B8D" w14:textId="37A079B5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29A33B97" w14:textId="548E736B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7631E3FF" w14:textId="576B8460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96034A" w14:paraId="09476151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5740418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ECDCC7C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82A7AA0" w14:textId="3F6726F6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060231</w:t>
            </w:r>
          </w:p>
        </w:tc>
        <w:tc>
          <w:tcPr>
            <w:tcW w:w="2322" w:type="dxa"/>
            <w:vAlign w:val="center"/>
          </w:tcPr>
          <w:p w14:paraId="70AF3433" w14:textId="094B29DB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专业创新创业实训</w:t>
            </w:r>
          </w:p>
        </w:tc>
        <w:tc>
          <w:tcPr>
            <w:tcW w:w="484" w:type="dxa"/>
            <w:vAlign w:val="center"/>
          </w:tcPr>
          <w:p w14:paraId="0C726DD5" w14:textId="132446B6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CEC4E09" w14:textId="2F847B05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14:paraId="307A77F4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588675" w14:textId="4ED1CEF3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02B26E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800AB6" w14:textId="41D34678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6527DB0E" w14:textId="674AF0AF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50B9A5A" w14:textId="63379B3A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92D489B" w14:textId="187EAD7A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</w:tr>
      <w:tr w:rsidR="0096034A" w14:paraId="602E9928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26D0F5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CF1FE7A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ABC7CEA" w14:textId="734E7F0F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061011</w:t>
            </w:r>
          </w:p>
        </w:tc>
        <w:tc>
          <w:tcPr>
            <w:tcW w:w="2322" w:type="dxa"/>
            <w:vAlign w:val="center"/>
          </w:tcPr>
          <w:p w14:paraId="5C10FABE" w14:textId="23917ECB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劳动教育</w:t>
            </w:r>
          </w:p>
        </w:tc>
        <w:tc>
          <w:tcPr>
            <w:tcW w:w="484" w:type="dxa"/>
            <w:vAlign w:val="center"/>
          </w:tcPr>
          <w:p w14:paraId="12702DC8" w14:textId="748258F4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74991490" w14:textId="4D636329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2FB6E062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5CAE40C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39B6F09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CFF7B79" w14:textId="6143386B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0308436" w14:textId="61FD31DE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304CC863" w14:textId="416953C5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0CB03D5C" w14:textId="7FC52349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96034A" w14:paraId="05175764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6B69035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4C74B0C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C96E6B2" w14:textId="256D5E88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015141</w:t>
            </w:r>
          </w:p>
        </w:tc>
        <w:tc>
          <w:tcPr>
            <w:tcW w:w="2322" w:type="dxa"/>
            <w:vAlign w:val="center"/>
          </w:tcPr>
          <w:p w14:paraId="441D249D" w14:textId="1FB9E91F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顶岗实习（建筑室内设计）</w:t>
            </w:r>
          </w:p>
        </w:tc>
        <w:tc>
          <w:tcPr>
            <w:tcW w:w="484" w:type="dxa"/>
            <w:vAlign w:val="center"/>
          </w:tcPr>
          <w:p w14:paraId="2D126EE2" w14:textId="3100C4B4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37349165" w14:textId="1814272B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14:paraId="76BA997E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9F73C0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288C0D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91BFF0" w14:textId="576A19D1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5.5</w:t>
            </w:r>
          </w:p>
        </w:tc>
        <w:tc>
          <w:tcPr>
            <w:tcW w:w="484" w:type="dxa"/>
            <w:vAlign w:val="center"/>
          </w:tcPr>
          <w:p w14:paraId="537D45A2" w14:textId="7ABCB518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7E543D4" w14:textId="468BC2CB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167C5AE" w14:textId="3BC18AB2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557EB2">
              <w:rPr>
                <w:sz w:val="18"/>
                <w:szCs w:val="18"/>
              </w:rPr>
              <w:t>0</w:t>
            </w:r>
          </w:p>
        </w:tc>
      </w:tr>
      <w:tr w:rsidR="0096034A" w14:paraId="4B9C189A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B804D20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41BB9FF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6BB3F7C" w14:textId="6FD05973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015151</w:t>
            </w:r>
          </w:p>
        </w:tc>
        <w:tc>
          <w:tcPr>
            <w:tcW w:w="2322" w:type="dxa"/>
            <w:vAlign w:val="center"/>
          </w:tcPr>
          <w:p w14:paraId="787F3556" w14:textId="3A3106A8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毕业设计（建筑室内设计）</w:t>
            </w:r>
          </w:p>
        </w:tc>
        <w:tc>
          <w:tcPr>
            <w:tcW w:w="484" w:type="dxa"/>
            <w:vAlign w:val="center"/>
          </w:tcPr>
          <w:p w14:paraId="432E1469" w14:textId="28E24BF6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59D1D6D6" w14:textId="2C4887ED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622BAFA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0FE6053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C23501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7853F0" w14:textId="1C6D4F4E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14:paraId="6538D94E" w14:textId="1DE0CF1B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0F56B3D" w14:textId="347C4145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21FDE32" w14:textId="38CB0DE7" w:rsidR="0096034A" w:rsidRDefault="00557EB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44</w:t>
            </w:r>
          </w:p>
        </w:tc>
      </w:tr>
      <w:tr w:rsidR="0096034A" w14:paraId="531C1F63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3E68B04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13F4F9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4DD0563" w14:textId="27048D03" w:rsidR="0096034A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014151</w:t>
            </w:r>
          </w:p>
        </w:tc>
        <w:tc>
          <w:tcPr>
            <w:tcW w:w="2322" w:type="dxa"/>
            <w:vAlign w:val="center"/>
          </w:tcPr>
          <w:p w14:paraId="2E245CEA" w14:textId="05D91DF2" w:rsidR="0096034A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装饰工程预算</w:t>
            </w:r>
          </w:p>
        </w:tc>
        <w:tc>
          <w:tcPr>
            <w:tcW w:w="484" w:type="dxa"/>
            <w:vAlign w:val="center"/>
          </w:tcPr>
          <w:p w14:paraId="440D4E74" w14:textId="78DF3486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4D87A2FD" w14:textId="74BE9554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67849E7F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C15F20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6B4B88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3D7261" w14:textId="288817CA" w:rsidR="0096034A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5959C223" w14:textId="382CCA44" w:rsidR="0096034A" w:rsidRDefault="00557EB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63799CD1" w14:textId="3C972CB7" w:rsidR="0096034A" w:rsidRDefault="00557EB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B81F18A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10EAF" w14:paraId="2FB08302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B68AAA7" w14:textId="77777777" w:rsidR="00510EAF" w:rsidRDefault="00510EA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967B456" w14:textId="77777777" w:rsidR="00510EAF" w:rsidRDefault="00510EA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1A7E4832" w14:textId="74A265DB" w:rsidR="00510EAF" w:rsidRDefault="00510EAF" w:rsidP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10EAF">
              <w:rPr>
                <w:sz w:val="18"/>
                <w:szCs w:val="18"/>
              </w:rPr>
              <w:t>015112</w:t>
            </w:r>
          </w:p>
        </w:tc>
        <w:tc>
          <w:tcPr>
            <w:tcW w:w="2322" w:type="dxa"/>
            <w:vAlign w:val="center"/>
          </w:tcPr>
          <w:p w14:paraId="79A470DD" w14:textId="755E8841" w:rsidR="00510EAF" w:rsidRPr="00510EAF" w:rsidRDefault="00510EAF" w:rsidP="00510EAF">
            <w:pPr>
              <w:widowControl/>
              <w:rPr>
                <w:rFonts w:hAnsi="宋体"/>
                <w:sz w:val="18"/>
                <w:szCs w:val="18"/>
              </w:rPr>
            </w:pPr>
            <w:r w:rsidRPr="00510EAF">
              <w:rPr>
                <w:rFonts w:hAnsi="宋体"/>
                <w:sz w:val="18"/>
                <w:szCs w:val="18"/>
              </w:rPr>
              <w:t>室内陈设设计</w:t>
            </w:r>
          </w:p>
        </w:tc>
        <w:tc>
          <w:tcPr>
            <w:tcW w:w="484" w:type="dxa"/>
            <w:vAlign w:val="center"/>
          </w:tcPr>
          <w:p w14:paraId="348AD229" w14:textId="5AF171E1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CAD3CBF" w14:textId="4E73A429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14:paraId="2D003AAA" w14:textId="77777777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D745F9" w14:textId="77777777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A466D4" w14:textId="77777777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309B924" w14:textId="0805598F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07108A06" w14:textId="7731DF9A" w:rsidR="00510EAF" w:rsidRDefault="00557EB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208BC9E5" w14:textId="19FC899F" w:rsidR="00510EAF" w:rsidRDefault="00557EB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DCD1522" w14:textId="77777777" w:rsidR="00510EAF" w:rsidRDefault="00510EA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96034A" w14:paraId="56CF538F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8ECF426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355F582E" w14:textId="77777777" w:rsidR="0096034A" w:rsidRDefault="00A6751D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专业拓展选修课</w:t>
            </w:r>
          </w:p>
        </w:tc>
        <w:tc>
          <w:tcPr>
            <w:tcW w:w="484" w:type="dxa"/>
            <w:vAlign w:val="center"/>
          </w:tcPr>
          <w:p w14:paraId="25C6B8A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A68D4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868F85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03CBA08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B9A124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67D2EC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1575" w:type="dxa"/>
            <w:gridSpan w:val="3"/>
            <w:vAlign w:val="center"/>
          </w:tcPr>
          <w:p w14:paraId="7A13707D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</w:tr>
      <w:tr w:rsidR="0096034A" w14:paraId="6B7BCF02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AC5815E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3600ECFC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公共拓展选修课</w:t>
            </w:r>
          </w:p>
        </w:tc>
        <w:tc>
          <w:tcPr>
            <w:tcW w:w="3108" w:type="dxa"/>
            <w:gridSpan w:val="2"/>
            <w:vAlign w:val="center"/>
          </w:tcPr>
          <w:p w14:paraId="5C904082" w14:textId="77777777" w:rsidR="0096034A" w:rsidRDefault="00A6751D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创新创业选修课</w:t>
            </w:r>
          </w:p>
        </w:tc>
        <w:tc>
          <w:tcPr>
            <w:tcW w:w="484" w:type="dxa"/>
            <w:vAlign w:val="center"/>
          </w:tcPr>
          <w:p w14:paraId="2507A793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1B47EE8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754F3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6CCF04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4EA4CC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14DF8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 w14:paraId="1FCF36F3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96034A" w14:paraId="4C0CFF43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7C16B8D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247C263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35F9125A" w14:textId="77777777" w:rsidR="0096034A" w:rsidRDefault="00A6751D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艺术限定性选修课</w:t>
            </w:r>
          </w:p>
        </w:tc>
        <w:tc>
          <w:tcPr>
            <w:tcW w:w="484" w:type="dxa"/>
            <w:vAlign w:val="center"/>
          </w:tcPr>
          <w:p w14:paraId="2F41DDFD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EDFDD8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12FED29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A9FF62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B72301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C68D05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 w14:paraId="4A1CC060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96034A" w14:paraId="1AFCCBAA" w14:textId="77777777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9A985C2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77D23D6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46D4CA11" w14:textId="77777777" w:rsidR="0096034A" w:rsidRDefault="00A6751D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普通</w:t>
            </w:r>
            <w:r>
              <w:rPr>
                <w:rFonts w:hAnsi="宋体"/>
                <w:sz w:val="18"/>
                <w:szCs w:val="18"/>
              </w:rPr>
              <w:t>公共选修课</w:t>
            </w:r>
          </w:p>
        </w:tc>
        <w:tc>
          <w:tcPr>
            <w:tcW w:w="484" w:type="dxa"/>
            <w:vAlign w:val="center"/>
          </w:tcPr>
          <w:p w14:paraId="6C58DBA5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EF313E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40EB5F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9258CE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65A0A3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DD08A31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 w14:paraId="7452791A" w14:textId="77777777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</w:tr>
      <w:tr w:rsidR="0096034A" w14:paraId="2ED73212" w14:textId="77777777">
        <w:trPr>
          <w:trHeight w:val="406"/>
          <w:jc w:val="center"/>
        </w:trPr>
        <w:tc>
          <w:tcPr>
            <w:tcW w:w="4325" w:type="dxa"/>
            <w:gridSpan w:val="4"/>
            <w:vAlign w:val="center"/>
          </w:tcPr>
          <w:p w14:paraId="6F1DFDEA" w14:textId="77777777" w:rsidR="0096034A" w:rsidRDefault="00A6751D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84" w:type="dxa"/>
            <w:vAlign w:val="center"/>
          </w:tcPr>
          <w:p w14:paraId="6CA2ECF2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168F254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2256870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0248E6B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57870EB" w14:textId="77777777" w:rsidR="0096034A" w:rsidRDefault="0096034A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90BD3D" w14:textId="759791E3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="00557EB2">
              <w:rPr>
                <w:sz w:val="18"/>
                <w:szCs w:val="18"/>
              </w:rPr>
              <w:t>9</w:t>
            </w:r>
          </w:p>
        </w:tc>
        <w:tc>
          <w:tcPr>
            <w:tcW w:w="1575" w:type="dxa"/>
            <w:gridSpan w:val="3"/>
            <w:vAlign w:val="center"/>
          </w:tcPr>
          <w:p w14:paraId="13B8AD25" w14:textId="7A97E35D" w:rsidR="0096034A" w:rsidRDefault="00A6751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7EB2">
              <w:rPr>
                <w:sz w:val="18"/>
                <w:szCs w:val="18"/>
              </w:rPr>
              <w:t>544</w:t>
            </w:r>
          </w:p>
        </w:tc>
      </w:tr>
    </w:tbl>
    <w:p w14:paraId="2EB22F3A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八、实施保障</w:t>
      </w:r>
    </w:p>
    <w:p w14:paraId="6CB3FE55" w14:textId="77777777" w:rsidR="0096034A" w:rsidRPr="00617C6E" w:rsidRDefault="00A6751D" w:rsidP="00617C6E">
      <w:pPr>
        <w:pStyle w:val="2"/>
        <w:spacing w:before="120"/>
        <w:ind w:firstLine="480"/>
        <w:rPr>
          <w:szCs w:val="24"/>
        </w:rPr>
      </w:pPr>
      <w:r w:rsidRPr="00617C6E">
        <w:rPr>
          <w:rFonts w:hint="eastAsia"/>
          <w:szCs w:val="24"/>
        </w:rPr>
        <w:t>（一）师资队伍</w:t>
      </w:r>
    </w:p>
    <w:p w14:paraId="5030E3E9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队伍结构</w:t>
      </w:r>
    </w:p>
    <w:p w14:paraId="7EA4442C" w14:textId="1C070E9B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color w:val="FF0000"/>
          <w:kern w:val="0"/>
          <w:sz w:val="24"/>
          <w:szCs w:val="24"/>
        </w:rPr>
      </w:pPr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学生数与本专业专任教师数比例为</w:t>
      </w:r>
      <w:r w:rsidR="00467D43" w:rsidRPr="00A14D08">
        <w:rPr>
          <w:rFonts w:asciiTheme="minorEastAsia" w:eastAsiaTheme="minorEastAsia" w:hAnsiTheme="minorEastAsia" w:cs="仿宋"/>
          <w:kern w:val="0"/>
          <w:sz w:val="24"/>
          <w:szCs w:val="24"/>
        </w:rPr>
        <w:t>13.1</w:t>
      </w:r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：</w:t>
      </w:r>
      <w:r w:rsidR="00467D43" w:rsidRPr="00A14D08"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，双</w:t>
      </w:r>
      <w:proofErr w:type="gramStart"/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师素质教师占专业</w:t>
      </w:r>
      <w:proofErr w:type="gramEnd"/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教师比为</w:t>
      </w:r>
      <w:r w:rsidR="00A14D08" w:rsidRPr="00A14D08">
        <w:rPr>
          <w:rFonts w:asciiTheme="minorEastAsia" w:eastAsiaTheme="minorEastAsia" w:hAnsiTheme="minorEastAsia" w:cs="仿宋"/>
          <w:kern w:val="0"/>
          <w:sz w:val="24"/>
          <w:szCs w:val="24"/>
        </w:rPr>
        <w:t>100</w:t>
      </w:r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%</w:t>
      </w:r>
      <w:r w:rsidR="008F6B6C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。</w:t>
      </w:r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专任教师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高级</w:t>
      </w:r>
      <w:r w:rsidR="008F6B6C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职称比例为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60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%、</w:t>
      </w:r>
      <w:proofErr w:type="gramStart"/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中级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为</w:t>
      </w:r>
      <w:proofErr w:type="gramEnd"/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4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0%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，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5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0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岁以上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教师占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12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.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5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%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、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30~50 岁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占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75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%、3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0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岁以下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为</w:t>
      </w:r>
      <w:r w:rsidR="00A14D08">
        <w:rPr>
          <w:rFonts w:asciiTheme="minorEastAsia" w:eastAsiaTheme="minorEastAsia" w:hAnsiTheme="minorEastAsia" w:cstheme="minorEastAsia"/>
          <w:kern w:val="0"/>
          <w:sz w:val="24"/>
          <w:szCs w:val="24"/>
        </w:rPr>
        <w:t>12.5</w:t>
      </w:r>
      <w:r w:rsidR="00A14D08" w:rsidRPr="00BE3634">
        <w:rPr>
          <w:rFonts w:asciiTheme="minorEastAsia" w:eastAsiaTheme="minorEastAsia" w:hAnsiTheme="minorEastAsia" w:cstheme="minorEastAsia"/>
          <w:kern w:val="0"/>
          <w:sz w:val="24"/>
          <w:szCs w:val="24"/>
        </w:rPr>
        <w:t>%</w:t>
      </w:r>
      <w:r w:rsidR="008F6B6C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，形成了合理的师资梯队。</w:t>
      </w:r>
    </w:p>
    <w:p w14:paraId="7ED846B7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专任教师</w:t>
      </w:r>
    </w:p>
    <w:p w14:paraId="33E4666D" w14:textId="77777777" w:rsidR="00A14D08" w:rsidRP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14D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有高校教师资格和本专业领域有关证书；有理想信念、有道德情操、有扎实学识、有仁爱之心；具有建筑学、艺术设计学等相关专业本科及以上学历；具有扎实的建筑、室内装饰设计、环境艺术设计专业相关理论功底和实践能力；具有较强信息化教学能力，能够开展课程教学改革和科学研究；每 5年累计不少于 6个月的企业实践经历。</w:t>
      </w:r>
    </w:p>
    <w:p w14:paraId="73A95C5B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专业带头人</w:t>
      </w:r>
    </w:p>
    <w:p w14:paraId="0AFAB2E5" w14:textId="79061C7E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具有高级职称，较好地把握国内外行业、专业发展趋势，能广泛联系行业企业，了解行业企业对环境艺术设计专业人才的需求实际，教学设计、专业研究能力强，组织开展教科研工作能力强，在本区域或本领域有一定的专业影响力。</w:t>
      </w:r>
    </w:p>
    <w:p w14:paraId="64937265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4.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兼职教师</w:t>
      </w:r>
    </w:p>
    <w:p w14:paraId="4A6DA170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主要从行业企业聘任，具备良好的思想政治素质、职业道德和工匠精神，具有扎实的建筑设计、环境艺术设计、室内装饰设计、景观设计、艺术家、工艺美术等专业知识和丰富的实际工作经验，具有中级及以上相关专业职称，能承担专业课程教学、实习实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训指导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和学生职业发展规划指导等教学任务。</w:t>
      </w:r>
    </w:p>
    <w:p w14:paraId="7CD8DE9E" w14:textId="77777777" w:rsidR="0096034A" w:rsidRPr="008F6B6C" w:rsidRDefault="00A6751D" w:rsidP="008F6B6C">
      <w:pPr>
        <w:pStyle w:val="2"/>
        <w:spacing w:beforeLines="0" w:line="360" w:lineRule="auto"/>
        <w:ind w:firstLine="480"/>
        <w:rPr>
          <w:szCs w:val="24"/>
        </w:rPr>
      </w:pPr>
      <w:r w:rsidRPr="008F6B6C">
        <w:rPr>
          <w:rFonts w:hint="eastAsia"/>
          <w:szCs w:val="24"/>
        </w:rPr>
        <w:t>（二）教学设施</w:t>
      </w:r>
    </w:p>
    <w:p w14:paraId="26E15194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主要包括能够满足正常的课程教学、实习实训所需的专业教室、实训室和实训基地。</w:t>
      </w:r>
    </w:p>
    <w:p w14:paraId="2D03701C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专业教室基本条件</w:t>
      </w:r>
    </w:p>
    <w:p w14:paraId="45E62021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一般配备黑（白）板、多媒体计算机、投影设备、音响设备，互联网接入或</w:t>
      </w:r>
      <w:proofErr w:type="spell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WiFi</w:t>
      </w:r>
      <w:proofErr w:type="spell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 w14:paraId="68C5B822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校内实训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室基本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要求</w:t>
      </w:r>
    </w:p>
    <w:p w14:paraId="1E4A5B86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01689">
        <w:rPr>
          <w:rFonts w:asciiTheme="minorEastAsia" w:eastAsiaTheme="minorEastAsia" w:hAnsiTheme="minorEastAsia" w:cs="仿宋"/>
          <w:kern w:val="0"/>
          <w:sz w:val="24"/>
          <w:szCs w:val="24"/>
        </w:rPr>
        <w:t>针对专业课程实验实训的要求，按照理实一体化教学的要求，以设备台套数量配置满足 40 人为标准设定。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830"/>
        <w:gridCol w:w="5618"/>
      </w:tblGrid>
      <w:tr w:rsidR="00A14D08" w:rsidRPr="00D97AA3" w14:paraId="6DF8FFA8" w14:textId="77777777" w:rsidTr="007B4F26">
        <w:trPr>
          <w:trHeight w:val="20"/>
          <w:jc w:val="center"/>
        </w:trPr>
        <w:tc>
          <w:tcPr>
            <w:tcW w:w="547" w:type="pct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14:paraId="25A5EEE9" w14:textId="77777777" w:rsidR="00A14D08" w:rsidRPr="00D96429" w:rsidRDefault="00A14D08" w:rsidP="007B4F26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D96429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4" w:type="pct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14:paraId="69CB2234" w14:textId="77777777" w:rsidR="00A14D08" w:rsidRPr="00D96429" w:rsidRDefault="00A14D08" w:rsidP="007B4F26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D96429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实验实训室名称</w:t>
            </w:r>
          </w:p>
        </w:tc>
        <w:tc>
          <w:tcPr>
            <w:tcW w:w="3359" w:type="pct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14:paraId="30EC229F" w14:textId="77777777" w:rsidR="00A14D08" w:rsidRPr="00D96429" w:rsidRDefault="00A14D08" w:rsidP="007B4F26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D96429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面积及主要设备</w:t>
            </w:r>
          </w:p>
        </w:tc>
      </w:tr>
      <w:tr w:rsidR="00A14D08" w:rsidRPr="00D97AA3" w14:paraId="0C594C50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0474BE54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1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0DB65E62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美术教室（画室）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284F7C1E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面积：6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平方米。设计素描、设计色彩必须教学设备及辅助家具等</w:t>
            </w:r>
          </w:p>
        </w:tc>
      </w:tr>
      <w:tr w:rsidR="00A14D08" w:rsidRPr="008F6B6C" w14:paraId="6A2555DB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58D1627E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2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73BC55E9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计算机设计绘图室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1B38B931" w14:textId="6AFCD94D" w:rsidR="00A14D08" w:rsidRPr="008F6B6C" w:rsidRDefault="008F6B6C" w:rsidP="008F6B6C">
            <w:pPr>
              <w:spacing w:line="28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8F6B6C">
              <w:rPr>
                <w:rFonts w:ascii="Calibri" w:hAnsi="Calibri" w:hint="eastAsia"/>
                <w:szCs w:val="22"/>
              </w:rPr>
              <w:t>面积：</w:t>
            </w:r>
            <w:r w:rsidRPr="008F6B6C">
              <w:rPr>
                <w:rFonts w:ascii="Calibri" w:hAnsi="Calibri" w:hint="eastAsia"/>
                <w:szCs w:val="22"/>
              </w:rPr>
              <w:t>60</w:t>
            </w:r>
            <w:r w:rsidRPr="008F6B6C">
              <w:rPr>
                <w:rFonts w:ascii="Calibri" w:hAnsi="Calibri" w:hint="eastAsia"/>
                <w:szCs w:val="22"/>
              </w:rPr>
              <w:t>平方米。配备高性能电脑、服务器、交换机、投影机、音箱、稳压器、黑（白）板等设备，学生桌椅及教师桌椅，互联网接入或</w:t>
            </w:r>
            <w:r w:rsidRPr="008F6B6C">
              <w:rPr>
                <w:rFonts w:ascii="Calibri" w:hAnsi="Calibri" w:hint="eastAsia"/>
                <w:szCs w:val="22"/>
              </w:rPr>
              <w:t xml:space="preserve"> </w:t>
            </w:r>
            <w:proofErr w:type="spellStart"/>
            <w:r w:rsidRPr="008F6B6C">
              <w:rPr>
                <w:rFonts w:ascii="Calibri" w:hAnsi="Calibri" w:hint="eastAsia"/>
                <w:szCs w:val="22"/>
              </w:rPr>
              <w:t>WiFi</w:t>
            </w:r>
            <w:proofErr w:type="spellEnd"/>
            <w:r w:rsidRPr="008F6B6C">
              <w:rPr>
                <w:rFonts w:ascii="Calibri" w:hAnsi="Calibri" w:hint="eastAsia"/>
                <w:szCs w:val="22"/>
              </w:rPr>
              <w:t>环境，电子教室管理系统以及</w:t>
            </w:r>
            <w:r w:rsidRPr="008F6B6C">
              <w:rPr>
                <w:rFonts w:ascii="Calibri" w:hAnsi="Calibri" w:hint="eastAsia"/>
                <w:szCs w:val="22"/>
              </w:rPr>
              <w:t xml:space="preserve"> AutoCAD</w:t>
            </w:r>
            <w:r w:rsidRPr="008F6B6C">
              <w:rPr>
                <w:rFonts w:ascii="Calibri" w:hAnsi="Calibri" w:hint="eastAsia"/>
                <w:szCs w:val="22"/>
              </w:rPr>
              <w:t>、</w:t>
            </w:r>
            <w:r w:rsidRPr="008F6B6C">
              <w:rPr>
                <w:rFonts w:ascii="Calibri" w:hAnsi="Calibri" w:hint="eastAsia"/>
                <w:szCs w:val="22"/>
              </w:rPr>
              <w:t>3Dmax</w:t>
            </w:r>
            <w:r w:rsidRPr="008F6B6C">
              <w:rPr>
                <w:rFonts w:ascii="Calibri" w:hAnsi="Calibri" w:hint="eastAsia"/>
                <w:szCs w:val="22"/>
              </w:rPr>
              <w:t>、</w:t>
            </w:r>
            <w:proofErr w:type="spellStart"/>
            <w:r w:rsidRPr="008F6B6C">
              <w:rPr>
                <w:rFonts w:ascii="Calibri" w:hAnsi="Calibri" w:hint="eastAsia"/>
                <w:szCs w:val="22"/>
              </w:rPr>
              <w:t>Sketchup</w:t>
            </w:r>
            <w:proofErr w:type="spellEnd"/>
            <w:r w:rsidRPr="008F6B6C">
              <w:rPr>
                <w:rFonts w:ascii="Calibri" w:hAnsi="Calibri" w:hint="eastAsia"/>
                <w:szCs w:val="22"/>
              </w:rPr>
              <w:t>、</w:t>
            </w:r>
            <w:proofErr w:type="spellStart"/>
            <w:r w:rsidRPr="008F6B6C">
              <w:rPr>
                <w:rFonts w:ascii="Calibri" w:hAnsi="Calibri" w:hint="eastAsia"/>
                <w:szCs w:val="22"/>
              </w:rPr>
              <w:t>Enscape</w:t>
            </w:r>
            <w:proofErr w:type="spellEnd"/>
            <w:r w:rsidRPr="008F6B6C">
              <w:rPr>
                <w:rFonts w:ascii="Calibri" w:hAnsi="Calibri" w:hint="eastAsia"/>
                <w:szCs w:val="22"/>
              </w:rPr>
              <w:t>、</w:t>
            </w:r>
            <w:r w:rsidRPr="008F6B6C">
              <w:rPr>
                <w:rFonts w:ascii="Calibri" w:hAnsi="Calibri" w:hint="eastAsia"/>
                <w:szCs w:val="22"/>
              </w:rPr>
              <w:t>Photoshop</w:t>
            </w:r>
            <w:r w:rsidRPr="008F6B6C">
              <w:rPr>
                <w:rFonts w:ascii="Calibri" w:hAnsi="Calibri" w:hint="eastAsia"/>
                <w:szCs w:val="22"/>
              </w:rPr>
              <w:t>、等专业软件。用于室内电脑效果图设计与制作等课程的教学与实训。</w:t>
            </w:r>
          </w:p>
        </w:tc>
      </w:tr>
      <w:tr w:rsidR="00A14D08" w:rsidRPr="00D97AA3" w14:paraId="0EECA3F0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355B9038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3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14B89022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8F6B6C">
              <w:rPr>
                <w:rFonts w:asciiTheme="minorEastAsia" w:eastAsiaTheme="minorEastAsia" w:hAnsiTheme="minorEastAsia" w:cs="仿宋"/>
                <w:sz w:val="21"/>
              </w:rPr>
              <w:t>装饰材料、 构造及工艺展示室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077E2F63" w14:textId="2F5D8CA2" w:rsidR="00A14D08" w:rsidRPr="008F6B6C" w:rsidRDefault="008F6B6C" w:rsidP="008F6B6C">
            <w:pPr>
              <w:spacing w:line="28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8F6B6C">
              <w:rPr>
                <w:rFonts w:ascii="Calibri" w:hAnsi="Calibri" w:hint="eastAsia"/>
                <w:szCs w:val="22"/>
              </w:rPr>
              <w:t>面积：</w:t>
            </w:r>
            <w:r w:rsidRPr="008F6B6C">
              <w:rPr>
                <w:rFonts w:ascii="Calibri" w:hAnsi="Calibri" w:hint="eastAsia"/>
                <w:szCs w:val="22"/>
              </w:rPr>
              <w:t>120</w:t>
            </w:r>
            <w:r w:rsidRPr="008F6B6C">
              <w:rPr>
                <w:rFonts w:ascii="Calibri" w:hAnsi="Calibri" w:hint="eastAsia"/>
                <w:szCs w:val="22"/>
              </w:rPr>
              <w:t>平方米。展示吊顶工程、墙柱面、地面、门窗、隔断、楼梯、扶栏等施工构造与工艺，陈列金属、木制品、石材、软制品、五金、胶料、油漆等材料，配备雕刻机、手电钻、</w:t>
            </w:r>
            <w:proofErr w:type="gramStart"/>
            <w:r w:rsidRPr="008F6B6C">
              <w:rPr>
                <w:rFonts w:ascii="Calibri" w:hAnsi="Calibri" w:hint="eastAsia"/>
                <w:szCs w:val="22"/>
              </w:rPr>
              <w:t>气钉枪</w:t>
            </w:r>
            <w:proofErr w:type="gramEnd"/>
            <w:r w:rsidRPr="008F6B6C">
              <w:rPr>
                <w:rFonts w:ascii="Calibri" w:hAnsi="Calibri" w:hint="eastAsia"/>
                <w:szCs w:val="22"/>
              </w:rPr>
              <w:t>、电圆锯等常用器具。</w:t>
            </w:r>
          </w:p>
        </w:tc>
      </w:tr>
      <w:tr w:rsidR="00A14D08" w:rsidRPr="00D97AA3" w14:paraId="77E59ED9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2759DFCB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4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3DEB2BAA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8F6B6C">
              <w:rPr>
                <w:rFonts w:asciiTheme="minorEastAsia" w:eastAsiaTheme="minorEastAsia" w:hAnsiTheme="minorEastAsia" w:cs="仿宋" w:hint="eastAsia"/>
                <w:sz w:val="21"/>
              </w:rPr>
              <w:t>室内</w:t>
            </w:r>
            <w:r w:rsidRPr="008F6B6C">
              <w:rPr>
                <w:rFonts w:asciiTheme="minorEastAsia" w:eastAsiaTheme="minorEastAsia" w:hAnsiTheme="minorEastAsia" w:cs="仿宋"/>
                <w:sz w:val="21"/>
              </w:rPr>
              <w:t>装饰</w:t>
            </w:r>
            <w:r w:rsidRPr="008F6B6C">
              <w:rPr>
                <w:rFonts w:asciiTheme="minorEastAsia" w:eastAsiaTheme="minorEastAsia" w:hAnsiTheme="minorEastAsia" w:cs="仿宋" w:hint="eastAsia"/>
                <w:sz w:val="21"/>
              </w:rPr>
              <w:t>与景观</w:t>
            </w:r>
            <w:r w:rsidRPr="008F6B6C">
              <w:rPr>
                <w:rFonts w:asciiTheme="minorEastAsia" w:eastAsiaTheme="minorEastAsia" w:hAnsiTheme="minorEastAsia" w:cs="仿宋"/>
                <w:sz w:val="21"/>
              </w:rPr>
              <w:t>施工实训室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01F6E617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300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平方米。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 xml:space="preserve">场地一般包括材料堆放区、 </w:t>
            </w:r>
            <w:proofErr w:type="gramStart"/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实训区等</w:t>
            </w:r>
            <w:proofErr w:type="gramEnd"/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， 面积和设施能满足内墙、 地面、吊顶、 隔墙、 门窗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、室内外庭院景观施工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等常见装修施工操作训练和教学； 实</w:t>
            </w:r>
            <w:proofErr w:type="gramStart"/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训区域</w:t>
            </w:r>
            <w:proofErr w:type="gramEnd"/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能重复使用。 配备安全帽、 手套等防护设备， 安全警示标志明显； 配备安装应急照明装置并保持良好状态， 符合紧急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lastRenderedPageBreak/>
              <w:t xml:space="preserve">疏散要求、 标志明显、 保持逃生通道畅通无阻。 </w:t>
            </w:r>
          </w:p>
        </w:tc>
      </w:tr>
      <w:tr w:rsidR="00A14D08" w:rsidRPr="00D97AA3" w14:paraId="3822A999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3F0BE844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lastRenderedPageBreak/>
              <w:t>5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46DA45CE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设计项目实训室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3EB4C627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120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平方米。多媒体设备、桌椅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 xml:space="preserve">黑（白） 板、 多媒体计算机、网络接入或 </w:t>
            </w:r>
            <w:proofErr w:type="spellStart"/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WiFi</w:t>
            </w:r>
            <w:proofErr w:type="spellEnd"/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环境， 并具有网络安全防护措施；</w:t>
            </w:r>
          </w:p>
        </w:tc>
      </w:tr>
      <w:tr w:rsidR="00A14D08" w:rsidRPr="00D97AA3" w14:paraId="64A56D8F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24D12DD9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6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07D89A74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设计工厂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1BAA0599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180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平方米。包含业务洽谈室、设计室、管理办公室、方案汇报会议室。配备黑（白）板4张、多媒体计算机4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台、投影设备4台套、音响设备1台套，互联网 </w:t>
            </w:r>
            <w:proofErr w:type="spellStart"/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WiFi</w:t>
            </w:r>
            <w:proofErr w:type="spellEnd"/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环境，专业绘图桌椅4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套、设计工作室办公桌组、2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套会议桌椅1套等。A2绘图打印机4台、喷绘机1台、扫描仪1台、装订机2台、复印机2台、</w:t>
            </w:r>
            <w:proofErr w:type="gramStart"/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用于软装搭配</w:t>
            </w:r>
            <w:proofErr w:type="gramEnd"/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、住宅室内设计、公共建筑室内设计、建筑室内施工图深化设计等职业氛围的营造，课程的教学与实训。</w:t>
            </w:r>
          </w:p>
        </w:tc>
      </w:tr>
      <w:tr w:rsidR="00A14D08" w:rsidRPr="00D97AA3" w14:paraId="7FF7FBCD" w14:textId="77777777" w:rsidTr="008F6B6C">
        <w:trPr>
          <w:trHeight w:val="20"/>
          <w:jc w:val="center"/>
        </w:trPr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396902E2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7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0CA05C37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智慧教室</w:t>
            </w:r>
          </w:p>
        </w:tc>
        <w:tc>
          <w:tcPr>
            <w:tcW w:w="3359" w:type="pct"/>
            <w:tcMar>
              <w:left w:w="28" w:type="dxa"/>
              <w:right w:w="28" w:type="dxa"/>
            </w:tcMar>
            <w:vAlign w:val="center"/>
          </w:tcPr>
          <w:p w14:paraId="7EFE61B9" w14:textId="77777777" w:rsidR="00A14D08" w:rsidRPr="008F6B6C" w:rsidRDefault="00A14D08" w:rsidP="008F6B6C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8F6B6C">
              <w:rPr>
                <w:rFonts w:asciiTheme="minorEastAsia" w:eastAsiaTheme="minorEastAsia" w:hAnsiTheme="minorEastAsia" w:cstheme="minorEastAsia"/>
                <w:sz w:val="21"/>
              </w:rPr>
              <w:t>120</w:t>
            </w:r>
            <w:r w:rsidRPr="008F6B6C">
              <w:rPr>
                <w:rFonts w:asciiTheme="minorEastAsia" w:eastAsiaTheme="minorEastAsia" w:hAnsiTheme="minorEastAsia" w:cstheme="minorEastAsia" w:hint="eastAsia"/>
                <w:sz w:val="21"/>
              </w:rPr>
              <w:t>平方米。信息化教学设备</w:t>
            </w:r>
          </w:p>
        </w:tc>
      </w:tr>
    </w:tbl>
    <w:p w14:paraId="0A167A2E" w14:textId="77777777" w:rsidR="0096034A" w:rsidRDefault="00A6751D" w:rsidP="00B1463E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校外实训基地基本要求</w:t>
      </w:r>
    </w:p>
    <w:p w14:paraId="186B5DE6" w14:textId="77777777" w:rsidR="00A14D08" w:rsidRDefault="00A14D08" w:rsidP="00B1463E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具有稳定的校外实训基地。 能够提供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装饰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材料识别、 施工图设计、 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居住空间室内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设计、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公共空间室内设计、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 工程计量与计价、 工程项目管理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、景观设计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等实训活动， 实</w:t>
      </w:r>
      <w:proofErr w:type="gram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训设施</w:t>
      </w:r>
      <w:proofErr w:type="gram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>齐备， 实训岗位、实</w:t>
      </w:r>
      <w:proofErr w:type="gram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训指导</w:t>
      </w:r>
      <w:proofErr w:type="gram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>教师确定， 实</w:t>
      </w:r>
      <w:proofErr w:type="gram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训管理</w:t>
      </w:r>
      <w:proofErr w:type="gram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>及实施规章制度齐全。</w:t>
      </w:r>
    </w:p>
    <w:p w14:paraId="62E48BD5" w14:textId="7542A2C5" w:rsidR="0096034A" w:rsidRDefault="00A6751D" w:rsidP="00B1463E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4.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学生实习基地基本要求</w:t>
      </w:r>
    </w:p>
    <w:p w14:paraId="771EF6A7" w14:textId="77777777" w:rsidR="00A14D08" w:rsidRDefault="00A14D08" w:rsidP="00B1463E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6B2496">
        <w:rPr>
          <w:rFonts w:asciiTheme="minorEastAsia" w:eastAsiaTheme="minorEastAsia" w:hAnsiTheme="minorEastAsia" w:cs="仿宋"/>
          <w:kern w:val="0"/>
          <w:sz w:val="24"/>
          <w:szCs w:val="24"/>
        </w:rPr>
        <w:t>合作关系稳定，能提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室内</w:t>
      </w:r>
      <w:r w:rsidRPr="006B249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设计行业</w:t>
      </w:r>
      <w:r w:rsidRPr="006B2496">
        <w:rPr>
          <w:rFonts w:asciiTheme="minorEastAsia" w:eastAsiaTheme="minorEastAsia" w:hAnsiTheme="minorEastAsia" w:cs="仿宋"/>
          <w:kern w:val="0"/>
          <w:sz w:val="24"/>
          <w:szCs w:val="24"/>
        </w:rPr>
        <w:t>等相关实习岗位，能涵盖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室内设计</w:t>
      </w:r>
      <w:r w:rsidRPr="006B249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行</w:t>
      </w:r>
      <w:r w:rsidRPr="006B2496">
        <w:rPr>
          <w:rFonts w:asciiTheme="minorEastAsia" w:eastAsiaTheme="minorEastAsia" w:hAnsiTheme="minorEastAsia" w:cs="仿宋"/>
          <w:kern w:val="0"/>
          <w:sz w:val="24"/>
          <w:szCs w:val="24"/>
        </w:rPr>
        <w:t>业发展 的主流技术，可接纳一定规模的学生实习；能够配备相应数量的指导教师对学生实习进行指 导和管理；有保证实习生日常工作、学习、生活的规章制度，有安全、保险保障。</w:t>
      </w:r>
    </w:p>
    <w:p w14:paraId="37F403FF" w14:textId="48B58793" w:rsidR="0096034A" w:rsidRDefault="00A6751D" w:rsidP="00B1463E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5.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支持信息化教学方面的基本要求</w:t>
      </w:r>
    </w:p>
    <w:p w14:paraId="41869ED4" w14:textId="77777777" w:rsidR="00A14D08" w:rsidRPr="00B1463E" w:rsidRDefault="00A14D08" w:rsidP="00B1463E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具有利用数字化教学资源库、 文献资料、 常见问题解答等的信息化条件。 引导鼓励教师开发并利用信息化教学资源、 教学平台， 创新教学方法、 提升教学效果。</w:t>
      </w:r>
      <w:r w:rsidRPr="00B1463E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主要包括能够满足正常的课程教学、实习实训所需的专业教室、实训室和实训基地。</w:t>
      </w:r>
    </w:p>
    <w:p w14:paraId="5F6F6C4E" w14:textId="43E84AB3" w:rsidR="0096034A" w:rsidRPr="008F6B6C" w:rsidRDefault="00A6751D" w:rsidP="008F6B6C">
      <w:pPr>
        <w:pStyle w:val="2"/>
        <w:spacing w:beforeLines="0" w:line="360" w:lineRule="auto"/>
        <w:ind w:firstLine="480"/>
        <w:rPr>
          <w:szCs w:val="24"/>
        </w:rPr>
      </w:pPr>
      <w:r w:rsidRPr="008F6B6C">
        <w:rPr>
          <w:rFonts w:hint="eastAsia"/>
          <w:szCs w:val="24"/>
        </w:rPr>
        <w:t>（三）教学资源</w:t>
      </w:r>
    </w:p>
    <w:p w14:paraId="509ADEE7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 w14:paraId="1F93E836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 w14:paraId="08401618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lastRenderedPageBreak/>
        <w:t>1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．教材选用基本要求</w:t>
      </w:r>
    </w:p>
    <w:p w14:paraId="1D9C4C38" w14:textId="503EDC5B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按照国家规定选用优质教材， 禁止不合格的教材进入课堂。建立由专业教师</w:t>
      </w:r>
      <w:r w:rsidR="008F6B6C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行业专家和教研人员等参与的教材选用机构</w:t>
      </w:r>
      <w:r w:rsidR="008F6B6C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完善教材选用制度</w:t>
      </w:r>
      <w:r w:rsidR="008F6B6C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经过规范程序择优选用教材。</w:t>
      </w:r>
      <w:r w:rsidRPr="006B2496">
        <w:rPr>
          <w:rFonts w:asciiTheme="minorEastAsia" w:eastAsiaTheme="minorEastAsia" w:hAnsiTheme="minorEastAsia" w:cs="仿宋"/>
          <w:kern w:val="0"/>
          <w:sz w:val="24"/>
          <w:szCs w:val="24"/>
        </w:rPr>
        <w:t>及时补充新技术、新工艺和新规范。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建立健全“工作手册式”教材建设。</w:t>
      </w:r>
    </w:p>
    <w:p w14:paraId="1024CE59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．图书文献配备基本要求</w:t>
      </w:r>
    </w:p>
    <w:p w14:paraId="6F0CE32D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图书文献配备能满足人才培养、 专业建设、 教科研等工作的需要，方便师生查询、 借阅。 专业类图书文献主要包括： 有关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环境艺术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设计、技术、 标准、 方法、 操作规范以及实务案例类图书， 行业政策法规资料、 有关职业标准， 施工图集、 方案图集资料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、电子图书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， 专业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学术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期刊等。</w:t>
      </w:r>
    </w:p>
    <w:p w14:paraId="5C74340D" w14:textId="77777777" w:rsidR="00A14D08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．数字资源配置</w:t>
      </w:r>
      <w:bookmarkStart w:id="0" w:name="_GoBack"/>
      <w:bookmarkEnd w:id="0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基本要求</w:t>
      </w:r>
    </w:p>
    <w:p w14:paraId="70FDB68E" w14:textId="77777777" w:rsidR="00A14D08" w:rsidRPr="00154E9F" w:rsidRDefault="00A14D08" w:rsidP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154E9F">
        <w:rPr>
          <w:rFonts w:asciiTheme="minorEastAsia" w:eastAsiaTheme="minorEastAsia" w:hAnsiTheme="minorEastAsia" w:cs="仿宋"/>
          <w:kern w:val="0"/>
          <w:sz w:val="24"/>
          <w:szCs w:val="24"/>
        </w:rPr>
        <w:t>建设、配备与本专业有关的音视频素材、教学课件、数字化教学案例库、虚拟仿真软件、 数字教材等专业教学资源库，形式多样、动态更新，以满足教学要求。</w:t>
      </w:r>
    </w:p>
    <w:p w14:paraId="477F3AB9" w14:textId="77777777" w:rsidR="0096034A" w:rsidRPr="008F6B6C" w:rsidRDefault="00A6751D" w:rsidP="008F6B6C">
      <w:pPr>
        <w:pStyle w:val="2"/>
        <w:spacing w:beforeLines="0" w:line="360" w:lineRule="auto"/>
        <w:ind w:firstLine="480"/>
        <w:rPr>
          <w:szCs w:val="24"/>
        </w:rPr>
      </w:pPr>
      <w:r w:rsidRPr="008F6B6C">
        <w:rPr>
          <w:rFonts w:hint="eastAsia"/>
          <w:szCs w:val="24"/>
        </w:rPr>
        <w:t>（四</w:t>
      </w:r>
      <w:r w:rsidRPr="008F6B6C">
        <w:rPr>
          <w:szCs w:val="24"/>
        </w:rPr>
        <w:t>）</w:t>
      </w:r>
      <w:r w:rsidRPr="008F6B6C">
        <w:rPr>
          <w:rFonts w:hint="eastAsia"/>
          <w:szCs w:val="24"/>
        </w:rPr>
        <w:t>教学方法</w:t>
      </w:r>
    </w:p>
    <w:p w14:paraId="3A4B8590" w14:textId="77777777" w:rsidR="00A14D08" w:rsidRDefault="00A14D08" w:rsidP="008F6B6C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通过推进人才培养模式改革，打造适应社会人才需求的专业品牌，实现专业同企业岗位之间的对接。在</w:t>
      </w:r>
      <w:r>
        <w:rPr>
          <w:rFonts w:asciiTheme="minorEastAsia" w:eastAsiaTheme="minorEastAsia" w:hAnsiTheme="minorEastAsia" w:cs="仿宋"/>
          <w:kern w:val="0"/>
          <w:szCs w:val="24"/>
        </w:rPr>
        <w:t>教学过程中，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强</w:t>
      </w:r>
      <w:r>
        <w:rPr>
          <w:rFonts w:asciiTheme="minorEastAsia" w:eastAsiaTheme="minorEastAsia" w:hAnsiTheme="minorEastAsia" w:cs="仿宋"/>
          <w:kern w:val="0"/>
          <w:szCs w:val="24"/>
        </w:rPr>
        <w:t>调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以</w:t>
      </w:r>
      <w:r>
        <w:rPr>
          <w:rFonts w:asciiTheme="minorEastAsia" w:eastAsiaTheme="minorEastAsia" w:hAnsiTheme="minorEastAsia" w:cs="仿宋"/>
          <w:kern w:val="0"/>
          <w:szCs w:val="24"/>
        </w:rPr>
        <w:t>学生为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中</w:t>
      </w:r>
      <w:r>
        <w:rPr>
          <w:rFonts w:asciiTheme="minorEastAsia" w:eastAsiaTheme="minorEastAsia" w:hAnsiTheme="minorEastAsia" w:cs="仿宋"/>
          <w:kern w:val="0"/>
          <w:szCs w:val="24"/>
        </w:rPr>
        <w:t>心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注重学生职业能力培养、“教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”</w:t>
      </w:r>
      <w:r>
        <w:rPr>
          <w:rFonts w:asciiTheme="minorEastAsia" w:eastAsiaTheme="minorEastAsia" w:hAnsiTheme="minorEastAsia" w:cs="仿宋"/>
          <w:kern w:val="0"/>
          <w:szCs w:val="24"/>
        </w:rPr>
        <w:t>与“学”的互动、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职业</w:t>
      </w:r>
      <w:r>
        <w:rPr>
          <w:rFonts w:asciiTheme="minorEastAsia" w:eastAsiaTheme="minorEastAsia" w:hAnsiTheme="minorEastAsia" w:cs="仿宋"/>
          <w:kern w:val="0"/>
          <w:szCs w:val="24"/>
        </w:rPr>
        <w:t>情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景</w:t>
      </w:r>
      <w:r>
        <w:rPr>
          <w:rFonts w:asciiTheme="minorEastAsia" w:eastAsiaTheme="minorEastAsia" w:hAnsiTheme="minorEastAsia" w:cs="仿宋"/>
          <w:kern w:val="0"/>
          <w:szCs w:val="24"/>
        </w:rPr>
        <w:t>的设计等，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倡导因材施教、因需施教，鼓励创新教学方法和策略，采用理实一体化教学、案例教学、项目教学等方法，坚持学中做、做中学。</w:t>
      </w:r>
      <w:r>
        <w:rPr>
          <w:rFonts w:asciiTheme="minorEastAsia" w:eastAsiaTheme="minorEastAsia" w:hAnsiTheme="minorEastAsia" w:cs="仿宋"/>
          <w:kern w:val="0"/>
          <w:szCs w:val="24"/>
        </w:rPr>
        <w:t>积极推进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“</w:t>
      </w:r>
      <w:r>
        <w:rPr>
          <w:rFonts w:asciiTheme="minorEastAsia" w:eastAsiaTheme="minorEastAsia" w:hAnsiTheme="minorEastAsia" w:cs="仿宋"/>
          <w:kern w:val="0"/>
          <w:szCs w:val="24"/>
        </w:rPr>
        <w:t>职教云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”在</w:t>
      </w:r>
      <w:r>
        <w:rPr>
          <w:rFonts w:asciiTheme="minorEastAsia" w:eastAsiaTheme="minorEastAsia" w:hAnsiTheme="minorEastAsia" w:cs="仿宋"/>
          <w:kern w:val="0"/>
          <w:szCs w:val="24"/>
        </w:rPr>
        <w:t>线课程在课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教学中的应用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，实施课前自主学习、课中探讨学习和课后巩固学习的</w:t>
      </w:r>
      <w:r>
        <w:rPr>
          <w:rFonts w:asciiTheme="minorEastAsia" w:eastAsiaTheme="minorEastAsia" w:hAnsiTheme="minorEastAsia" w:cs="仿宋"/>
          <w:kern w:val="0"/>
          <w:szCs w:val="24"/>
        </w:rPr>
        <w:t>线上线下混合式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教学模式。</w:t>
      </w:r>
    </w:p>
    <w:p w14:paraId="53606588" w14:textId="77777777" w:rsidR="0096034A" w:rsidRPr="008F6B6C" w:rsidRDefault="00A6751D" w:rsidP="008F6B6C">
      <w:pPr>
        <w:pStyle w:val="2"/>
        <w:spacing w:beforeLines="0" w:line="360" w:lineRule="auto"/>
        <w:ind w:firstLine="480"/>
        <w:rPr>
          <w:szCs w:val="24"/>
        </w:rPr>
      </w:pPr>
      <w:r w:rsidRPr="008F6B6C">
        <w:rPr>
          <w:rFonts w:hint="eastAsia"/>
          <w:szCs w:val="24"/>
        </w:rPr>
        <w:t>（五</w:t>
      </w:r>
      <w:r w:rsidRPr="008F6B6C">
        <w:rPr>
          <w:szCs w:val="24"/>
        </w:rPr>
        <w:t>）</w:t>
      </w:r>
      <w:r w:rsidRPr="008F6B6C">
        <w:rPr>
          <w:rFonts w:hint="eastAsia"/>
          <w:szCs w:val="24"/>
        </w:rPr>
        <w:t>教学评</w:t>
      </w:r>
      <w:r w:rsidRPr="008F6B6C">
        <w:rPr>
          <w:szCs w:val="24"/>
        </w:rPr>
        <w:t>价</w:t>
      </w:r>
    </w:p>
    <w:p w14:paraId="47410CCA" w14:textId="7E1A5C60" w:rsidR="00A14D08" w:rsidRPr="00A14D08" w:rsidRDefault="00A14D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kern w:val="0"/>
          <w:sz w:val="24"/>
          <w:szCs w:val="24"/>
        </w:rPr>
      </w:pP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对学生的学业考核评价内容兼顾认知、技能、情感等方面，评价体现评价标准、评价主体、评价方式、评价过程的多元化。评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价主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体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包括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教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师评价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、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学生评价、企业评价等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；评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价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、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评定方式包括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观察、口试、笔试、操作、职业资格鉴定、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大作业、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项目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报告、小论文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等；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评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价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过程包括过程评价和</w:t>
      </w:r>
      <w:proofErr w:type="gramStart"/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期未</w:t>
      </w:r>
      <w:proofErr w:type="gramEnd"/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评价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，本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专业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注重过程评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价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，</w:t>
      </w:r>
      <w:r w:rsidRPr="00A14D08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以过程评价为主，</w:t>
      </w:r>
      <w:r w:rsidRPr="00A14D08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过程评价以学习态度、操作能力、方法运用、合作精神为考核要素，以学习阶段、学习项目或典型工作任务为单元组织考核。</w:t>
      </w:r>
    </w:p>
    <w:p w14:paraId="6513518D" w14:textId="57EA014F" w:rsidR="0096034A" w:rsidRPr="008F6B6C" w:rsidRDefault="00A6751D" w:rsidP="008F6B6C">
      <w:pPr>
        <w:pStyle w:val="2"/>
        <w:spacing w:beforeLines="0" w:line="360" w:lineRule="auto"/>
        <w:ind w:firstLine="480"/>
        <w:rPr>
          <w:szCs w:val="24"/>
        </w:rPr>
      </w:pPr>
      <w:r w:rsidRPr="008F6B6C">
        <w:rPr>
          <w:rFonts w:hint="eastAsia"/>
          <w:szCs w:val="24"/>
        </w:rPr>
        <w:t>（六</w:t>
      </w:r>
      <w:r w:rsidRPr="008F6B6C">
        <w:rPr>
          <w:szCs w:val="24"/>
        </w:rPr>
        <w:t>）</w:t>
      </w:r>
      <w:r w:rsidRPr="008F6B6C">
        <w:rPr>
          <w:rFonts w:hint="eastAsia"/>
          <w:szCs w:val="24"/>
        </w:rPr>
        <w:t>质量管</w:t>
      </w:r>
      <w:r w:rsidRPr="008F6B6C">
        <w:rPr>
          <w:szCs w:val="24"/>
        </w:rPr>
        <w:t>理</w:t>
      </w:r>
    </w:p>
    <w:p w14:paraId="312C7F4A" w14:textId="0CC92D45" w:rsidR="0096034A" w:rsidRPr="00A14D08" w:rsidRDefault="00A6751D" w:rsidP="008F6B6C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.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院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《关于2021级专业人才培养方案修订工作的指导意见》，明确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人才培养方案的制（修）</w:t>
      </w:r>
      <w:proofErr w:type="gramStart"/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订及动态</w:t>
      </w:r>
      <w:proofErr w:type="gramEnd"/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微调的规范流程，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确保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市场调研、任务分析、体系构建等方面工作的科学性、合理性。</w:t>
      </w:r>
    </w:p>
    <w:p w14:paraId="131C1765" w14:textId="77777777" w:rsidR="0096034A" w:rsidRPr="00A14D08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14D08">
        <w:rPr>
          <w:rFonts w:asciiTheme="minorEastAsia" w:eastAsiaTheme="minorEastAsia" w:hAnsiTheme="minorEastAsia" w:cs="仿宋"/>
          <w:kern w:val="0"/>
          <w:szCs w:val="24"/>
        </w:rPr>
        <w:t>2.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依据学院相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关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教学管理制度，加强日常教学组织运行与管理，开展督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导评价、同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行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评价、学生评价等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听课、评教、评学工作，明确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校内评价指标包括：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教学任务完成情况、教学（含考核）效果、教学改革与研究、学生专业技能和综合素质。</w:t>
      </w:r>
    </w:p>
    <w:p w14:paraId="37BA4B8B" w14:textId="77777777" w:rsidR="0096034A" w:rsidRPr="00A14D08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14D08">
        <w:rPr>
          <w:rFonts w:asciiTheme="minorEastAsia" w:eastAsiaTheme="minorEastAsia" w:hAnsiTheme="minorEastAsia" w:cs="仿宋"/>
          <w:kern w:val="0"/>
          <w:szCs w:val="24"/>
        </w:rPr>
        <w:t>3.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A14D08">
        <w:rPr>
          <w:rFonts w:asciiTheme="minorEastAsia" w:eastAsiaTheme="minorEastAsia" w:hAnsiTheme="minorEastAsia" w:cs="仿宋"/>
          <w:kern w:val="0"/>
          <w:szCs w:val="24"/>
        </w:rPr>
        <w:t>院建立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14:paraId="00F0E2C6" w14:textId="77777777" w:rsidR="0096034A" w:rsidRPr="00A14D08" w:rsidRDefault="00A6751D">
      <w:pPr>
        <w:pStyle w:val="2"/>
        <w:keepNext w:val="0"/>
        <w:keepLines w:val="0"/>
        <w:spacing w:beforeLines="0" w:line="360" w:lineRule="auto"/>
        <w:ind w:firstLine="480"/>
      </w:pPr>
      <w:r w:rsidRPr="00A14D08">
        <w:rPr>
          <w:rFonts w:asciiTheme="minorEastAsia" w:eastAsiaTheme="minorEastAsia" w:hAnsiTheme="minorEastAsia" w:cs="仿宋"/>
          <w:kern w:val="0"/>
          <w:szCs w:val="24"/>
        </w:rPr>
        <w:t>4.</w:t>
      </w:r>
      <w:r w:rsidRPr="00A14D08">
        <w:rPr>
          <w:rFonts w:asciiTheme="minorEastAsia" w:eastAsiaTheme="minorEastAsia" w:hAnsiTheme="minorEastAsia" w:cs="仿宋" w:hint="eastAsia"/>
          <w:kern w:val="0"/>
          <w:szCs w:val="24"/>
        </w:rPr>
        <w:t>专业教研室充分利用评价分析结果有效改进专业教学，持续提高人才培养质量。</w:t>
      </w:r>
    </w:p>
    <w:p w14:paraId="34388026" w14:textId="77777777" w:rsidR="0096034A" w:rsidRDefault="00A6751D" w:rsidP="008F6B6C">
      <w:pPr>
        <w:pStyle w:val="2"/>
        <w:spacing w:beforeLines="0" w:line="360" w:lineRule="auto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九、毕业要求</w:t>
      </w:r>
    </w:p>
    <w:p w14:paraId="769910D0" w14:textId="77777777" w:rsidR="0096034A" w:rsidRPr="008F6B6C" w:rsidRDefault="00A6751D">
      <w:pPr>
        <w:pStyle w:val="60"/>
        <w:spacing w:line="300" w:lineRule="auto"/>
        <w:ind w:firstLine="360"/>
        <w:rPr>
          <w:rFonts w:asciiTheme="minorEastAsia" w:eastAsiaTheme="minorEastAsia" w:hAnsiTheme="minorEastAsia" w:cs="仿宋"/>
          <w:bCs/>
          <w:sz w:val="24"/>
          <w:szCs w:val="24"/>
        </w:rPr>
      </w:pPr>
      <w:r w:rsidRPr="008F6B6C">
        <w:rPr>
          <w:rFonts w:asciiTheme="minorEastAsia" w:eastAsiaTheme="minorEastAsia" w:hAnsiTheme="minorEastAsia" w:cs="仿宋" w:hint="eastAsia"/>
          <w:bCs/>
          <w:sz w:val="24"/>
          <w:szCs w:val="24"/>
        </w:rPr>
        <w:t>本专业学生应达到以下标准方可毕业：</w:t>
      </w:r>
    </w:p>
    <w:p w14:paraId="6926ED30" w14:textId="5C932E46" w:rsidR="0096034A" w:rsidRPr="008F6B6C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F6B6C">
        <w:rPr>
          <w:rFonts w:asciiTheme="minorEastAsia" w:eastAsiaTheme="minorEastAsia" w:hAnsiTheme="minorEastAsia" w:cs="仿宋"/>
          <w:kern w:val="0"/>
          <w:szCs w:val="24"/>
        </w:rPr>
        <w:t>1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.毕业前取得</w:t>
      </w:r>
      <w:r w:rsidR="0086359B" w:rsidRPr="008F6B6C">
        <w:rPr>
          <w:rFonts w:asciiTheme="minorEastAsia" w:eastAsiaTheme="minorEastAsia" w:hAnsiTheme="minorEastAsia" w:cs="仿宋"/>
          <w:kern w:val="0"/>
          <w:szCs w:val="24"/>
        </w:rPr>
        <w:t>159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学分[其中公共拓展选修课不得低于</w:t>
      </w:r>
      <w:r w:rsidR="00C20D47" w:rsidRPr="008F6B6C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学分（艺术限定性选修课程不低于</w:t>
      </w:r>
      <w:r w:rsidR="00C20D47" w:rsidRPr="008F6B6C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学分、创新创业选修课不低于</w:t>
      </w:r>
      <w:r w:rsidR="00C20D47" w:rsidRPr="008F6B6C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学分）</w:t>
      </w:r>
      <w:r w:rsidRPr="008F6B6C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专业拓展</w:t>
      </w:r>
      <w:r w:rsidRPr="008F6B6C">
        <w:rPr>
          <w:rFonts w:asciiTheme="minorEastAsia" w:eastAsiaTheme="minorEastAsia" w:hAnsiTheme="minorEastAsia" w:cs="仿宋"/>
          <w:kern w:val="0"/>
          <w:szCs w:val="24"/>
        </w:rPr>
        <w:t>选修课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不低于</w:t>
      </w:r>
      <w:r w:rsidR="00C20D47" w:rsidRPr="008F6B6C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学分]。</w:t>
      </w:r>
    </w:p>
    <w:p w14:paraId="15664925" w14:textId="77777777" w:rsidR="0096034A" w:rsidRPr="008F6B6C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F6B6C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.学</w:t>
      </w:r>
      <w:r w:rsidRPr="008F6B6C">
        <w:rPr>
          <w:rFonts w:asciiTheme="minorEastAsia" w:eastAsiaTheme="minorEastAsia" w:hAnsiTheme="minorEastAsia" w:cs="仿宋"/>
          <w:kern w:val="0"/>
          <w:szCs w:val="24"/>
        </w:rPr>
        <w:t>生可参照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《沙洲职业工学院奖励学分实施办法》</w:t>
      </w:r>
      <w:r w:rsidRPr="008F6B6C">
        <w:rPr>
          <w:rFonts w:asciiTheme="minorEastAsia" w:eastAsiaTheme="minorEastAsia" w:hAnsiTheme="minorEastAsia" w:cs="仿宋"/>
          <w:kern w:val="0"/>
          <w:szCs w:val="24"/>
        </w:rPr>
        <w:t>获取奖励学分，依据专业人才培养方案和奖励学分数量、类型，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置换</w:t>
      </w:r>
      <w:r w:rsidRPr="008F6B6C">
        <w:rPr>
          <w:rFonts w:asciiTheme="minorEastAsia" w:eastAsiaTheme="minorEastAsia" w:hAnsiTheme="minorEastAsia" w:cs="仿宋"/>
          <w:kern w:val="0"/>
          <w:szCs w:val="24"/>
        </w:rPr>
        <w:t>《沙洲职业工学院学生学籍管理办法》中明确规定“不得申请免修”以外的课程学分</w:t>
      </w:r>
      <w:r w:rsidRPr="008F6B6C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</w:p>
    <w:p w14:paraId="1010C9D7" w14:textId="7056BD01" w:rsidR="0096034A" w:rsidRPr="008F6B6C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kern w:val="0"/>
          <w:sz w:val="24"/>
          <w:szCs w:val="24"/>
        </w:rPr>
      </w:pPr>
      <w:r w:rsidRPr="008F6B6C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3</w:t>
      </w:r>
      <w:r w:rsidRPr="008F6B6C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.</w:t>
      </w:r>
      <w:r w:rsidRPr="008F6B6C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完成顶岗实习和毕业</w:t>
      </w:r>
      <w:r w:rsidRPr="008F6B6C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设计</w:t>
      </w:r>
      <w:r w:rsidRPr="008F6B6C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并至少达到合格标准。</w:t>
      </w:r>
    </w:p>
    <w:sectPr w:rsidR="0096034A" w:rsidRPr="008F6B6C" w:rsidSect="0061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134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DFF81" w14:textId="77777777" w:rsidR="00642A51" w:rsidRDefault="00642A51">
      <w:r>
        <w:separator/>
      </w:r>
    </w:p>
  </w:endnote>
  <w:endnote w:type="continuationSeparator" w:id="0">
    <w:p w14:paraId="0FD47F1D" w14:textId="77777777" w:rsidR="00642A51" w:rsidRDefault="0064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280489"/>
      <w:docPartObj>
        <w:docPartGallery w:val="Page Numbers (Bottom of Page)"/>
        <w:docPartUnique/>
      </w:docPartObj>
    </w:sdtPr>
    <w:sdtEndPr/>
    <w:sdtContent>
      <w:p w14:paraId="2D486AAC" w14:textId="4A63E556" w:rsidR="008F6B6C" w:rsidRDefault="008F6B6C" w:rsidP="008F6B6C">
        <w:pPr>
          <w:pStyle w:val="ab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3E" w:rsidRPr="00B1463E">
          <w:rPr>
            <w:noProof/>
            <w:lang w:val="zh-CN"/>
          </w:rPr>
          <w:t>12</w:t>
        </w:r>
        <w:r>
          <w:fldChar w:fldCharType="end"/>
        </w:r>
      </w:p>
    </w:sdtContent>
  </w:sdt>
  <w:p w14:paraId="24515BBE" w14:textId="77777777" w:rsidR="008F6B6C" w:rsidRDefault="008F6B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880773"/>
      <w:docPartObj>
        <w:docPartGallery w:val="Page Numbers (Bottom of Page)"/>
        <w:docPartUnique/>
      </w:docPartObj>
    </w:sdtPr>
    <w:sdtEndPr/>
    <w:sdtContent>
      <w:p w14:paraId="14810FAF" w14:textId="54A2C38B" w:rsidR="008F6B6C" w:rsidRDefault="008F6B6C" w:rsidP="008F6B6C">
        <w:pPr>
          <w:pStyle w:val="ab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3E" w:rsidRPr="00B1463E">
          <w:rPr>
            <w:noProof/>
            <w:lang w:val="zh-CN"/>
          </w:rPr>
          <w:t>11</w:t>
        </w:r>
        <w:r>
          <w:fldChar w:fldCharType="end"/>
        </w:r>
      </w:p>
    </w:sdtContent>
  </w:sdt>
  <w:p w14:paraId="739F7DA1" w14:textId="77777777" w:rsidR="007B4F26" w:rsidRDefault="007B4F26">
    <w:pPr>
      <w:pStyle w:val="a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233A2" w14:textId="77777777" w:rsidR="00B1463E" w:rsidRDefault="00B146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2CF3" w14:textId="77777777" w:rsidR="00642A51" w:rsidRDefault="00642A51">
      <w:r>
        <w:separator/>
      </w:r>
    </w:p>
  </w:footnote>
  <w:footnote w:type="continuationSeparator" w:id="0">
    <w:p w14:paraId="00E9D5E5" w14:textId="77777777" w:rsidR="00642A51" w:rsidRDefault="0064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E9FFB" w14:textId="77777777" w:rsidR="007B4F26" w:rsidRDefault="007B4F26">
    <w:pPr>
      <w:pStyle w:val="ac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14:paraId="46DC2EB5" w14:textId="77777777" w:rsidR="007B4F26" w:rsidRDefault="007B4F2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61418" w14:textId="77777777" w:rsidR="007B4F26" w:rsidRDefault="007B4F26">
    <w:pPr>
      <w:pStyle w:val="ac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F32D" w14:textId="77777777" w:rsidR="00B1463E" w:rsidRDefault="00B1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D7"/>
    <w:rsid w:val="00010011"/>
    <w:rsid w:val="00011726"/>
    <w:rsid w:val="00012D57"/>
    <w:rsid w:val="00013164"/>
    <w:rsid w:val="00024A35"/>
    <w:rsid w:val="000262A2"/>
    <w:rsid w:val="00027EDB"/>
    <w:rsid w:val="00045F58"/>
    <w:rsid w:val="00052FEB"/>
    <w:rsid w:val="0006215D"/>
    <w:rsid w:val="000956FA"/>
    <w:rsid w:val="000B08AE"/>
    <w:rsid w:val="000C1F59"/>
    <w:rsid w:val="000E2CDD"/>
    <w:rsid w:val="00102008"/>
    <w:rsid w:val="00143B97"/>
    <w:rsid w:val="00147584"/>
    <w:rsid w:val="0015293F"/>
    <w:rsid w:val="001620DA"/>
    <w:rsid w:val="00190F63"/>
    <w:rsid w:val="001A175E"/>
    <w:rsid w:val="001B2057"/>
    <w:rsid w:val="001B5769"/>
    <w:rsid w:val="001D0309"/>
    <w:rsid w:val="001E323D"/>
    <w:rsid w:val="001F3D1D"/>
    <w:rsid w:val="00221784"/>
    <w:rsid w:val="002343CF"/>
    <w:rsid w:val="00264201"/>
    <w:rsid w:val="00287C3B"/>
    <w:rsid w:val="002943BA"/>
    <w:rsid w:val="002C0823"/>
    <w:rsid w:val="00317068"/>
    <w:rsid w:val="00324348"/>
    <w:rsid w:val="003A279F"/>
    <w:rsid w:val="003C0723"/>
    <w:rsid w:val="003D0AD9"/>
    <w:rsid w:val="003E627A"/>
    <w:rsid w:val="003F0C7C"/>
    <w:rsid w:val="003F7E6A"/>
    <w:rsid w:val="003F7FC8"/>
    <w:rsid w:val="004012A7"/>
    <w:rsid w:val="00467D43"/>
    <w:rsid w:val="00481F8B"/>
    <w:rsid w:val="00494F96"/>
    <w:rsid w:val="004A130B"/>
    <w:rsid w:val="004C2051"/>
    <w:rsid w:val="00510EAF"/>
    <w:rsid w:val="00523FCE"/>
    <w:rsid w:val="005343DA"/>
    <w:rsid w:val="00557EB2"/>
    <w:rsid w:val="00590421"/>
    <w:rsid w:val="00591983"/>
    <w:rsid w:val="005B5DD8"/>
    <w:rsid w:val="005C5091"/>
    <w:rsid w:val="005F52E7"/>
    <w:rsid w:val="00607468"/>
    <w:rsid w:val="00617C6E"/>
    <w:rsid w:val="00642A51"/>
    <w:rsid w:val="006516AE"/>
    <w:rsid w:val="00707349"/>
    <w:rsid w:val="00733951"/>
    <w:rsid w:val="0078631B"/>
    <w:rsid w:val="007937D7"/>
    <w:rsid w:val="007B4F26"/>
    <w:rsid w:val="007C1C99"/>
    <w:rsid w:val="007E40D6"/>
    <w:rsid w:val="007E5E7B"/>
    <w:rsid w:val="007F73C9"/>
    <w:rsid w:val="008024A6"/>
    <w:rsid w:val="00821737"/>
    <w:rsid w:val="0086072C"/>
    <w:rsid w:val="0086359B"/>
    <w:rsid w:val="00867B7D"/>
    <w:rsid w:val="008916B3"/>
    <w:rsid w:val="00891946"/>
    <w:rsid w:val="008C5C29"/>
    <w:rsid w:val="008F6B6C"/>
    <w:rsid w:val="00925BA1"/>
    <w:rsid w:val="00937702"/>
    <w:rsid w:val="009422D0"/>
    <w:rsid w:val="00956954"/>
    <w:rsid w:val="0096034A"/>
    <w:rsid w:val="009660DD"/>
    <w:rsid w:val="00971325"/>
    <w:rsid w:val="00973EE6"/>
    <w:rsid w:val="009C73DC"/>
    <w:rsid w:val="009D31C2"/>
    <w:rsid w:val="00A027F4"/>
    <w:rsid w:val="00A0698F"/>
    <w:rsid w:val="00A14D08"/>
    <w:rsid w:val="00A258E3"/>
    <w:rsid w:val="00A325F7"/>
    <w:rsid w:val="00A3600A"/>
    <w:rsid w:val="00A6751D"/>
    <w:rsid w:val="00A83873"/>
    <w:rsid w:val="00AA2B56"/>
    <w:rsid w:val="00AC3E75"/>
    <w:rsid w:val="00AD2441"/>
    <w:rsid w:val="00AD3C39"/>
    <w:rsid w:val="00AF6FD6"/>
    <w:rsid w:val="00B058D3"/>
    <w:rsid w:val="00B122EF"/>
    <w:rsid w:val="00B1463E"/>
    <w:rsid w:val="00B27C8A"/>
    <w:rsid w:val="00B409B4"/>
    <w:rsid w:val="00B50BBC"/>
    <w:rsid w:val="00B571CF"/>
    <w:rsid w:val="00B6791C"/>
    <w:rsid w:val="00B84F38"/>
    <w:rsid w:val="00B91585"/>
    <w:rsid w:val="00BB79E9"/>
    <w:rsid w:val="00BC642C"/>
    <w:rsid w:val="00BE0462"/>
    <w:rsid w:val="00C02242"/>
    <w:rsid w:val="00C02453"/>
    <w:rsid w:val="00C162DD"/>
    <w:rsid w:val="00C20D47"/>
    <w:rsid w:val="00C235FC"/>
    <w:rsid w:val="00C33F08"/>
    <w:rsid w:val="00C35BF9"/>
    <w:rsid w:val="00C72F2C"/>
    <w:rsid w:val="00CA259E"/>
    <w:rsid w:val="00CB776D"/>
    <w:rsid w:val="00D0134D"/>
    <w:rsid w:val="00D35FCD"/>
    <w:rsid w:val="00D41489"/>
    <w:rsid w:val="00D4531E"/>
    <w:rsid w:val="00D52795"/>
    <w:rsid w:val="00D60B96"/>
    <w:rsid w:val="00D6537D"/>
    <w:rsid w:val="00D76C38"/>
    <w:rsid w:val="00DA0BCC"/>
    <w:rsid w:val="00DB158B"/>
    <w:rsid w:val="00DB3014"/>
    <w:rsid w:val="00DC21F2"/>
    <w:rsid w:val="00E47F61"/>
    <w:rsid w:val="00E544CA"/>
    <w:rsid w:val="00E75926"/>
    <w:rsid w:val="00E80FF6"/>
    <w:rsid w:val="00E83EB5"/>
    <w:rsid w:val="00E8671B"/>
    <w:rsid w:val="00E92E51"/>
    <w:rsid w:val="00E95FC7"/>
    <w:rsid w:val="00E97B5E"/>
    <w:rsid w:val="00EA3F78"/>
    <w:rsid w:val="00EB7767"/>
    <w:rsid w:val="00F12FD4"/>
    <w:rsid w:val="00F20B76"/>
    <w:rsid w:val="00F65E8A"/>
    <w:rsid w:val="00F7612B"/>
    <w:rsid w:val="00F76F43"/>
    <w:rsid w:val="00F97728"/>
    <w:rsid w:val="00FC687F"/>
    <w:rsid w:val="00FE4B6D"/>
    <w:rsid w:val="00FF5A72"/>
    <w:rsid w:val="02621EC6"/>
    <w:rsid w:val="038D4A5E"/>
    <w:rsid w:val="0AF173EC"/>
    <w:rsid w:val="0CB3449F"/>
    <w:rsid w:val="0CBA6B72"/>
    <w:rsid w:val="0E353AD2"/>
    <w:rsid w:val="0E76002D"/>
    <w:rsid w:val="1084644D"/>
    <w:rsid w:val="1A3A66D8"/>
    <w:rsid w:val="1A3E79E3"/>
    <w:rsid w:val="1A8F3B4F"/>
    <w:rsid w:val="1B030095"/>
    <w:rsid w:val="1B146329"/>
    <w:rsid w:val="1C806F74"/>
    <w:rsid w:val="20DA5E0B"/>
    <w:rsid w:val="22A46D02"/>
    <w:rsid w:val="23407AF4"/>
    <w:rsid w:val="2A6D05F6"/>
    <w:rsid w:val="2AE76FDF"/>
    <w:rsid w:val="2BF37E39"/>
    <w:rsid w:val="2E210772"/>
    <w:rsid w:val="2E3A5C49"/>
    <w:rsid w:val="361838B2"/>
    <w:rsid w:val="38041025"/>
    <w:rsid w:val="407822AA"/>
    <w:rsid w:val="4D1A4107"/>
    <w:rsid w:val="50BE4BE0"/>
    <w:rsid w:val="593B1D63"/>
    <w:rsid w:val="59E827A6"/>
    <w:rsid w:val="5D4B1655"/>
    <w:rsid w:val="5DB9225E"/>
    <w:rsid w:val="61E438CA"/>
    <w:rsid w:val="6CAC4DE7"/>
    <w:rsid w:val="70046062"/>
    <w:rsid w:val="71A44FC4"/>
    <w:rsid w:val="722C1C8F"/>
    <w:rsid w:val="74205DF2"/>
    <w:rsid w:val="75036C95"/>
    <w:rsid w:val="75CF5AEB"/>
    <w:rsid w:val="77AF3CCD"/>
    <w:rsid w:val="79C2364F"/>
    <w:rsid w:val="7E3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D2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annotation text"/>
    <w:basedOn w:val="a"/>
    <w:link w:val="Char0"/>
    <w:qFormat/>
    <w:pPr>
      <w:jc w:val="left"/>
    </w:pPr>
    <w:rPr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i/>
      <w:iCs/>
      <w:sz w:val="20"/>
    </w:rPr>
  </w:style>
  <w:style w:type="paragraph" w:styleId="a8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2"/>
    <w:qFormat/>
    <w:rPr>
      <w:rFonts w:ascii="仿宋_GB2312" w:eastAsia="仿宋_GB2312"/>
      <w:sz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200"/>
    </w:pPr>
  </w:style>
  <w:style w:type="paragraph" w:styleId="aa">
    <w:name w:val="Balloon Text"/>
    <w:basedOn w:val="a"/>
    <w:link w:val="Char3"/>
    <w:qFormat/>
    <w:rPr>
      <w:sz w:val="18"/>
      <w:szCs w:val="18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d">
    <w:name w:val="footnote text"/>
    <w:basedOn w:val="a"/>
    <w:link w:val="Char5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1">
    <w:name w:val="toc 2"/>
    <w:basedOn w:val="a"/>
    <w:next w:val="a"/>
    <w:qFormat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11">
    <w:name w:val="index 1"/>
    <w:basedOn w:val="a"/>
    <w:next w:val="a"/>
    <w:qFormat/>
    <w:pPr>
      <w:spacing w:line="300" w:lineRule="auto"/>
    </w:pPr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页脚 Char"/>
    <w:link w:val="ab"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页眉 Char1"/>
    <w:link w:val="ac"/>
    <w:qFormat/>
    <w:rPr>
      <w:rFonts w:eastAsia="宋体"/>
      <w:kern w:val="2"/>
      <w:sz w:val="18"/>
      <w:lang w:val="en-US" w:eastAsia="zh-CN" w:bidi="ar-SA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character" w:customStyle="1" w:styleId="Char3">
    <w:name w:val="批注框文本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iaoti041">
    <w:name w:val="biaoti041"/>
    <w:qFormat/>
    <w:rPr>
      <w:b/>
      <w:bCs/>
      <w:color w:val="003399"/>
      <w:sz w:val="34"/>
      <w:szCs w:val="34"/>
    </w:rPr>
  </w:style>
  <w:style w:type="character" w:customStyle="1" w:styleId="Char1">
    <w:name w:val="纯文本 Char1"/>
    <w:link w:val="a8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CharChar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文档结构图 Char"/>
    <w:link w:val="a4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2">
    <w:name w:val="日期 Char"/>
    <w:link w:val="a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eastAsia="宋体"/>
      <w:kern w:val="2"/>
      <w:sz w:val="21"/>
      <w:lang w:val="en-US" w:eastAsia="zh-CN" w:bidi="ar-SA"/>
    </w:rPr>
  </w:style>
  <w:style w:type="paragraph" w:customStyle="1" w:styleId="Style4">
    <w:name w:val="_Style 4"/>
    <w:basedOn w:val="a"/>
    <w:qFormat/>
  </w:style>
  <w:style w:type="paragraph" w:customStyle="1" w:styleId="Char7">
    <w:name w:val="Char"/>
    <w:basedOn w:val="a"/>
    <w:qFormat/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11">
    <w:name w:val="Char1"/>
    <w:basedOn w:val="a"/>
    <w:qFormat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小标题"/>
    <w:qFormat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qFormat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basedOn w:val="a"/>
    <w:qFormat/>
    <w:rPr>
      <w:sz w:val="15"/>
      <w:szCs w:val="24"/>
    </w:rPr>
  </w:style>
  <w:style w:type="paragraph" w:customStyle="1" w:styleId="style0">
    <w:name w:val="style0"/>
    <w:basedOn w:val="a"/>
    <w:qFormat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2">
    <w:name w:val="样式3"/>
    <w:basedOn w:val="3"/>
    <w:qFormat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3">
    <w:name w:val="样式2"/>
    <w:basedOn w:val="2"/>
    <w:qFormat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qFormat/>
    <w:pPr>
      <w:textAlignment w:val="center"/>
    </w:pPr>
    <w:rPr>
      <w:sz w:val="20"/>
      <w:szCs w:val="20"/>
    </w:rPr>
  </w:style>
  <w:style w:type="paragraph" w:styleId="afa">
    <w:name w:val="List Paragraph"/>
    <w:basedOn w:val="a"/>
    <w:qFormat/>
    <w:pPr>
      <w:ind w:firstLineChars="200" w:firstLine="200"/>
    </w:pPr>
  </w:style>
  <w:style w:type="paragraph" w:customStyle="1" w:styleId="12">
    <w:name w:val="样式1"/>
    <w:basedOn w:val="1"/>
    <w:qFormat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Style2">
    <w:name w:val="_Style 2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qFormat/>
    <w:rPr>
      <w:rFonts w:ascii="Calibri" w:hAnsi="Calibri"/>
      <w:szCs w:val="22"/>
    </w:rPr>
  </w:style>
  <w:style w:type="character" w:customStyle="1" w:styleId="CharChar9">
    <w:name w:val="Char Char9"/>
    <w:qFormat/>
    <w:rPr>
      <w:rFonts w:ascii="宋体" w:eastAsia="宋体" w:hAnsi="宋体"/>
      <w:sz w:val="24"/>
      <w:szCs w:val="24"/>
    </w:rPr>
  </w:style>
  <w:style w:type="character" w:customStyle="1" w:styleId="Char0">
    <w:name w:val="批注文字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主题 Char"/>
    <w:link w:val="af0"/>
    <w:qFormat/>
    <w:locked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qFormat/>
    <w:rPr>
      <w:color w:val="333333"/>
      <w:sz w:val="21"/>
      <w:szCs w:val="21"/>
    </w:rPr>
  </w:style>
  <w:style w:type="paragraph" w:customStyle="1" w:styleId="tgt2">
    <w:name w:val="tgt2"/>
    <w:basedOn w:val="a"/>
    <w:qFormat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qFormat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CharChar">
    <w:name w:val="Char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8">
    <w:name w:val="页眉 Char"/>
    <w:qFormat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qFormat/>
    <w:locked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qFormat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  <w:sz w:val="18"/>
      <w:szCs w:val="18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Intense Quote"/>
    <w:basedOn w:val="a"/>
    <w:next w:val="a"/>
    <w:link w:val="Char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9">
    <w:name w:val="明显引用 Char"/>
    <w:link w:val="afb"/>
    <w:qFormat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qFormat/>
  </w:style>
  <w:style w:type="character" w:customStyle="1" w:styleId="CharCharCharChar0">
    <w:name w:val="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Pr>
      <w:b/>
      <w:bCs/>
      <w:kern w:val="2"/>
    </w:rPr>
  </w:style>
  <w:style w:type="character" w:customStyle="1" w:styleId="mw-headline">
    <w:name w:val="mw-headline"/>
    <w:qFormat/>
  </w:style>
  <w:style w:type="character" w:customStyle="1" w:styleId="CharChar13">
    <w:name w:val="Char Char13"/>
    <w:qFormat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qFormat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qFormat/>
    <w:rPr>
      <w:rFonts w:ascii="宋体" w:eastAsia="宋体" w:hAnsi="宋体"/>
      <w:sz w:val="24"/>
      <w:szCs w:val="24"/>
    </w:rPr>
  </w:style>
  <w:style w:type="character" w:customStyle="1" w:styleId="CharChar10">
    <w:name w:val="Char Char10"/>
    <w:qFormat/>
    <w:rPr>
      <w:rFonts w:ascii="仿宋_GB2312" w:eastAsia="仿宋_GB2312" w:hAnsi="Times New Roman"/>
      <w:kern w:val="2"/>
      <w:sz w:val="32"/>
    </w:rPr>
  </w:style>
  <w:style w:type="character" w:customStyle="1" w:styleId="Char5">
    <w:name w:val="脚注文本 Char"/>
    <w:link w:val="ad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eastAsia="宋体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1">
    <w:name w:val="Char Char Char1"/>
    <w:qFormat/>
    <w:locked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60">
    <w:name w:val="样式6"/>
    <w:basedOn w:val="a"/>
    <w:qFormat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reader-word-layer">
    <w:name w:val="reader-word-layer"/>
    <w:basedOn w:val="a"/>
    <w:rsid w:val="00FE4B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a">
    <w:name w:val="纯文本 Char"/>
    <w:basedOn w:val="a0"/>
    <w:link w:val="PlainText8d3de826-e807-460f-a9e6-308c7cb0bd04"/>
    <w:qFormat/>
    <w:rsid w:val="00A14D08"/>
    <w:rPr>
      <w:rFonts w:ascii="宋体" w:hAnsi="Courier New" w:cs="Courier New"/>
      <w:szCs w:val="21"/>
    </w:rPr>
  </w:style>
  <w:style w:type="paragraph" w:customStyle="1" w:styleId="PlainText8d3de826-e807-460f-a9e6-308c7cb0bd04">
    <w:name w:val="Plain Text_8d3de826-e807-460f-a9e6-308c7cb0bd04"/>
    <w:basedOn w:val="a"/>
    <w:link w:val="Chara"/>
    <w:qFormat/>
    <w:rsid w:val="00A14D08"/>
    <w:rPr>
      <w:rFonts w:ascii="宋体" w:hAnsi="Courier New" w:cs="Courier New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annotation text"/>
    <w:basedOn w:val="a"/>
    <w:link w:val="Char0"/>
    <w:qFormat/>
    <w:pPr>
      <w:jc w:val="left"/>
    </w:pPr>
    <w:rPr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i/>
      <w:iCs/>
      <w:sz w:val="20"/>
    </w:rPr>
  </w:style>
  <w:style w:type="paragraph" w:styleId="a8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2"/>
    <w:qFormat/>
    <w:rPr>
      <w:rFonts w:ascii="仿宋_GB2312" w:eastAsia="仿宋_GB2312"/>
      <w:sz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200"/>
    </w:pPr>
  </w:style>
  <w:style w:type="paragraph" w:styleId="aa">
    <w:name w:val="Balloon Text"/>
    <w:basedOn w:val="a"/>
    <w:link w:val="Char3"/>
    <w:qFormat/>
    <w:rPr>
      <w:sz w:val="18"/>
      <w:szCs w:val="18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d">
    <w:name w:val="footnote text"/>
    <w:basedOn w:val="a"/>
    <w:link w:val="Char5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1">
    <w:name w:val="toc 2"/>
    <w:basedOn w:val="a"/>
    <w:next w:val="a"/>
    <w:qFormat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11">
    <w:name w:val="index 1"/>
    <w:basedOn w:val="a"/>
    <w:next w:val="a"/>
    <w:qFormat/>
    <w:pPr>
      <w:spacing w:line="300" w:lineRule="auto"/>
    </w:pPr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页脚 Char"/>
    <w:link w:val="ab"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页眉 Char1"/>
    <w:link w:val="ac"/>
    <w:qFormat/>
    <w:rPr>
      <w:rFonts w:eastAsia="宋体"/>
      <w:kern w:val="2"/>
      <w:sz w:val="18"/>
      <w:lang w:val="en-US" w:eastAsia="zh-CN" w:bidi="ar-SA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character" w:customStyle="1" w:styleId="Char3">
    <w:name w:val="批注框文本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iaoti041">
    <w:name w:val="biaoti041"/>
    <w:qFormat/>
    <w:rPr>
      <w:b/>
      <w:bCs/>
      <w:color w:val="003399"/>
      <w:sz w:val="34"/>
      <w:szCs w:val="34"/>
    </w:rPr>
  </w:style>
  <w:style w:type="character" w:customStyle="1" w:styleId="Char1">
    <w:name w:val="纯文本 Char1"/>
    <w:link w:val="a8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CharChar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文档结构图 Char"/>
    <w:link w:val="a4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2">
    <w:name w:val="日期 Char"/>
    <w:link w:val="a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eastAsia="宋体"/>
      <w:kern w:val="2"/>
      <w:sz w:val="21"/>
      <w:lang w:val="en-US" w:eastAsia="zh-CN" w:bidi="ar-SA"/>
    </w:rPr>
  </w:style>
  <w:style w:type="paragraph" w:customStyle="1" w:styleId="Style4">
    <w:name w:val="_Style 4"/>
    <w:basedOn w:val="a"/>
    <w:qFormat/>
  </w:style>
  <w:style w:type="paragraph" w:customStyle="1" w:styleId="Char7">
    <w:name w:val="Char"/>
    <w:basedOn w:val="a"/>
    <w:qFormat/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11">
    <w:name w:val="Char1"/>
    <w:basedOn w:val="a"/>
    <w:qFormat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小标题"/>
    <w:qFormat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qFormat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basedOn w:val="a"/>
    <w:qFormat/>
    <w:rPr>
      <w:sz w:val="15"/>
      <w:szCs w:val="24"/>
    </w:rPr>
  </w:style>
  <w:style w:type="paragraph" w:customStyle="1" w:styleId="style0">
    <w:name w:val="style0"/>
    <w:basedOn w:val="a"/>
    <w:qFormat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2">
    <w:name w:val="样式3"/>
    <w:basedOn w:val="3"/>
    <w:qFormat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3">
    <w:name w:val="样式2"/>
    <w:basedOn w:val="2"/>
    <w:qFormat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qFormat/>
    <w:pPr>
      <w:textAlignment w:val="center"/>
    </w:pPr>
    <w:rPr>
      <w:sz w:val="20"/>
      <w:szCs w:val="20"/>
    </w:rPr>
  </w:style>
  <w:style w:type="paragraph" w:styleId="afa">
    <w:name w:val="List Paragraph"/>
    <w:basedOn w:val="a"/>
    <w:qFormat/>
    <w:pPr>
      <w:ind w:firstLineChars="200" w:firstLine="200"/>
    </w:pPr>
  </w:style>
  <w:style w:type="paragraph" w:customStyle="1" w:styleId="12">
    <w:name w:val="样式1"/>
    <w:basedOn w:val="1"/>
    <w:qFormat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Style2">
    <w:name w:val="_Style 2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qFormat/>
    <w:rPr>
      <w:rFonts w:ascii="Calibri" w:hAnsi="Calibri"/>
      <w:szCs w:val="22"/>
    </w:rPr>
  </w:style>
  <w:style w:type="character" w:customStyle="1" w:styleId="CharChar9">
    <w:name w:val="Char Char9"/>
    <w:qFormat/>
    <w:rPr>
      <w:rFonts w:ascii="宋体" w:eastAsia="宋体" w:hAnsi="宋体"/>
      <w:sz w:val="24"/>
      <w:szCs w:val="24"/>
    </w:rPr>
  </w:style>
  <w:style w:type="character" w:customStyle="1" w:styleId="Char0">
    <w:name w:val="批注文字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主题 Char"/>
    <w:link w:val="af0"/>
    <w:qFormat/>
    <w:locked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qFormat/>
    <w:rPr>
      <w:color w:val="333333"/>
      <w:sz w:val="21"/>
      <w:szCs w:val="21"/>
    </w:rPr>
  </w:style>
  <w:style w:type="paragraph" w:customStyle="1" w:styleId="tgt2">
    <w:name w:val="tgt2"/>
    <w:basedOn w:val="a"/>
    <w:qFormat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qFormat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CharChar">
    <w:name w:val="Char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8">
    <w:name w:val="页眉 Char"/>
    <w:qFormat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qFormat/>
    <w:locked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qFormat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  <w:sz w:val="18"/>
      <w:szCs w:val="18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Intense Quote"/>
    <w:basedOn w:val="a"/>
    <w:next w:val="a"/>
    <w:link w:val="Char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9">
    <w:name w:val="明显引用 Char"/>
    <w:link w:val="afb"/>
    <w:qFormat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qFormat/>
  </w:style>
  <w:style w:type="character" w:customStyle="1" w:styleId="CharCharCharChar0">
    <w:name w:val="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Pr>
      <w:b/>
      <w:bCs/>
      <w:kern w:val="2"/>
    </w:rPr>
  </w:style>
  <w:style w:type="character" w:customStyle="1" w:styleId="mw-headline">
    <w:name w:val="mw-headline"/>
    <w:qFormat/>
  </w:style>
  <w:style w:type="character" w:customStyle="1" w:styleId="CharChar13">
    <w:name w:val="Char Char13"/>
    <w:qFormat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qFormat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qFormat/>
    <w:rPr>
      <w:rFonts w:ascii="宋体" w:eastAsia="宋体" w:hAnsi="宋体"/>
      <w:sz w:val="24"/>
      <w:szCs w:val="24"/>
    </w:rPr>
  </w:style>
  <w:style w:type="character" w:customStyle="1" w:styleId="CharChar10">
    <w:name w:val="Char Char10"/>
    <w:qFormat/>
    <w:rPr>
      <w:rFonts w:ascii="仿宋_GB2312" w:eastAsia="仿宋_GB2312" w:hAnsi="Times New Roman"/>
      <w:kern w:val="2"/>
      <w:sz w:val="32"/>
    </w:rPr>
  </w:style>
  <w:style w:type="character" w:customStyle="1" w:styleId="Char5">
    <w:name w:val="脚注文本 Char"/>
    <w:link w:val="ad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eastAsia="宋体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1">
    <w:name w:val="Char Char Char1"/>
    <w:qFormat/>
    <w:locked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60">
    <w:name w:val="样式6"/>
    <w:basedOn w:val="a"/>
    <w:qFormat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reader-word-layer">
    <w:name w:val="reader-word-layer"/>
    <w:basedOn w:val="a"/>
    <w:rsid w:val="00FE4B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a">
    <w:name w:val="纯文本 Char"/>
    <w:basedOn w:val="a0"/>
    <w:link w:val="PlainText8d3de826-e807-460f-a9e6-308c7cb0bd04"/>
    <w:qFormat/>
    <w:rsid w:val="00A14D08"/>
    <w:rPr>
      <w:rFonts w:ascii="宋体" w:hAnsi="Courier New" w:cs="Courier New"/>
      <w:szCs w:val="21"/>
    </w:rPr>
  </w:style>
  <w:style w:type="paragraph" w:customStyle="1" w:styleId="PlainText8d3de826-e807-460f-a9e6-308c7cb0bd04">
    <w:name w:val="Plain Text_8d3de826-e807-460f-a9e6-308c7cb0bd04"/>
    <w:basedOn w:val="a"/>
    <w:link w:val="Chara"/>
    <w:qFormat/>
    <w:rsid w:val="00A14D08"/>
    <w:rPr>
      <w:rFonts w:ascii="宋体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1433</Words>
  <Characters>8172</Characters>
  <Application>Microsoft Office Word</Application>
  <DocSecurity>0</DocSecurity>
  <Lines>68</Lines>
  <Paragraphs>19</Paragraphs>
  <ScaleCrop>false</ScaleCrop>
  <Company>MS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建筑工程系建筑工程技术本科人才培养方案</dc:title>
  <dc:creator>Administrator</dc:creator>
  <cp:lastModifiedBy>陈立平</cp:lastModifiedBy>
  <cp:revision>27</cp:revision>
  <cp:lastPrinted>2013-11-30T05:09:00Z</cp:lastPrinted>
  <dcterms:created xsi:type="dcterms:W3CDTF">2021-04-25T05:56:00Z</dcterms:created>
  <dcterms:modified xsi:type="dcterms:W3CDTF">2021-07-05T06:40:00Z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0066D4427E8443C6958F3DC69DD59632</vt:lpwstr>
  </property>
</Properties>
</file>