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spacing w:after="240"/>
        <w:rPr>
          <w:spacing w:val="-10"/>
        </w:rPr>
      </w:pPr>
      <w:r>
        <w:rPr>
          <w:rFonts w:hint="eastAsia" w:ascii="黑体" w:eastAsia="黑体" w:cs="黑体"/>
          <w:kern w:val="0"/>
          <w:szCs w:val="36"/>
        </w:rPr>
        <w:t>工业机器人技术专业（中职注册）</w:t>
      </w:r>
      <w:r>
        <w:rPr>
          <w:rFonts w:hint="eastAsia"/>
          <w:spacing w:val="-10"/>
        </w:rPr>
        <w:t>人才培养方案</w:t>
      </w:r>
    </w:p>
    <w:p>
      <w:pPr>
        <w:adjustRightInd w:val="0"/>
        <w:snapToGrid w:val="0"/>
        <w:spacing w:before="240" w:beforeLines="100" w:after="240" w:afterLines="100" w:line="360" w:lineRule="auto"/>
        <w:jc w:val="center"/>
        <w:rPr>
          <w:rFonts w:eastAsia="仿宋_GB2312"/>
          <w:sz w:val="24"/>
        </w:rPr>
      </w:pPr>
      <w:r>
        <w:rPr>
          <w:rFonts w:hint="eastAsia" w:eastAsia="仿宋_GB2312"/>
          <w:sz w:val="24"/>
        </w:rPr>
        <w:t>（专业负责</w:t>
      </w:r>
      <w:r>
        <w:rPr>
          <w:rFonts w:eastAsia="仿宋_GB2312"/>
          <w:sz w:val="24"/>
        </w:rPr>
        <w:t>人</w:t>
      </w:r>
      <w:r>
        <w:rPr>
          <w:rFonts w:hint="eastAsia" w:eastAsia="仿宋_GB2312"/>
          <w:sz w:val="24"/>
        </w:rPr>
        <w:t>：阮殿旭　　审核人：鲁怀敏　　系主任：缪建成）</w:t>
      </w:r>
    </w:p>
    <w:p>
      <w:pPr>
        <w:pStyle w:val="3"/>
        <w:spacing w:beforeLines="0"/>
        <w:ind w:left="0" w:leftChars="0" w:firstLine="0" w:firstLineChars="0"/>
        <w:rPr>
          <w:sz w:val="28"/>
          <w:szCs w:val="28"/>
        </w:rPr>
      </w:pPr>
      <w:r>
        <w:rPr>
          <w:sz w:val="28"/>
          <w:szCs w:val="28"/>
        </w:rPr>
        <w:t>一、专业</w:t>
      </w:r>
      <w:r>
        <w:rPr>
          <w:rFonts w:hint="eastAsia"/>
          <w:sz w:val="28"/>
          <w:szCs w:val="28"/>
        </w:rPr>
        <w:t>名称及代码</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工业机器人技术 （460305）</w:t>
      </w:r>
    </w:p>
    <w:p>
      <w:pPr>
        <w:pStyle w:val="3"/>
        <w:spacing w:beforeLines="0"/>
        <w:ind w:left="0" w:leftChars="0" w:firstLine="0" w:firstLineChars="0"/>
        <w:rPr>
          <w:sz w:val="28"/>
          <w:szCs w:val="28"/>
        </w:rPr>
      </w:pPr>
      <w:r>
        <w:rPr>
          <w:rFonts w:hint="eastAsia"/>
          <w:sz w:val="28"/>
          <w:szCs w:val="28"/>
        </w:rPr>
        <w:t>二、入学</w:t>
      </w:r>
      <w:r>
        <w:rPr>
          <w:sz w:val="28"/>
          <w:szCs w:val="28"/>
        </w:rPr>
        <w:t>要求</w:t>
      </w:r>
      <w:bookmarkStart w:id="0" w:name="_GoBack"/>
      <w:bookmarkEnd w:id="0"/>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中等职业学校毕业生</w:t>
      </w:r>
    </w:p>
    <w:p>
      <w:pPr>
        <w:pStyle w:val="3"/>
        <w:spacing w:beforeLines="0"/>
        <w:ind w:left="0" w:leftChars="0" w:firstLine="0" w:firstLineChars="0"/>
        <w:rPr>
          <w:sz w:val="28"/>
          <w:szCs w:val="28"/>
        </w:rPr>
      </w:pPr>
      <w:r>
        <w:rPr>
          <w:rFonts w:hint="eastAsia"/>
          <w:sz w:val="28"/>
          <w:szCs w:val="28"/>
        </w:rPr>
        <w:t>三、修业</w:t>
      </w:r>
      <w:r>
        <w:rPr>
          <w:sz w:val="28"/>
          <w:szCs w:val="28"/>
        </w:rPr>
        <w:t>年限</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 xml:space="preserve"> 三年</w:t>
      </w:r>
    </w:p>
    <w:p>
      <w:pPr>
        <w:pStyle w:val="3"/>
        <w:spacing w:beforeLines="0"/>
        <w:ind w:left="0" w:leftChars="0" w:firstLine="0" w:firstLineChars="0"/>
        <w:rPr>
          <w:sz w:val="28"/>
          <w:szCs w:val="28"/>
        </w:rPr>
      </w:pPr>
      <w:r>
        <w:rPr>
          <w:rFonts w:hint="eastAsia"/>
          <w:sz w:val="28"/>
          <w:szCs w:val="28"/>
        </w:rPr>
        <w:t>四、职业</w:t>
      </w:r>
      <w:r>
        <w:rPr>
          <w:sz w:val="28"/>
          <w:szCs w:val="28"/>
        </w:rPr>
        <w:t>面向</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931"/>
        <w:gridCol w:w="1059"/>
        <w:gridCol w:w="1417"/>
        <w:gridCol w:w="1560"/>
        <w:gridCol w:w="1882"/>
        <w:gridCol w:w="14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931" w:type="dxa"/>
            <w:shd w:val="clear" w:color="auto" w:fill="auto"/>
            <w:vAlign w:val="center"/>
          </w:tcPr>
          <w:p>
            <w:pPr>
              <w:autoSpaceDE w:val="0"/>
              <w:autoSpaceDN w:val="0"/>
              <w:adjustRightInd w:val="0"/>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所属专业大类</w:t>
            </w:r>
          </w:p>
          <w:p>
            <w:pPr>
              <w:autoSpaceDE w:val="0"/>
              <w:autoSpaceDN w:val="0"/>
              <w:adjustRightInd w:val="0"/>
              <w:jc w:val="center"/>
              <w:rPr>
                <w:rFonts w:asciiTheme="minorEastAsia" w:hAnsiTheme="minorEastAsia" w:eastAsiaTheme="minorEastAsia"/>
                <w:b/>
                <w:bCs/>
                <w:szCs w:val="21"/>
              </w:rPr>
            </w:pPr>
            <w:r>
              <w:rPr>
                <w:rFonts w:cs="TimesNewRomanPS-BoldMT" w:asciiTheme="minorEastAsia" w:hAnsiTheme="minorEastAsia" w:eastAsiaTheme="minorEastAsia"/>
                <w:b/>
                <w:bCs/>
                <w:kern w:val="0"/>
                <w:szCs w:val="21"/>
              </w:rPr>
              <w:t>(</w:t>
            </w:r>
            <w:r>
              <w:rPr>
                <w:rFonts w:hint="eastAsia" w:cs="仿宋" w:asciiTheme="minorEastAsia" w:hAnsiTheme="minorEastAsia" w:eastAsiaTheme="minorEastAsia"/>
                <w:b/>
                <w:bCs/>
                <w:kern w:val="0"/>
                <w:szCs w:val="21"/>
              </w:rPr>
              <w:t>代码</w:t>
            </w:r>
            <w:r>
              <w:rPr>
                <w:rFonts w:cs="TimesNewRomanPS-BoldMT" w:asciiTheme="minorEastAsia" w:hAnsiTheme="minorEastAsia" w:eastAsiaTheme="minorEastAsia"/>
                <w:b/>
                <w:bCs/>
                <w:kern w:val="0"/>
                <w:szCs w:val="21"/>
              </w:rPr>
              <w:t>)</w:t>
            </w:r>
          </w:p>
        </w:tc>
        <w:tc>
          <w:tcPr>
            <w:tcW w:w="1059" w:type="dxa"/>
            <w:shd w:val="clear" w:color="auto" w:fill="auto"/>
            <w:vAlign w:val="center"/>
          </w:tcPr>
          <w:p>
            <w:pPr>
              <w:autoSpaceDE w:val="0"/>
              <w:autoSpaceDN w:val="0"/>
              <w:adjustRightInd w:val="0"/>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对应行业</w:t>
            </w:r>
          </w:p>
          <w:p>
            <w:pPr>
              <w:autoSpaceDE w:val="0"/>
              <w:autoSpaceDN w:val="0"/>
              <w:adjustRightInd w:val="0"/>
              <w:jc w:val="center"/>
              <w:rPr>
                <w:rFonts w:asciiTheme="minorEastAsia" w:hAnsiTheme="minorEastAsia" w:eastAsiaTheme="minorEastAsia"/>
                <w:b/>
                <w:bCs/>
                <w:szCs w:val="21"/>
              </w:rPr>
            </w:pPr>
            <w:r>
              <w:rPr>
                <w:rFonts w:cs="TimesNewRomanPS-BoldMT" w:asciiTheme="minorEastAsia" w:hAnsiTheme="minorEastAsia" w:eastAsiaTheme="minorEastAsia"/>
                <w:b/>
                <w:bCs/>
                <w:kern w:val="0"/>
                <w:szCs w:val="21"/>
              </w:rPr>
              <w:t>(</w:t>
            </w:r>
            <w:r>
              <w:rPr>
                <w:rFonts w:hint="eastAsia" w:cs="仿宋" w:asciiTheme="minorEastAsia" w:hAnsiTheme="minorEastAsia" w:eastAsiaTheme="minorEastAsia"/>
                <w:b/>
                <w:bCs/>
                <w:kern w:val="0"/>
                <w:szCs w:val="21"/>
              </w:rPr>
              <w:t>代码</w:t>
            </w:r>
            <w:r>
              <w:rPr>
                <w:rFonts w:cs="TimesNewRomanPS-BoldMT" w:asciiTheme="minorEastAsia" w:hAnsiTheme="minorEastAsia" w:eastAsiaTheme="minorEastAsia"/>
                <w:b/>
                <w:bCs/>
                <w:kern w:val="0"/>
                <w:szCs w:val="21"/>
              </w:rPr>
              <w:t>)</w:t>
            </w:r>
          </w:p>
        </w:tc>
        <w:tc>
          <w:tcPr>
            <w:tcW w:w="1417" w:type="dxa"/>
            <w:shd w:val="clear" w:color="auto" w:fill="auto"/>
            <w:vAlign w:val="center"/>
          </w:tcPr>
          <w:p>
            <w:pPr>
              <w:autoSpaceDE w:val="0"/>
              <w:autoSpaceDN w:val="0"/>
              <w:adjustRightInd w:val="0"/>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所属专业类</w:t>
            </w:r>
          </w:p>
          <w:p>
            <w:pPr>
              <w:autoSpaceDE w:val="0"/>
              <w:autoSpaceDN w:val="0"/>
              <w:adjustRightInd w:val="0"/>
              <w:jc w:val="center"/>
              <w:rPr>
                <w:rFonts w:asciiTheme="minorEastAsia" w:hAnsiTheme="minorEastAsia" w:eastAsiaTheme="minorEastAsia"/>
                <w:b/>
                <w:bCs/>
                <w:szCs w:val="21"/>
              </w:rPr>
            </w:pPr>
            <w:r>
              <w:rPr>
                <w:rFonts w:cs="TimesNewRomanPS-BoldMT" w:asciiTheme="minorEastAsia" w:hAnsiTheme="minorEastAsia" w:eastAsiaTheme="minorEastAsia"/>
                <w:b/>
                <w:bCs/>
                <w:kern w:val="0"/>
                <w:szCs w:val="21"/>
              </w:rPr>
              <w:t>(</w:t>
            </w:r>
            <w:r>
              <w:rPr>
                <w:rFonts w:hint="eastAsia" w:cs="仿宋" w:asciiTheme="minorEastAsia" w:hAnsiTheme="minorEastAsia" w:eastAsiaTheme="minorEastAsia"/>
                <w:b/>
                <w:bCs/>
                <w:kern w:val="0"/>
                <w:szCs w:val="21"/>
              </w:rPr>
              <w:t>代码</w:t>
            </w:r>
            <w:r>
              <w:rPr>
                <w:rFonts w:cs="TimesNewRomanPS-BoldMT" w:asciiTheme="minorEastAsia" w:hAnsiTheme="minorEastAsia" w:eastAsiaTheme="minorEastAsia"/>
                <w:b/>
                <w:bCs/>
                <w:kern w:val="0"/>
                <w:szCs w:val="21"/>
              </w:rPr>
              <w:t>)</w:t>
            </w:r>
          </w:p>
        </w:tc>
        <w:tc>
          <w:tcPr>
            <w:tcW w:w="1560" w:type="dxa"/>
            <w:shd w:val="clear" w:color="auto" w:fill="auto"/>
            <w:vAlign w:val="center"/>
          </w:tcPr>
          <w:p>
            <w:pPr>
              <w:autoSpaceDE w:val="0"/>
              <w:autoSpaceDN w:val="0"/>
              <w:adjustRightInd w:val="0"/>
              <w:jc w:val="center"/>
              <w:rPr>
                <w:rFonts w:asciiTheme="minorEastAsia" w:hAnsiTheme="minorEastAsia" w:eastAsiaTheme="minorEastAsia"/>
                <w:b/>
                <w:bCs/>
                <w:szCs w:val="21"/>
              </w:rPr>
            </w:pPr>
            <w:r>
              <w:rPr>
                <w:rFonts w:hint="eastAsia" w:cs="仿宋" w:asciiTheme="minorEastAsia" w:hAnsiTheme="minorEastAsia" w:eastAsiaTheme="minorEastAsia"/>
                <w:b/>
                <w:bCs/>
                <w:kern w:val="0"/>
                <w:szCs w:val="21"/>
              </w:rPr>
              <w:t>主要职业类别</w:t>
            </w:r>
          </w:p>
        </w:tc>
        <w:tc>
          <w:tcPr>
            <w:tcW w:w="1882" w:type="dxa"/>
            <w:shd w:val="clear" w:color="auto" w:fill="auto"/>
            <w:vAlign w:val="center"/>
          </w:tcPr>
          <w:p>
            <w:pPr>
              <w:autoSpaceDE w:val="0"/>
              <w:autoSpaceDN w:val="0"/>
              <w:adjustRightInd w:val="0"/>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主要岗位类</w:t>
            </w:r>
          </w:p>
          <w:p>
            <w:pPr>
              <w:autoSpaceDE w:val="0"/>
              <w:autoSpaceDN w:val="0"/>
              <w:adjustRightInd w:val="0"/>
              <w:jc w:val="center"/>
              <w:rPr>
                <w:rFonts w:cs="仿宋" w:asciiTheme="minorEastAsia" w:hAnsiTheme="minorEastAsia" w:eastAsiaTheme="minorEastAsia"/>
                <w:b/>
                <w:bCs/>
                <w:kern w:val="0"/>
                <w:szCs w:val="21"/>
              </w:rPr>
            </w:pPr>
            <w:r>
              <w:rPr>
                <w:rFonts w:hint="eastAsia" w:cs="仿宋" w:asciiTheme="minorEastAsia" w:hAnsiTheme="minorEastAsia" w:eastAsiaTheme="minorEastAsia"/>
                <w:b/>
                <w:bCs/>
                <w:kern w:val="0"/>
                <w:szCs w:val="21"/>
              </w:rPr>
              <w:t>别或技术领</w:t>
            </w:r>
          </w:p>
          <w:p>
            <w:pPr>
              <w:autoSpaceDE w:val="0"/>
              <w:autoSpaceDN w:val="0"/>
              <w:adjustRightInd w:val="0"/>
              <w:jc w:val="center"/>
              <w:rPr>
                <w:rFonts w:asciiTheme="minorEastAsia" w:hAnsiTheme="minorEastAsia" w:eastAsiaTheme="minorEastAsia"/>
                <w:b/>
                <w:bCs/>
                <w:szCs w:val="21"/>
              </w:rPr>
            </w:pPr>
            <w:r>
              <w:rPr>
                <w:rFonts w:hint="eastAsia" w:cs="仿宋" w:asciiTheme="minorEastAsia" w:hAnsiTheme="minorEastAsia" w:eastAsiaTheme="minorEastAsia"/>
                <w:b/>
                <w:bCs/>
                <w:kern w:val="0"/>
                <w:szCs w:val="21"/>
              </w:rPr>
              <w:t>域举例</w:t>
            </w:r>
          </w:p>
        </w:tc>
        <w:tc>
          <w:tcPr>
            <w:tcW w:w="1467" w:type="dxa"/>
            <w:shd w:val="clear" w:color="auto" w:fill="auto"/>
            <w:vAlign w:val="center"/>
          </w:tcPr>
          <w:p>
            <w:pPr>
              <w:autoSpaceDE w:val="0"/>
              <w:autoSpaceDN w:val="0"/>
              <w:adjustRightInd w:val="0"/>
              <w:jc w:val="center"/>
              <w:rPr>
                <w:rFonts w:asciiTheme="minorEastAsia" w:hAnsiTheme="minorEastAsia" w:eastAsiaTheme="minorEastAsia"/>
                <w:b/>
                <w:bCs/>
                <w:szCs w:val="21"/>
              </w:rPr>
            </w:pPr>
            <w:r>
              <w:rPr>
                <w:rFonts w:hint="eastAsia" w:cs="仿宋" w:asciiTheme="minorEastAsia" w:hAnsiTheme="minorEastAsia" w:eastAsiaTheme="minorEastAsia"/>
                <w:b/>
                <w:bCs/>
                <w:kern w:val="0"/>
                <w:szCs w:val="21"/>
              </w:rPr>
              <w:t>职业资格或职业技能等级证书举例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1908" w:hRule="atLeast"/>
          <w:jc w:val="center"/>
        </w:trPr>
        <w:tc>
          <w:tcPr>
            <w:tcW w:w="931" w:type="dxa"/>
            <w:shd w:val="clear" w:color="auto" w:fill="auto"/>
            <w:vAlign w:val="center"/>
          </w:tcPr>
          <w:p>
            <w:pPr>
              <w:pStyle w:val="114"/>
              <w:snapToGrid w:val="0"/>
              <w:spacing w:before="60" w:beforeLines="25"/>
              <w:jc w:val="center"/>
              <w:rPr>
                <w:rFonts w:cs="Times New Roman" w:asciiTheme="minorEastAsia" w:hAnsiTheme="minorEastAsia" w:eastAsiaTheme="minorEastAsia"/>
              </w:rPr>
            </w:pPr>
            <w:r>
              <w:rPr>
                <w:rFonts w:hint="eastAsia" w:cs="Times New Roman" w:asciiTheme="minorEastAsia" w:hAnsiTheme="minorEastAsia" w:eastAsiaTheme="minorEastAsia"/>
              </w:rPr>
              <w:t>装备制造大类（4</w:t>
            </w:r>
            <w:r>
              <w:rPr>
                <w:rFonts w:cs="Times New Roman" w:asciiTheme="minorEastAsia" w:hAnsiTheme="minorEastAsia" w:eastAsiaTheme="minorEastAsia"/>
              </w:rPr>
              <w:t>6</w:t>
            </w:r>
            <w:r>
              <w:rPr>
                <w:rFonts w:hint="eastAsia" w:cs="Times New Roman" w:asciiTheme="minorEastAsia" w:hAnsiTheme="minorEastAsia" w:eastAsiaTheme="minorEastAsia"/>
              </w:rPr>
              <w:t>）</w:t>
            </w:r>
          </w:p>
        </w:tc>
        <w:tc>
          <w:tcPr>
            <w:tcW w:w="1059" w:type="dxa"/>
            <w:shd w:val="clear" w:color="auto" w:fill="auto"/>
            <w:vAlign w:val="center"/>
          </w:tcPr>
          <w:p>
            <w:pPr>
              <w:pStyle w:val="114"/>
              <w:snapToGrid w:val="0"/>
              <w:spacing w:before="60" w:beforeLines="25"/>
              <w:jc w:val="center"/>
              <w:rPr>
                <w:rFonts w:cs="Times New Roman" w:asciiTheme="minorEastAsia" w:hAnsiTheme="minorEastAsia" w:eastAsiaTheme="minorEastAsia"/>
              </w:rPr>
            </w:pPr>
            <w:r>
              <w:rPr>
                <w:rFonts w:hint="eastAsia" w:cs="Times New Roman" w:asciiTheme="minorEastAsia" w:hAnsiTheme="minorEastAsia" w:eastAsiaTheme="minorEastAsia"/>
              </w:rPr>
              <w:t>自动化类（4</w:t>
            </w:r>
            <w:r>
              <w:rPr>
                <w:rFonts w:cs="Times New Roman" w:asciiTheme="minorEastAsia" w:hAnsiTheme="minorEastAsia" w:eastAsiaTheme="minorEastAsia"/>
              </w:rPr>
              <w:t>603</w:t>
            </w:r>
            <w:r>
              <w:rPr>
                <w:rFonts w:hint="eastAsia" w:cs="Times New Roman" w:asciiTheme="minorEastAsia" w:hAnsiTheme="minorEastAsia" w:eastAsiaTheme="minorEastAsia"/>
              </w:rPr>
              <w:t>）</w:t>
            </w:r>
          </w:p>
        </w:tc>
        <w:tc>
          <w:tcPr>
            <w:tcW w:w="1417" w:type="dxa"/>
            <w:shd w:val="clear" w:color="auto" w:fill="auto"/>
            <w:vAlign w:val="center"/>
          </w:tcPr>
          <w:p>
            <w:pPr>
              <w:jc w:val="center"/>
              <w:rPr>
                <w:rFonts w:cs="仿宋" w:asciiTheme="minorEastAsia" w:hAnsiTheme="minorEastAsia" w:eastAsiaTheme="minorEastAsia"/>
                <w:kern w:val="0"/>
                <w:szCs w:val="21"/>
              </w:rPr>
            </w:pPr>
            <w:r>
              <w:rPr>
                <w:rFonts w:hint="eastAsia" w:cs="仿宋" w:asciiTheme="minorEastAsia" w:hAnsiTheme="minorEastAsia" w:eastAsiaTheme="minorEastAsia"/>
                <w:kern w:val="0"/>
                <w:szCs w:val="21"/>
              </w:rPr>
              <w:t>工业机器人技术（460305）</w:t>
            </w:r>
          </w:p>
        </w:tc>
        <w:tc>
          <w:tcPr>
            <w:tcW w:w="1560" w:type="dxa"/>
            <w:shd w:val="clear" w:color="auto" w:fill="auto"/>
            <w:vAlign w:val="center"/>
          </w:tcPr>
          <w:p>
            <w:pPr>
              <w:pStyle w:val="114"/>
              <w:snapToGrid w:val="0"/>
              <w:spacing w:before="60" w:beforeLines="25"/>
              <w:jc w:val="left"/>
              <w:rPr>
                <w:rFonts w:cs="Times New Roman" w:asciiTheme="minorEastAsia" w:hAnsiTheme="minorEastAsia" w:eastAsiaTheme="minorEastAsia"/>
              </w:rPr>
            </w:pPr>
            <w:r>
              <w:rPr>
                <w:rFonts w:hint="eastAsia" w:cs="Times New Roman" w:asciiTheme="minorEastAsia" w:hAnsiTheme="minorEastAsia" w:eastAsiaTheme="minorEastAsia"/>
              </w:rPr>
              <w:t>自动控制工程技术人员</w:t>
            </w:r>
          </w:p>
          <w:p>
            <w:pPr>
              <w:autoSpaceDE w:val="0"/>
              <w:autoSpaceDN w:val="0"/>
              <w:adjustRightInd w:val="0"/>
              <w:jc w:val="left"/>
              <w:rPr>
                <w:rFonts w:cs="仿宋" w:asciiTheme="minorEastAsia" w:hAnsiTheme="minorEastAsia" w:eastAsiaTheme="minorEastAsia"/>
                <w:kern w:val="0"/>
                <w:szCs w:val="21"/>
              </w:rPr>
            </w:pPr>
            <w:r>
              <w:rPr>
                <w:rFonts w:hint="eastAsia" w:asciiTheme="minorEastAsia" w:hAnsiTheme="minorEastAsia" w:eastAsiaTheme="minorEastAsia"/>
                <w:szCs w:val="21"/>
              </w:rPr>
              <w:t>电工电器工程技术人员</w:t>
            </w:r>
          </w:p>
        </w:tc>
        <w:tc>
          <w:tcPr>
            <w:tcW w:w="1882" w:type="dxa"/>
            <w:shd w:val="clear" w:color="auto" w:fill="auto"/>
            <w:vAlign w:val="center"/>
          </w:tcPr>
          <w:p>
            <w:pPr>
              <w:pStyle w:val="114"/>
              <w:snapToGrid w:val="0"/>
              <w:spacing w:before="60" w:beforeLines="25"/>
              <w:jc w:val="left"/>
              <w:rPr>
                <w:rFonts w:cs="Times New Roman" w:asciiTheme="minorEastAsia" w:hAnsiTheme="minorEastAsia" w:eastAsiaTheme="minorEastAsia"/>
              </w:rPr>
            </w:pPr>
            <w:r>
              <w:rPr>
                <w:rFonts w:hint="eastAsia" w:cs="Times New Roman" w:asciiTheme="minorEastAsia" w:hAnsiTheme="minorEastAsia" w:eastAsiaTheme="minorEastAsia"/>
              </w:rPr>
              <w:t>工业机器人应用系统集成</w:t>
            </w:r>
          </w:p>
          <w:p>
            <w:pPr>
              <w:pStyle w:val="114"/>
              <w:snapToGrid w:val="0"/>
              <w:spacing w:before="60" w:beforeLines="25"/>
              <w:jc w:val="left"/>
              <w:rPr>
                <w:rFonts w:cs="Times New Roman" w:asciiTheme="minorEastAsia" w:hAnsiTheme="minorEastAsia" w:eastAsiaTheme="minorEastAsia"/>
              </w:rPr>
            </w:pPr>
            <w:r>
              <w:rPr>
                <w:rFonts w:hint="eastAsia" w:cs="Times New Roman" w:asciiTheme="minorEastAsia" w:hAnsiTheme="minorEastAsia" w:eastAsiaTheme="minorEastAsia"/>
              </w:rPr>
              <w:t>工业机器人应用系统运行维护</w:t>
            </w:r>
          </w:p>
          <w:p>
            <w:pPr>
              <w:jc w:val="left"/>
              <w:rPr>
                <w:rFonts w:cs="仿宋" w:asciiTheme="minorEastAsia" w:hAnsiTheme="minorEastAsia" w:eastAsiaTheme="minorEastAsia"/>
                <w:kern w:val="0"/>
                <w:szCs w:val="21"/>
              </w:rPr>
            </w:pPr>
            <w:r>
              <w:rPr>
                <w:rFonts w:hint="eastAsia" w:asciiTheme="minorEastAsia" w:hAnsiTheme="minorEastAsia" w:eastAsiaTheme="minorEastAsia"/>
                <w:szCs w:val="21"/>
              </w:rPr>
              <w:t>销售与技术支持</w:t>
            </w:r>
          </w:p>
        </w:tc>
        <w:tc>
          <w:tcPr>
            <w:tcW w:w="1467" w:type="dxa"/>
            <w:shd w:val="clear" w:color="auto" w:fill="auto"/>
            <w:vAlign w:val="center"/>
          </w:tcPr>
          <w:p>
            <w:pPr>
              <w:pStyle w:val="114"/>
              <w:snapToGrid w:val="0"/>
              <w:spacing w:before="60" w:beforeLines="25"/>
              <w:jc w:val="left"/>
              <w:rPr>
                <w:rFonts w:cs="Times New Roman" w:asciiTheme="minorEastAsia" w:hAnsiTheme="minorEastAsia" w:eastAsiaTheme="minorEastAsia"/>
              </w:rPr>
            </w:pPr>
            <w:r>
              <w:rPr>
                <w:rFonts w:hint="eastAsia" w:cs="Times New Roman" w:asciiTheme="minorEastAsia" w:hAnsiTheme="minorEastAsia" w:eastAsiaTheme="minorEastAsia"/>
              </w:rPr>
              <w:t>工业机器人系统操作员</w:t>
            </w:r>
          </w:p>
          <w:p>
            <w:pPr>
              <w:pStyle w:val="114"/>
              <w:snapToGrid w:val="0"/>
              <w:spacing w:before="60" w:beforeLines="25"/>
              <w:jc w:val="left"/>
              <w:rPr>
                <w:rFonts w:cs="Times New Roman" w:asciiTheme="minorEastAsia" w:hAnsiTheme="minorEastAsia" w:eastAsiaTheme="minorEastAsia"/>
              </w:rPr>
            </w:pPr>
            <w:r>
              <w:rPr>
                <w:rFonts w:hint="eastAsia" w:cs="Times New Roman" w:asciiTheme="minorEastAsia" w:hAnsiTheme="minorEastAsia" w:eastAsiaTheme="minorEastAsia"/>
              </w:rPr>
              <w:t>工业机器人系统运维员</w:t>
            </w:r>
          </w:p>
          <w:p>
            <w:pPr>
              <w:jc w:val="left"/>
              <w:rPr>
                <w:rFonts w:cs="仿宋" w:asciiTheme="minorEastAsia" w:hAnsiTheme="minorEastAsia" w:eastAsiaTheme="minorEastAsia"/>
                <w:kern w:val="0"/>
                <w:szCs w:val="21"/>
              </w:rPr>
            </w:pPr>
            <w:r>
              <w:rPr>
                <w:rFonts w:hint="eastAsia" w:asciiTheme="minorEastAsia" w:hAnsiTheme="minorEastAsia" w:eastAsiaTheme="minorEastAsia"/>
                <w:szCs w:val="21"/>
              </w:rPr>
              <w:t>工业机器人应用工程师</w:t>
            </w:r>
          </w:p>
        </w:tc>
      </w:tr>
    </w:tbl>
    <w:p>
      <w:pPr>
        <w:pStyle w:val="3"/>
        <w:keepNext/>
        <w:keepLines/>
        <w:pageBreakBefore w:val="0"/>
        <w:widowControl w:val="0"/>
        <w:kinsoku/>
        <w:wordWrap/>
        <w:overflowPunct/>
        <w:topLinePunct w:val="0"/>
        <w:autoSpaceDE/>
        <w:autoSpaceDN/>
        <w:bidi w:val="0"/>
        <w:adjustRightInd w:val="0"/>
        <w:snapToGrid w:val="0"/>
        <w:spacing w:before="240" w:beforeLines="0"/>
        <w:ind w:left="0" w:leftChars="0" w:firstLine="0" w:firstLineChars="0"/>
        <w:textAlignment w:val="auto"/>
        <w:rPr>
          <w:sz w:val="28"/>
          <w:szCs w:val="28"/>
        </w:rPr>
      </w:pPr>
      <w:r>
        <w:rPr>
          <w:rFonts w:hint="eastAsia"/>
          <w:sz w:val="28"/>
          <w:szCs w:val="28"/>
        </w:rPr>
        <w:t>五</w:t>
      </w:r>
      <w:r>
        <w:rPr>
          <w:sz w:val="28"/>
          <w:szCs w:val="28"/>
        </w:rPr>
        <w:t>、</w:t>
      </w:r>
      <w:r>
        <w:rPr>
          <w:rFonts w:hint="eastAsia"/>
          <w:sz w:val="28"/>
          <w:szCs w:val="28"/>
        </w:rPr>
        <w:t>培养</w:t>
      </w:r>
      <w:r>
        <w:rPr>
          <w:sz w:val="28"/>
          <w:szCs w:val="28"/>
        </w:rPr>
        <w:t>目标</w:t>
      </w:r>
      <w:r>
        <w:rPr>
          <w:rFonts w:hint="eastAsia"/>
          <w:sz w:val="28"/>
          <w:szCs w:val="28"/>
        </w:rPr>
        <w:t>与规格</w:t>
      </w:r>
    </w:p>
    <w:p>
      <w:pPr>
        <w:pStyle w:val="3"/>
        <w:spacing w:beforeLines="0" w:line="360" w:lineRule="auto"/>
        <w:ind w:firstLine="480"/>
      </w:pPr>
      <w:r>
        <w:rPr>
          <w:rFonts w:hint="eastAsia"/>
        </w:rPr>
        <w:t>（一）培养目标</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本专业培养理想信念坚定，德、智、体、美、劳全面发展，具有一定的科学文化水平，良好的人文素养、职业道德和创新创业意识，精益求精的工匠精神，较强的就业能力和可持续发展的能力；掌握本专业知识和技术技能，面向通用设备制造业、专用设备制造业的自动控制工程技术人员、电工电器工程技术人员等职业群，能够从事工业机器人应用系统的设计、编程、调试、运行、维护、销售及技术服务等工作的高素质技术技能人才。</w:t>
      </w:r>
    </w:p>
    <w:p>
      <w:pPr>
        <w:pStyle w:val="3"/>
        <w:spacing w:beforeLines="0" w:line="360" w:lineRule="auto"/>
        <w:ind w:firstLine="480"/>
      </w:pPr>
      <w:r>
        <w:rPr>
          <w:rFonts w:hint="eastAsia"/>
        </w:rPr>
        <w:t>（二）培养规格</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本专业毕业生应在素质、知识和能力方面达到以下要求。</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cs="仿宋" w:asciiTheme="minorEastAsia" w:hAnsiTheme="minorEastAsia" w:eastAsiaTheme="minorEastAsia"/>
          <w:kern w:val="0"/>
          <w:szCs w:val="24"/>
        </w:rPr>
        <w:t>1.</w:t>
      </w:r>
      <w:r>
        <w:rPr>
          <w:rFonts w:hint="eastAsia" w:cs="仿宋" w:asciiTheme="minorEastAsia" w:hAnsiTheme="minorEastAsia" w:eastAsiaTheme="minorEastAsia"/>
          <w:kern w:val="0"/>
          <w:szCs w:val="24"/>
        </w:rPr>
        <w:t>素质</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①坚定拥护中国共产党领导和我国社会主义制度，在习近平新时代中国特色社会主义思想指引下，践行社会主义核心价值观，具有深厚的爱国情感和中华民族自豪感；</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②崇尚宪法、遵法守纪、崇德向善、诚实守信、尊重生命、热爱劳动，履行道德准则和行为规范，具有社会责任感和社会参与意识；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③具有质量意识、环保意识、安全意识、信息素养、工匠精神、创新思维；</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④勇于奋斗、乐观向上，具有自我管理能力、职业生涯规划的意识，有较强的集体意识和团队合作精神；</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⑤具有健康的体魄、心理和健全的人格，掌握基本运动知识和一两项运动技能，养成良好的健身与卫生习惯，良好的行为习惯；</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⑥具有一定的审美和人文素养，能够形成一两项艺术特长或爱好。</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2</w:t>
      </w:r>
      <w:r>
        <w:rPr>
          <w:rFonts w:cs="仿宋" w:asciiTheme="minorEastAsia" w:hAnsiTheme="minorEastAsia" w:eastAsiaTheme="minorEastAsia"/>
          <w:kern w:val="0"/>
          <w:szCs w:val="24"/>
        </w:rPr>
        <w:t>.</w:t>
      </w:r>
      <w:r>
        <w:rPr>
          <w:rFonts w:hint="eastAsia" w:cs="仿宋" w:asciiTheme="minorEastAsia" w:hAnsiTheme="minorEastAsia" w:eastAsiaTheme="minorEastAsia"/>
          <w:kern w:val="0"/>
          <w:szCs w:val="24"/>
        </w:rPr>
        <w:t>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①掌握必备的思想政治理论、科学文化基础知识和中华优秀传统文化知识；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②熟悉与本专业相关的法律法规以及环境保护、安全消防、文明生产等相关知识；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③熟悉机械制图、掌握电气制图的基础知识；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④掌握工业机器人技术、电工电子技术、电机及电气控制、液压与气动的基础知识；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⑤掌握工业机器人编程、</w:t>
      </w:r>
      <w:r>
        <w:rPr>
          <w:rFonts w:hint="default" w:ascii="Times New Roman" w:hAnsi="Times New Roman" w:cs="Times New Roman" w:eastAsiaTheme="minorEastAsia"/>
          <w:kern w:val="0"/>
          <w:szCs w:val="24"/>
        </w:rPr>
        <w:t>PLC</w:t>
      </w:r>
      <w:r>
        <w:rPr>
          <w:rFonts w:hint="eastAsia" w:cs="仿宋" w:asciiTheme="minorEastAsia" w:hAnsiTheme="minorEastAsia" w:eastAsiaTheme="minorEastAsia"/>
          <w:kern w:val="0"/>
          <w:szCs w:val="24"/>
        </w:rPr>
        <w:t>控制技术、人机接口及工控网络通讯的相关知识；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⑥熟悉工业机器人辅具设计、制造的相关知识；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⑦熟悉机器视觉、传感器、</w:t>
      </w:r>
      <w:r>
        <w:rPr>
          <w:rFonts w:hint="default" w:ascii="Times New Roman" w:hAnsi="Times New Roman" w:cs="Times New Roman" w:eastAsiaTheme="minorEastAsia"/>
          <w:kern w:val="0"/>
          <w:szCs w:val="24"/>
        </w:rPr>
        <w:t>MES</w:t>
      </w:r>
      <w:r>
        <w:rPr>
          <w:rFonts w:hint="eastAsia" w:cs="仿宋" w:asciiTheme="minorEastAsia" w:hAnsiTheme="minorEastAsia" w:eastAsiaTheme="minorEastAsia"/>
          <w:kern w:val="0"/>
          <w:szCs w:val="24"/>
        </w:rPr>
        <w:t>（制造执行系统）相关知识；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⑧掌握工业机器人应用系统集成的相关知识；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⑨熟悉工业机器人典型应用及系统调试维护相关知识；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⑩熟悉产品营销、项目管理、企业管理等相关知识。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3</w:t>
      </w:r>
      <w:r>
        <w:rPr>
          <w:rFonts w:cs="仿宋" w:asciiTheme="minorEastAsia" w:hAnsiTheme="minorEastAsia" w:eastAsiaTheme="minorEastAsia"/>
          <w:kern w:val="0"/>
          <w:szCs w:val="24"/>
        </w:rPr>
        <w:t>.</w:t>
      </w:r>
      <w:r>
        <w:rPr>
          <w:rFonts w:hint="eastAsia" w:cs="仿宋" w:asciiTheme="minorEastAsia" w:hAnsiTheme="minorEastAsia" w:eastAsiaTheme="minorEastAsia"/>
          <w:kern w:val="0"/>
          <w:szCs w:val="24"/>
        </w:rPr>
        <w:t>能力</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①具有探究学习、终身学习、分析问题和解决问题的能力；</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②具有良好的语言、文字表达能力和沟通能力；具有一定的英语阅读能力,能够利用相关工具对设备外文说明识读；</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③学会举一反三，具有一定的创新思维和创业能力。</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④具有本专业必需的信息技术应用和维护能力；</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⑤能读懂工业机器人系统机械结构图、液压、气动、电气系统图；</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⑥会使用电工、电子常用工具和仪表，能安装、调试工业机器人机械、电气系统；</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⑦能选用工业机器人外围部件，能从事工业机器人及周边产品销售和技术支持；</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⑧能进行工业机器人应用系统电气设计，能进行工业机器人应用系统三维模型构建；</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⑨能使用视觉系统进行尺寸检测、位置检测等；</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⑩能熟练对工业机器人进行现场编程、离线编程及仿真；</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cs="仿宋" w:asciiTheme="minorEastAsia" w:hAnsiTheme="minorEastAsia" w:eastAsiaTheme="minorEastAsia"/>
          <w:kern w:val="0"/>
          <w:szCs w:val="24"/>
        </w:rPr>
        <w:t>⑪</w:t>
      </w:r>
      <w:r>
        <w:rPr>
          <w:rFonts w:hint="eastAsia" w:cs="仿宋" w:asciiTheme="minorEastAsia" w:hAnsiTheme="minorEastAsia" w:eastAsiaTheme="minorEastAsia"/>
          <w:kern w:val="0"/>
          <w:szCs w:val="24"/>
        </w:rPr>
        <w:t>能组建工控网络，编写基本人机界面程序；</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cs="仿宋" w:asciiTheme="minorEastAsia" w:hAnsiTheme="minorEastAsia" w:eastAsiaTheme="minorEastAsia"/>
          <w:kern w:val="0"/>
          <w:szCs w:val="24"/>
        </w:rPr>
        <w:t>⑫</w:t>
      </w:r>
      <w:r>
        <w:rPr>
          <w:rFonts w:hint="eastAsia" w:cs="仿宋" w:asciiTheme="minorEastAsia" w:hAnsiTheme="minorEastAsia" w:eastAsiaTheme="minorEastAsia"/>
          <w:kern w:val="0"/>
          <w:szCs w:val="24"/>
        </w:rPr>
        <w:t>能按照工艺要求对工业机器人典型应用系统进行集成、编程、调试、运行和维护，能编写工业机器人及应用系统技术文档；</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cs="仿宋" w:asciiTheme="minorEastAsia" w:hAnsiTheme="minorEastAsia" w:eastAsiaTheme="minorEastAsia"/>
          <w:kern w:val="0"/>
          <w:szCs w:val="24"/>
        </w:rPr>
        <w:t>⑬</w:t>
      </w:r>
      <w:r>
        <w:rPr>
          <w:rFonts w:hint="eastAsia" w:cs="仿宋" w:asciiTheme="minorEastAsia" w:hAnsiTheme="minorEastAsia" w:eastAsiaTheme="minorEastAsia"/>
          <w:kern w:val="0"/>
          <w:szCs w:val="24"/>
        </w:rPr>
        <w:t>能进行</w:t>
      </w:r>
      <w:r>
        <w:rPr>
          <w:rFonts w:hint="default" w:ascii="Times New Roman" w:hAnsi="Times New Roman" w:cs="Times New Roman" w:eastAsiaTheme="minorEastAsia"/>
          <w:kern w:val="0"/>
          <w:szCs w:val="24"/>
        </w:rPr>
        <w:t>MES</w:t>
      </w:r>
      <w:r>
        <w:rPr>
          <w:rFonts w:hint="eastAsia" w:cs="仿宋" w:asciiTheme="minorEastAsia" w:hAnsiTheme="minorEastAsia" w:eastAsiaTheme="minorEastAsia"/>
          <w:kern w:val="0"/>
          <w:szCs w:val="24"/>
        </w:rPr>
        <w:t>系统基本操作。</w:t>
      </w:r>
    </w:p>
    <w:p>
      <w:pPr>
        <w:pStyle w:val="3"/>
        <w:spacing w:beforeLines="0" w:line="360" w:lineRule="auto"/>
        <w:ind w:left="0" w:leftChars="0" w:firstLine="0" w:firstLineChars="0"/>
        <w:rPr>
          <w:sz w:val="28"/>
          <w:szCs w:val="28"/>
        </w:rPr>
      </w:pPr>
      <w:r>
        <w:rPr>
          <w:rFonts w:hint="eastAsia"/>
          <w:sz w:val="28"/>
          <w:szCs w:val="28"/>
        </w:rPr>
        <w:t>六</w:t>
      </w:r>
      <w:r>
        <w:rPr>
          <w:sz w:val="28"/>
          <w:szCs w:val="28"/>
        </w:rPr>
        <w:t>、</w:t>
      </w:r>
      <w:r>
        <w:rPr>
          <w:rFonts w:hint="eastAsia"/>
          <w:sz w:val="28"/>
          <w:szCs w:val="28"/>
        </w:rPr>
        <w:t>课程设置及要求</w:t>
      </w:r>
    </w:p>
    <w:p>
      <w:pPr>
        <w:pStyle w:val="3"/>
        <w:spacing w:beforeLines="0"/>
        <w:ind w:firstLine="480"/>
        <w:rPr>
          <w:szCs w:val="24"/>
        </w:rPr>
      </w:pPr>
      <w:r>
        <w:rPr>
          <w:rFonts w:hint="eastAsia"/>
          <w:szCs w:val="24"/>
        </w:rPr>
        <w:t>（一）课程设置</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主要包括底层共享课程、中层专项课程和高层互选课程。</w:t>
      </w:r>
    </w:p>
    <w:p>
      <w:pPr>
        <w:spacing w:line="360" w:lineRule="auto"/>
        <w:ind w:firstLine="480" w:firstLineChars="200"/>
        <w:rPr>
          <w:rFonts w:eastAsia="黑体"/>
          <w:sz w:val="24"/>
          <w:szCs w:val="32"/>
        </w:rPr>
      </w:pPr>
      <w:r>
        <w:rPr>
          <w:rFonts w:eastAsia="黑体"/>
          <w:sz w:val="24"/>
          <w:szCs w:val="32"/>
        </w:rPr>
        <w:t>1.</w:t>
      </w:r>
      <w:r>
        <w:rPr>
          <w:rFonts w:hint="eastAsia" w:eastAsia="黑体"/>
          <w:sz w:val="24"/>
          <w:szCs w:val="32"/>
        </w:rPr>
        <w:t>底层共享课程</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（1）</w:t>
      </w:r>
      <w:r>
        <w:rPr>
          <w:rFonts w:cs="仿宋" w:asciiTheme="minorEastAsia" w:hAnsiTheme="minorEastAsia" w:eastAsiaTheme="minorEastAsia"/>
          <w:kern w:val="0"/>
          <w:szCs w:val="24"/>
        </w:rPr>
        <w:t>公共基础</w:t>
      </w:r>
      <w:r>
        <w:rPr>
          <w:rFonts w:hint="eastAsia" w:cs="仿宋" w:asciiTheme="minorEastAsia" w:hAnsiTheme="minorEastAsia" w:eastAsiaTheme="minorEastAsia"/>
          <w:kern w:val="0"/>
          <w:szCs w:val="24"/>
        </w:rPr>
        <w:t>课</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根据党和国家有关文件规定，将思想道德修养与法律基础</w:t>
      </w:r>
      <w:r>
        <w:rPr>
          <w:rFonts w:cs="仿宋" w:asciiTheme="minorEastAsia" w:hAnsiTheme="minorEastAsia" w:eastAsiaTheme="minorEastAsia"/>
          <w:kern w:val="0"/>
          <w:szCs w:val="24"/>
        </w:rPr>
        <w:t>、</w:t>
      </w:r>
      <w:r>
        <w:rPr>
          <w:rFonts w:hint="eastAsia" w:cs="仿宋" w:asciiTheme="minorEastAsia" w:hAnsiTheme="minorEastAsia" w:eastAsiaTheme="minorEastAsia"/>
          <w:kern w:val="0"/>
          <w:szCs w:val="24"/>
        </w:rPr>
        <w:t>思想政治理论教育实践</w:t>
      </w:r>
      <w:r>
        <w:rPr>
          <w:rFonts w:cs="仿宋" w:asciiTheme="minorEastAsia" w:hAnsiTheme="minorEastAsia" w:eastAsiaTheme="minorEastAsia"/>
          <w:kern w:val="0"/>
          <w:szCs w:val="24"/>
        </w:rPr>
        <w:t>、</w:t>
      </w:r>
      <w:r>
        <w:rPr>
          <w:rFonts w:hint="eastAsia" w:cs="仿宋" w:asciiTheme="minorEastAsia" w:hAnsiTheme="minorEastAsia" w:eastAsiaTheme="minorEastAsia"/>
          <w:kern w:val="0"/>
          <w:szCs w:val="24"/>
        </w:rPr>
        <w:t>形势与政策（一）、形势与政策（二）、形势与政策（三）、形势与政策（四）、毛泽东思想和中国特色社会主义、军事训练</w:t>
      </w:r>
      <w:r>
        <w:rPr>
          <w:rFonts w:cs="仿宋" w:asciiTheme="minorEastAsia" w:hAnsiTheme="minorEastAsia" w:eastAsiaTheme="minorEastAsia"/>
          <w:kern w:val="0"/>
          <w:szCs w:val="24"/>
        </w:rPr>
        <w:t>、</w:t>
      </w:r>
      <w:r>
        <w:rPr>
          <w:rFonts w:hint="eastAsia" w:cs="仿宋" w:asciiTheme="minorEastAsia" w:hAnsiTheme="minorEastAsia" w:eastAsiaTheme="minorEastAsia"/>
          <w:kern w:val="0"/>
          <w:szCs w:val="24"/>
        </w:rPr>
        <w:t>军事理论、大学生心理健康教育</w:t>
      </w:r>
      <w:r>
        <w:rPr>
          <w:rFonts w:cs="仿宋" w:asciiTheme="minorEastAsia" w:hAnsiTheme="minorEastAsia" w:eastAsiaTheme="minorEastAsia"/>
          <w:kern w:val="0"/>
          <w:szCs w:val="24"/>
        </w:rPr>
        <w:t>、</w:t>
      </w:r>
      <w:r>
        <w:rPr>
          <w:rFonts w:hint="eastAsia" w:cs="仿宋" w:asciiTheme="minorEastAsia" w:hAnsiTheme="minorEastAsia" w:eastAsiaTheme="minorEastAsia"/>
          <w:kern w:val="0"/>
          <w:szCs w:val="24"/>
        </w:rPr>
        <w:t>体育、</w:t>
      </w:r>
      <w:r>
        <w:rPr>
          <w:rFonts w:cs="仿宋" w:asciiTheme="minorEastAsia" w:hAnsiTheme="minorEastAsia" w:eastAsiaTheme="minorEastAsia"/>
          <w:kern w:val="0"/>
          <w:szCs w:val="24"/>
        </w:rPr>
        <w:t>体能训练与体质健康标准测试</w:t>
      </w:r>
      <w:r>
        <w:rPr>
          <w:rFonts w:hint="eastAsia" w:cs="仿宋" w:asciiTheme="minorEastAsia" w:hAnsiTheme="minorEastAsia" w:eastAsiaTheme="minorEastAsia"/>
          <w:kern w:val="0"/>
          <w:szCs w:val="24"/>
        </w:rPr>
        <w:t>、工程数学、</w:t>
      </w:r>
      <w:r>
        <w:rPr>
          <w:rFonts w:hint="default" w:ascii="Times New Roman" w:hAnsi="Times New Roman" w:cs="Times New Roman" w:eastAsiaTheme="minorEastAsia"/>
          <w:kern w:val="0"/>
          <w:szCs w:val="24"/>
        </w:rPr>
        <w:t>Office</w:t>
      </w:r>
      <w:r>
        <w:rPr>
          <w:rFonts w:hint="eastAsia" w:cs="仿宋" w:asciiTheme="minorEastAsia" w:hAnsiTheme="minorEastAsia" w:eastAsiaTheme="minorEastAsia"/>
          <w:kern w:val="0"/>
          <w:szCs w:val="24"/>
        </w:rPr>
        <w:t>高级应用、实用</w:t>
      </w:r>
      <w:r>
        <w:rPr>
          <w:rFonts w:cs="仿宋" w:asciiTheme="minorEastAsia" w:hAnsiTheme="minorEastAsia" w:eastAsiaTheme="minorEastAsia"/>
          <w:kern w:val="0"/>
          <w:szCs w:val="24"/>
        </w:rPr>
        <w:t>英语</w:t>
      </w:r>
      <w:r>
        <w:rPr>
          <w:rFonts w:hint="eastAsia" w:cs="仿宋" w:asciiTheme="minorEastAsia" w:hAnsiTheme="minorEastAsia" w:eastAsiaTheme="minorEastAsia"/>
          <w:kern w:val="0"/>
          <w:szCs w:val="24"/>
        </w:rPr>
        <w:t>等</w:t>
      </w:r>
      <w:r>
        <w:rPr>
          <w:rFonts w:cs="仿宋" w:asciiTheme="minorEastAsia" w:hAnsiTheme="minorEastAsia" w:eastAsiaTheme="minorEastAsia"/>
          <w:kern w:val="0"/>
          <w:szCs w:val="24"/>
        </w:rPr>
        <w:t>列为公共基础必修</w:t>
      </w:r>
      <w:r>
        <w:rPr>
          <w:rFonts w:hint="eastAsia" w:cs="仿宋" w:asciiTheme="minorEastAsia" w:hAnsiTheme="minorEastAsia" w:eastAsiaTheme="minorEastAsia"/>
          <w:kern w:val="0"/>
          <w:szCs w:val="24"/>
        </w:rPr>
        <w:t>课；开设</w:t>
      </w:r>
      <w:r>
        <w:rPr>
          <w:rFonts w:cs="仿宋" w:asciiTheme="minorEastAsia" w:hAnsiTheme="minorEastAsia" w:eastAsiaTheme="minorEastAsia"/>
          <w:kern w:val="0"/>
          <w:szCs w:val="24"/>
        </w:rPr>
        <w:t>大学生职业发展与就业指导</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将其</w:t>
      </w:r>
      <w:r>
        <w:rPr>
          <w:rFonts w:hint="eastAsia" w:cs="仿宋" w:asciiTheme="minorEastAsia" w:hAnsiTheme="minorEastAsia" w:eastAsiaTheme="minorEastAsia"/>
          <w:kern w:val="0"/>
          <w:szCs w:val="24"/>
        </w:rPr>
        <w:t>作</w:t>
      </w:r>
      <w:r>
        <w:rPr>
          <w:rFonts w:cs="仿宋" w:asciiTheme="minorEastAsia" w:hAnsiTheme="minorEastAsia" w:eastAsiaTheme="minorEastAsia"/>
          <w:kern w:val="0"/>
          <w:szCs w:val="24"/>
        </w:rPr>
        <w:t>为</w:t>
      </w:r>
      <w:r>
        <w:rPr>
          <w:rFonts w:hint="eastAsia" w:cs="仿宋" w:asciiTheme="minorEastAsia" w:hAnsiTheme="minorEastAsia" w:eastAsiaTheme="minorEastAsia"/>
          <w:kern w:val="0"/>
          <w:szCs w:val="24"/>
        </w:rPr>
        <w:t>创新</w:t>
      </w:r>
      <w:r>
        <w:rPr>
          <w:rFonts w:cs="仿宋" w:asciiTheme="minorEastAsia" w:hAnsiTheme="minorEastAsia" w:eastAsiaTheme="minorEastAsia"/>
          <w:kern w:val="0"/>
          <w:szCs w:val="24"/>
        </w:rPr>
        <w:t>创业基础课。</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（2）专业共享课</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包括电工学基础、工业机器人示教编程、计算机</w:t>
      </w:r>
      <w:r>
        <w:rPr>
          <w:rFonts w:hint="default" w:ascii="Times New Roman" w:hAnsi="Times New Roman" w:cs="Times New Roman" w:eastAsiaTheme="minorEastAsia"/>
          <w:kern w:val="0"/>
          <w:szCs w:val="24"/>
        </w:rPr>
        <w:t>3D</w:t>
      </w:r>
      <w:r>
        <w:rPr>
          <w:rFonts w:hint="eastAsia" w:cs="仿宋" w:asciiTheme="minorEastAsia" w:hAnsiTheme="minorEastAsia" w:eastAsiaTheme="minorEastAsia"/>
          <w:kern w:val="0"/>
          <w:szCs w:val="24"/>
        </w:rPr>
        <w:t>绘图、智能制造技术概论、智能传感器与应用技术专业共享课程。</w:t>
      </w:r>
    </w:p>
    <w:p>
      <w:pPr>
        <w:spacing w:line="360" w:lineRule="auto"/>
        <w:ind w:firstLine="480" w:firstLineChars="200"/>
        <w:rPr>
          <w:rFonts w:eastAsia="黑体"/>
          <w:sz w:val="24"/>
          <w:szCs w:val="32"/>
        </w:rPr>
      </w:pPr>
      <w:r>
        <w:rPr>
          <w:rFonts w:eastAsia="黑体"/>
          <w:sz w:val="24"/>
          <w:szCs w:val="32"/>
        </w:rPr>
        <w:t>2.</w:t>
      </w:r>
      <w:r>
        <w:rPr>
          <w:rFonts w:hint="eastAsia" w:eastAsia="黑体"/>
          <w:sz w:val="24"/>
          <w:szCs w:val="32"/>
        </w:rPr>
        <w:t>中层专项课程</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包括专业方向课程和专业实践课程，包括以下主要教学内容：</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（1）工业机器人技术基础</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了解掌握机器人的基本原理和建模方法，建立系统完整的基础理论体系，包括机器人运动学、动力学、驱动系统、位姿轨迹控制、力控制、智能控制以及基于</w:t>
      </w:r>
      <w:r>
        <w:rPr>
          <w:rFonts w:hint="default" w:ascii="Times New Roman" w:hAnsi="Times New Roman" w:cs="Times New Roman" w:eastAsiaTheme="minorEastAsia"/>
          <w:kern w:val="0"/>
          <w:szCs w:val="24"/>
        </w:rPr>
        <w:t>MATLAB</w:t>
      </w:r>
      <w:r>
        <w:rPr>
          <w:rFonts w:hint="eastAsia" w:cs="仿宋" w:asciiTheme="minorEastAsia" w:hAnsiTheme="minorEastAsia" w:eastAsiaTheme="minorEastAsia"/>
          <w:kern w:val="0"/>
          <w:szCs w:val="24"/>
        </w:rPr>
        <w:t>的仿真等知识点内容。</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（2）可编程控制器应用技术</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可编程控制器技术发展历史、典</w:t>
      </w:r>
      <w:r>
        <w:rPr>
          <w:rFonts w:hint="default" w:ascii="Times New Roman" w:hAnsi="Times New Roman" w:cs="Times New Roman" w:eastAsiaTheme="minorEastAsia"/>
          <w:kern w:val="0"/>
          <w:szCs w:val="24"/>
        </w:rPr>
        <w:t>型PLC的结构、PLC系</w:t>
      </w:r>
      <w:r>
        <w:rPr>
          <w:rFonts w:hint="eastAsia" w:cs="仿宋" w:asciiTheme="minorEastAsia" w:hAnsiTheme="minorEastAsia" w:eastAsiaTheme="minorEastAsia"/>
          <w:kern w:val="0"/>
          <w:szCs w:val="24"/>
        </w:rPr>
        <w:t>统开发的典型过程、</w:t>
      </w:r>
      <w:r>
        <w:rPr>
          <w:rFonts w:hint="default" w:ascii="Times New Roman" w:hAnsi="Times New Roman" w:cs="Times New Roman" w:eastAsiaTheme="minorEastAsia"/>
          <w:kern w:val="0"/>
          <w:szCs w:val="24"/>
        </w:rPr>
        <w:t>PLC系统的典型指令、PLC系统外围接口、PLC</w:t>
      </w:r>
      <w:r>
        <w:rPr>
          <w:rFonts w:hint="eastAsia" w:cs="仿宋" w:asciiTheme="minorEastAsia" w:hAnsiTheme="minorEastAsia" w:eastAsiaTheme="minorEastAsia"/>
          <w:kern w:val="0"/>
          <w:szCs w:val="24"/>
        </w:rPr>
        <w:t>控制系统安装调试等。</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（3）工业机器人离线编程与仿真</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离线编程与仿真技术概况、常用离线编程与仿真软件特点、软件装、软件设定、系统模型构建、组建使用、离线编程、系统综合仿真、现场设备离线编程及调试。</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（4）工业机器人应用系统建模</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系统建模技术概况、建模软件安装、草图绘制、零件图绘制、装配图绘制、基本运动仿真、模型导入及系统仿真。</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（5）机器人视觉技术及应用</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机器视觉的一般原理、典型机器视觉系统的硬件构成、软件设置、开发方法、程序编制等。</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（6）工业机器人应用系统集成</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工业机器人应用系统集成一般过程、工业机器人</w:t>
      </w:r>
      <w:r>
        <w:rPr>
          <w:rFonts w:hint="default" w:ascii="Times New Roman" w:hAnsi="Times New Roman" w:cs="Times New Roman" w:eastAsiaTheme="minorEastAsia"/>
          <w:kern w:val="0"/>
          <w:szCs w:val="24"/>
        </w:rPr>
        <w:t>I/O</w:t>
      </w:r>
      <w:r>
        <w:rPr>
          <w:rFonts w:hint="eastAsia" w:cs="仿宋" w:asciiTheme="minorEastAsia" w:hAnsiTheme="minorEastAsia" w:eastAsiaTheme="minorEastAsia"/>
          <w:kern w:val="0"/>
          <w:szCs w:val="24"/>
        </w:rPr>
        <w:t>接口技术、工业机器人外围通信技术、工业机器人典型工装系统、工业机器人应用系统程序调试方法、工业机器人应用系统程序整体运行等。</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（7）工业机器人机械维护与装配</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cs="仿宋" w:asciiTheme="minorEastAsia" w:hAnsiTheme="minorEastAsia" w:eastAsiaTheme="minorEastAsia"/>
          <w:kern w:val="0"/>
          <w:szCs w:val="24"/>
        </w:rPr>
        <w:t>工业机器人机械及机械传动基础</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机械传动的分类及应用</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机械运动与机构</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工业机器人机械装配基础</w:t>
      </w:r>
      <w:r>
        <w:rPr>
          <w:rFonts w:hint="eastAsia" w:cs="仿宋" w:asciiTheme="minorEastAsia" w:hAnsiTheme="minorEastAsia" w:eastAsiaTheme="minorEastAsia"/>
          <w:kern w:val="0"/>
          <w:szCs w:val="24"/>
        </w:rPr>
        <w:t>，包括</w:t>
      </w:r>
      <w:r>
        <w:rPr>
          <w:rFonts w:cs="仿宋" w:asciiTheme="minorEastAsia" w:hAnsiTheme="minorEastAsia" w:eastAsiaTheme="minorEastAsia"/>
          <w:kern w:val="0"/>
          <w:szCs w:val="24"/>
        </w:rPr>
        <w:t>工业机器人装配钳工</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常用设备机器人装配常用工量具</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装配钳工基础</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常用零部件装配技术</w:t>
      </w:r>
      <w:r>
        <w:rPr>
          <w:rFonts w:hint="eastAsia" w:cs="仿宋" w:asciiTheme="minorEastAsia" w:hAnsiTheme="minorEastAsia" w:eastAsiaTheme="minorEastAsia"/>
          <w:kern w:val="0"/>
          <w:szCs w:val="24"/>
        </w:rPr>
        <w:t>，包括</w:t>
      </w:r>
      <w:r>
        <w:rPr>
          <w:rFonts w:cs="仿宋" w:asciiTheme="minorEastAsia" w:hAnsiTheme="minorEastAsia" w:eastAsiaTheme="minorEastAsia"/>
          <w:kern w:val="0"/>
          <w:szCs w:val="24"/>
        </w:rPr>
        <w:t>装配过程改善及</w:t>
      </w:r>
      <w:r>
        <w:fldChar w:fldCharType="begin"/>
      </w:r>
      <w:r>
        <w:instrText xml:space="preserve"> HYPERLINK "https://baike.baidu.com/item/%E6%A0%87%E5%87%86%E5%8C%96%E4%BD%9C%E4%B8%9A/8928613" \t "_blank" </w:instrText>
      </w:r>
      <w:r>
        <w:fldChar w:fldCharType="separate"/>
      </w:r>
      <w:r>
        <w:rPr>
          <w:rFonts w:cs="仿宋" w:asciiTheme="minorEastAsia" w:hAnsiTheme="minorEastAsia" w:eastAsiaTheme="minorEastAsia"/>
          <w:kern w:val="0"/>
          <w:szCs w:val="24"/>
        </w:rPr>
        <w:t>标准化作业</w:t>
      </w:r>
      <w:r>
        <w:rPr>
          <w:rFonts w:cs="仿宋" w:asciiTheme="minorEastAsia" w:hAnsiTheme="minorEastAsia" w:eastAsiaTheme="minorEastAsia"/>
          <w:kern w:val="0"/>
          <w:szCs w:val="24"/>
        </w:rPr>
        <w:fldChar w:fldCharType="end"/>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典型工业机器人装配任务</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工业机器人典型零部件的装配</w:t>
      </w:r>
      <w:r>
        <w:rPr>
          <w:rFonts w:hint="eastAsia" w:cs="仿宋" w:asciiTheme="minorEastAsia" w:hAnsiTheme="minorEastAsia" w:eastAsiaTheme="minorEastAsia"/>
          <w:kern w:val="0"/>
          <w:szCs w:val="24"/>
        </w:rPr>
        <w:t>。</w:t>
      </w:r>
    </w:p>
    <w:p>
      <w:pPr>
        <w:spacing w:line="360" w:lineRule="auto"/>
        <w:ind w:firstLine="480" w:firstLineChars="200"/>
        <w:rPr>
          <w:rFonts w:eastAsia="黑体"/>
          <w:sz w:val="24"/>
          <w:szCs w:val="32"/>
        </w:rPr>
      </w:pPr>
      <w:r>
        <w:rPr>
          <w:rFonts w:hint="eastAsia" w:eastAsia="黑体"/>
          <w:sz w:val="24"/>
          <w:szCs w:val="32"/>
        </w:rPr>
        <w:t>3</w:t>
      </w:r>
      <w:r>
        <w:rPr>
          <w:rFonts w:eastAsia="黑体"/>
          <w:sz w:val="24"/>
          <w:szCs w:val="32"/>
        </w:rPr>
        <w:t>.</w:t>
      </w:r>
      <w:r>
        <w:rPr>
          <w:rFonts w:hint="eastAsia" w:eastAsia="黑体"/>
          <w:sz w:val="24"/>
          <w:szCs w:val="32"/>
        </w:rPr>
        <w:t>高层互选课程</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（1）专业拓展必修课</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包括以下主要教学内容：</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①机械结构与零件</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了解机械基本知识和基本技能，懂得运用工程力学基本原理解决机械工程中简单力学问题，懂得机械工作原理，了解机械工程材料性能，准确表达机械技术要求，正确操作和维护机械设备，了解液压和气压传动的基本知识和应用。</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②电机与电气控制技术</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掌握直流电机、变压器、交流电机、特种电机的结构、性能、控制方法和使用操作技能；三相异步电动机基本控制线路的阅读、分析、设计和安装维护等。</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③机械制图</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掌握螺纹、螺纹紧固件、键、销和齿轮的画法；了解弹簧的画法。掌握较复杂程度零件图的绘图和读图的方法。掌握零件图拼画装配图和由装配图拆画零件图的方法及步骤。</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④</w:t>
      </w:r>
      <w:r>
        <w:rPr>
          <w:rFonts w:hint="default" w:ascii="Times New Roman" w:hAnsi="Times New Roman" w:cs="Times New Roman" w:eastAsiaTheme="minorEastAsia"/>
          <w:kern w:val="0"/>
          <w:szCs w:val="24"/>
        </w:rPr>
        <w:t>C</w:t>
      </w:r>
      <w:r>
        <w:rPr>
          <w:rFonts w:hint="eastAsia" w:cs="仿宋" w:asciiTheme="minorEastAsia" w:hAnsiTheme="minorEastAsia" w:eastAsiaTheme="minorEastAsia"/>
          <w:kern w:val="0"/>
          <w:szCs w:val="24"/>
        </w:rPr>
        <w:t>语言程序设计</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学习程序设计的基础知识，了解科学计算的一般思路，掌握程序的基本结构，掌握算法的常用表示方法。培养具有一般算法的描述能力和对程序结构的认识，掌握用</w:t>
      </w:r>
      <w:r>
        <w:rPr>
          <w:rFonts w:hint="eastAsia" w:ascii="Times New Roman" w:hAnsi="Times New Roman" w:cs="Times New Roman" w:eastAsiaTheme="minorEastAsia"/>
          <w:kern w:val="0"/>
          <w:szCs w:val="24"/>
        </w:rPr>
        <w:t>C</w:t>
      </w:r>
      <w:r>
        <w:rPr>
          <w:rFonts w:hint="eastAsia" w:cs="仿宋" w:asciiTheme="minorEastAsia" w:hAnsiTheme="minorEastAsia" w:eastAsiaTheme="minorEastAsia"/>
          <w:kern w:val="0"/>
          <w:szCs w:val="24"/>
        </w:rPr>
        <w:t>语言进行程序设计的方法与编程技巧，掌握基本算法的程序实现，培养学生程序设计的基本能力。</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⑤液压与气压传动</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掌握液压与气动元件的基本原理、液压与气压传动系统的组成以及在设备和生产线上的应用。熟练掌握液压与气动控制系统的组装及一般故障排除。主要有动力元件，控制元件，执行元件，辅助元件，方向控制回路、速度控制回路和顺序控制回路。</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⑥工业机器人调试与维护</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cs="仿宋" w:asciiTheme="minorEastAsia" w:hAnsiTheme="minorEastAsia" w:eastAsiaTheme="minorEastAsia"/>
          <w:kern w:val="0"/>
          <w:szCs w:val="24"/>
        </w:rPr>
        <w:t>工业机器人安装调试的基础内容，工业机器人的执行机构、传感系统、传动系统与驱动系统等几大系统，以及工业机器人的控制、安装、调整与保养等内容。</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⑦人机界面组态及应用技术</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组态控制的相关知识，掌握组态控制技术和组态软件的使用方法，学习利用工业监控组态软件建立过程测控系统，实现数据采集、实时和历史数据处理、报警和安全机制、流程控制、动画显示、趋势曲线和报表输出以及企业监控网络等内容。</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⑧并联机器人技术应用</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学习并联机器人系统构成、安全操作规程、系统基本设置、示教器使用、坐标设定、指令使用、程序编辑、系统备份、搬运等基本应用系统综合示教</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（2）专业拓展选修课</w:t>
      </w:r>
    </w:p>
    <w:p>
      <w:pPr>
        <w:pStyle w:val="3"/>
        <w:keepNext w:val="0"/>
        <w:keepLines w:val="0"/>
        <w:spacing w:beforeLines="0" w:line="360" w:lineRule="auto"/>
        <w:ind w:firstLine="480"/>
      </w:pPr>
      <w:r>
        <w:rPr>
          <w:rFonts w:cs="仿宋" w:asciiTheme="minorEastAsia" w:hAnsiTheme="minorEastAsia" w:eastAsiaTheme="minorEastAsia"/>
          <w:bCs w:val="0"/>
          <w:kern w:val="0"/>
          <w:szCs w:val="24"/>
        </w:rPr>
        <w:t>开设</w:t>
      </w:r>
      <w:r>
        <w:rPr>
          <w:rFonts w:cs="仿宋" w:asciiTheme="minorEastAsia" w:hAnsiTheme="minorEastAsia" w:eastAsiaTheme="minorEastAsia"/>
          <w:kern w:val="0"/>
          <w:szCs w:val="24"/>
        </w:rPr>
        <w:t>关于</w:t>
      </w:r>
      <w:r>
        <w:rPr>
          <w:rFonts w:cs="仿宋" w:asciiTheme="minorEastAsia" w:hAnsiTheme="minorEastAsia" w:eastAsiaTheme="minorEastAsia"/>
          <w:bCs w:val="0"/>
          <w:kern w:val="0"/>
          <w:szCs w:val="24"/>
        </w:rPr>
        <w:t>安全教育、绿色环保、金融知识、社会责任、人口资源、管理等人文素养、科学素养</w:t>
      </w:r>
      <w:r>
        <w:rPr>
          <w:rFonts w:hint="eastAsia" w:cs="仿宋" w:asciiTheme="minorEastAsia" w:hAnsiTheme="minorEastAsia" w:eastAsiaTheme="minorEastAsia"/>
          <w:bCs w:val="0"/>
          <w:kern w:val="0"/>
          <w:szCs w:val="24"/>
        </w:rPr>
        <w:t>、</w:t>
      </w:r>
      <w:r>
        <w:rPr>
          <w:rFonts w:cs="仿宋" w:asciiTheme="minorEastAsia" w:hAnsiTheme="minorEastAsia" w:eastAsiaTheme="minorEastAsia"/>
          <w:bCs w:val="0"/>
          <w:kern w:val="0"/>
          <w:szCs w:val="24"/>
        </w:rPr>
        <w:t>专业拓展</w:t>
      </w:r>
      <w:r>
        <w:rPr>
          <w:rFonts w:hint="eastAsia" w:cs="仿宋" w:asciiTheme="minorEastAsia" w:hAnsiTheme="minorEastAsia" w:eastAsiaTheme="minorEastAsia"/>
          <w:bCs w:val="0"/>
          <w:kern w:val="0"/>
          <w:szCs w:val="24"/>
        </w:rPr>
        <w:t>等</w:t>
      </w:r>
      <w:r>
        <w:rPr>
          <w:rFonts w:cs="仿宋" w:asciiTheme="minorEastAsia" w:hAnsiTheme="minorEastAsia" w:eastAsiaTheme="minorEastAsia"/>
          <w:bCs w:val="0"/>
          <w:kern w:val="0"/>
          <w:szCs w:val="24"/>
        </w:rPr>
        <w:t>方面的</w:t>
      </w:r>
      <w:r>
        <w:rPr>
          <w:rFonts w:hint="eastAsia" w:cs="仿宋" w:asciiTheme="minorEastAsia" w:hAnsiTheme="minorEastAsia" w:eastAsiaTheme="minorEastAsia"/>
          <w:bCs w:val="0"/>
          <w:kern w:val="0"/>
          <w:szCs w:val="24"/>
        </w:rPr>
        <w:t>专业拓展</w:t>
      </w:r>
      <w:r>
        <w:rPr>
          <w:rFonts w:cs="仿宋" w:asciiTheme="minorEastAsia" w:hAnsiTheme="minorEastAsia" w:eastAsiaTheme="minorEastAsia"/>
          <w:bCs w:val="0"/>
          <w:kern w:val="0"/>
          <w:szCs w:val="24"/>
        </w:rPr>
        <w:t>选修课程，</w:t>
      </w:r>
      <w:r>
        <w:rPr>
          <w:rFonts w:hint="eastAsia" w:cs="仿宋" w:asciiTheme="minorEastAsia" w:hAnsiTheme="minorEastAsia" w:eastAsiaTheme="minorEastAsia"/>
          <w:bCs w:val="0"/>
          <w:kern w:val="0"/>
          <w:szCs w:val="24"/>
        </w:rPr>
        <w:t>并将有关知识融入到专业教学内容中，</w:t>
      </w:r>
      <w:r>
        <w:rPr>
          <w:rFonts w:cs="仿宋" w:asciiTheme="minorEastAsia" w:hAnsiTheme="minorEastAsia" w:eastAsiaTheme="minorEastAsia"/>
          <w:bCs w:val="0"/>
          <w:kern w:val="0"/>
          <w:szCs w:val="24"/>
        </w:rPr>
        <w:t>专业</w:t>
      </w:r>
      <w:r>
        <w:rPr>
          <w:rFonts w:hint="eastAsia" w:cs="仿宋" w:asciiTheme="minorEastAsia" w:hAnsiTheme="minorEastAsia" w:eastAsiaTheme="minorEastAsia"/>
          <w:bCs w:val="0"/>
          <w:kern w:val="0"/>
          <w:szCs w:val="24"/>
        </w:rPr>
        <w:t>拓展</w:t>
      </w:r>
      <w:r>
        <w:rPr>
          <w:rFonts w:cs="仿宋" w:asciiTheme="minorEastAsia" w:hAnsiTheme="minorEastAsia" w:eastAsiaTheme="minorEastAsia"/>
          <w:bCs w:val="0"/>
          <w:kern w:val="0"/>
          <w:szCs w:val="24"/>
        </w:rPr>
        <w:t>选修课（</w:t>
      </w:r>
      <w:r>
        <w:rPr>
          <w:rFonts w:hint="eastAsia" w:cs="仿宋" w:asciiTheme="minorEastAsia" w:hAnsiTheme="minorEastAsia" w:eastAsiaTheme="minorEastAsia"/>
          <w:bCs w:val="0"/>
          <w:kern w:val="0"/>
          <w:szCs w:val="24"/>
        </w:rPr>
        <w:t>机电工程</w:t>
      </w:r>
      <w:r>
        <w:rPr>
          <w:rFonts w:cs="仿宋" w:asciiTheme="minorEastAsia" w:hAnsiTheme="minorEastAsia" w:eastAsiaTheme="minorEastAsia"/>
          <w:bCs w:val="0"/>
          <w:kern w:val="0"/>
          <w:szCs w:val="24"/>
        </w:rPr>
        <w:t>系）</w:t>
      </w:r>
      <w:r>
        <w:rPr>
          <w:rFonts w:hint="eastAsia" w:cs="仿宋" w:asciiTheme="minorEastAsia" w:hAnsiTheme="minorEastAsia" w:eastAsiaTheme="minorEastAsia"/>
          <w:bCs w:val="0"/>
          <w:kern w:val="0"/>
          <w:szCs w:val="24"/>
        </w:rPr>
        <w:t>课程</w:t>
      </w:r>
      <w:r>
        <w:rPr>
          <w:rFonts w:cs="仿宋" w:asciiTheme="minorEastAsia" w:hAnsiTheme="minorEastAsia" w:eastAsiaTheme="minorEastAsia"/>
          <w:bCs w:val="0"/>
          <w:kern w:val="0"/>
          <w:szCs w:val="24"/>
        </w:rPr>
        <w:t>组提供</w:t>
      </w:r>
      <w:r>
        <w:rPr>
          <w:rFonts w:hint="eastAsia" w:cs="仿宋" w:asciiTheme="minorEastAsia" w:hAnsiTheme="minorEastAsia" w:eastAsiaTheme="minorEastAsia"/>
          <w:bCs w:val="0"/>
          <w:kern w:val="0"/>
          <w:szCs w:val="24"/>
        </w:rPr>
        <w:t>12门</w:t>
      </w:r>
      <w:r>
        <w:rPr>
          <w:rFonts w:cs="仿宋" w:asciiTheme="minorEastAsia" w:hAnsiTheme="minorEastAsia" w:eastAsiaTheme="minorEastAsia"/>
          <w:bCs w:val="0"/>
          <w:kern w:val="0"/>
          <w:szCs w:val="24"/>
        </w:rPr>
        <w:t>以上专业</w:t>
      </w:r>
      <w:r>
        <w:rPr>
          <w:rFonts w:hint="eastAsia" w:cs="仿宋" w:asciiTheme="minorEastAsia" w:hAnsiTheme="minorEastAsia" w:eastAsiaTheme="minorEastAsia"/>
          <w:bCs w:val="0"/>
          <w:kern w:val="0"/>
          <w:szCs w:val="24"/>
        </w:rPr>
        <w:t>拓展选</w:t>
      </w:r>
      <w:r>
        <w:rPr>
          <w:rFonts w:cs="仿宋" w:asciiTheme="minorEastAsia" w:hAnsiTheme="minorEastAsia" w:eastAsiaTheme="minorEastAsia"/>
          <w:bCs w:val="0"/>
          <w:kern w:val="0"/>
          <w:szCs w:val="24"/>
        </w:rPr>
        <w:t>修</w:t>
      </w:r>
      <w:r>
        <w:rPr>
          <w:rFonts w:hint="eastAsia" w:cs="仿宋" w:asciiTheme="minorEastAsia" w:hAnsiTheme="minorEastAsia" w:eastAsiaTheme="minorEastAsia"/>
          <w:bCs w:val="0"/>
          <w:kern w:val="0"/>
          <w:szCs w:val="24"/>
        </w:rPr>
        <w:t>课</w:t>
      </w:r>
      <w:r>
        <w:rPr>
          <w:rFonts w:cs="仿宋" w:asciiTheme="minorEastAsia" w:hAnsiTheme="minorEastAsia" w:eastAsiaTheme="minorEastAsia"/>
          <w:bCs w:val="0"/>
          <w:kern w:val="0"/>
          <w:szCs w:val="24"/>
        </w:rPr>
        <w:t>。学生应</w:t>
      </w:r>
      <w:r>
        <w:rPr>
          <w:rFonts w:hint="eastAsia" w:cs="仿宋" w:asciiTheme="minorEastAsia" w:hAnsiTheme="minorEastAsia" w:eastAsiaTheme="minorEastAsia"/>
          <w:bCs w:val="0"/>
          <w:kern w:val="0"/>
          <w:szCs w:val="24"/>
        </w:rPr>
        <w:t>取得的专业拓展选修课程学分至少为</w:t>
      </w:r>
      <w:r>
        <w:rPr>
          <w:rFonts w:cs="仿宋" w:asciiTheme="minorEastAsia" w:hAnsiTheme="minorEastAsia" w:eastAsiaTheme="minorEastAsia"/>
          <w:bCs w:val="0"/>
          <w:kern w:val="0"/>
          <w:szCs w:val="24"/>
        </w:rPr>
        <w:t>8</w:t>
      </w:r>
      <w:r>
        <w:rPr>
          <w:rFonts w:hint="eastAsia" w:cs="仿宋" w:asciiTheme="minorEastAsia" w:hAnsiTheme="minorEastAsia" w:eastAsiaTheme="minorEastAsia"/>
          <w:bCs w:val="0"/>
          <w:kern w:val="0"/>
          <w:szCs w:val="24"/>
        </w:rPr>
        <w:t>学分。</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 xml:space="preserve">（3）公共拓展选修课 </w:t>
      </w:r>
    </w:p>
    <w:p>
      <w:pPr>
        <w:pStyle w:val="3"/>
        <w:keepNext w:val="0"/>
        <w:keepLines w:val="0"/>
        <w:spacing w:beforeLines="0" w:line="360" w:lineRule="auto"/>
        <w:ind w:firstLine="480"/>
        <w:rPr>
          <w:rFonts w:cs="仿宋" w:asciiTheme="minorEastAsia" w:hAnsiTheme="minorEastAsia" w:eastAsiaTheme="minorEastAsia"/>
          <w:kern w:val="0"/>
          <w:szCs w:val="24"/>
        </w:rPr>
      </w:pPr>
      <w:r>
        <w:rPr>
          <w:rFonts w:hint="eastAsia" w:cs="仿宋" w:asciiTheme="minorEastAsia" w:hAnsiTheme="minorEastAsia" w:eastAsiaTheme="minorEastAsia"/>
          <w:kern w:val="0"/>
          <w:szCs w:val="24"/>
        </w:rPr>
        <w:t>学校统</w:t>
      </w:r>
      <w:r>
        <w:rPr>
          <w:rFonts w:cs="仿宋" w:asciiTheme="minorEastAsia" w:hAnsiTheme="minorEastAsia" w:eastAsiaTheme="minorEastAsia"/>
          <w:kern w:val="0"/>
          <w:szCs w:val="24"/>
        </w:rPr>
        <w:t>一</w:t>
      </w:r>
      <w:r>
        <w:rPr>
          <w:rFonts w:hint="eastAsia" w:cs="仿宋" w:asciiTheme="minorEastAsia" w:hAnsiTheme="minorEastAsia" w:eastAsiaTheme="minorEastAsia"/>
          <w:kern w:val="0"/>
          <w:szCs w:val="24"/>
        </w:rPr>
        <w:t>开设公</w:t>
      </w:r>
      <w:r>
        <w:rPr>
          <w:rFonts w:cs="仿宋" w:asciiTheme="minorEastAsia" w:hAnsiTheme="minorEastAsia" w:eastAsiaTheme="minorEastAsia"/>
          <w:kern w:val="0"/>
          <w:szCs w:val="24"/>
        </w:rPr>
        <w:t>共</w:t>
      </w:r>
      <w:r>
        <w:rPr>
          <w:rFonts w:hint="eastAsia" w:cs="仿宋" w:asciiTheme="minorEastAsia" w:hAnsiTheme="minorEastAsia" w:eastAsiaTheme="minorEastAsia"/>
          <w:kern w:val="0"/>
          <w:szCs w:val="24"/>
        </w:rPr>
        <w:t>拓展选修课，包括美术鉴赏、舞蹈鉴赏、创业人生、时代音画、创新中国、</w:t>
      </w:r>
      <w:r>
        <w:rPr>
          <w:rFonts w:cs="仿宋" w:asciiTheme="minorEastAsia" w:hAnsiTheme="minorEastAsia" w:eastAsiaTheme="minorEastAsia"/>
          <w:kern w:val="0"/>
          <w:szCs w:val="24"/>
        </w:rPr>
        <w:t>普通话英语教程、</w:t>
      </w:r>
      <w:r>
        <w:rPr>
          <w:rFonts w:hint="eastAsia" w:cs="仿宋" w:asciiTheme="minorEastAsia" w:hAnsiTheme="minorEastAsia" w:eastAsiaTheme="minorEastAsia"/>
          <w:kern w:val="0"/>
          <w:szCs w:val="24"/>
        </w:rPr>
        <w:t>大学生创业基础等68门课程</w:t>
      </w:r>
      <w:r>
        <w:rPr>
          <w:rFonts w:cs="仿宋" w:asciiTheme="minorEastAsia" w:hAnsiTheme="minorEastAsia" w:eastAsiaTheme="minorEastAsia"/>
          <w:kern w:val="0"/>
          <w:szCs w:val="24"/>
        </w:rPr>
        <w:t>，</w:t>
      </w:r>
      <w:r>
        <w:rPr>
          <w:rFonts w:hint="eastAsia" w:cs="仿宋" w:asciiTheme="minorEastAsia" w:hAnsiTheme="minorEastAsia" w:eastAsiaTheme="minorEastAsia"/>
          <w:kern w:val="0"/>
          <w:szCs w:val="24"/>
        </w:rPr>
        <w:t>分为普通公</w:t>
      </w:r>
      <w:r>
        <w:rPr>
          <w:rFonts w:cs="仿宋" w:asciiTheme="minorEastAsia" w:hAnsiTheme="minorEastAsia" w:eastAsiaTheme="minorEastAsia"/>
          <w:kern w:val="0"/>
          <w:szCs w:val="24"/>
        </w:rPr>
        <w:t>共</w:t>
      </w:r>
      <w:r>
        <w:rPr>
          <w:rFonts w:hint="eastAsia" w:cs="仿宋" w:asciiTheme="minorEastAsia" w:hAnsiTheme="minorEastAsia" w:eastAsiaTheme="minorEastAsia"/>
          <w:kern w:val="0"/>
          <w:szCs w:val="24"/>
        </w:rPr>
        <w:t>选修课、限定公</w:t>
      </w:r>
      <w:r>
        <w:rPr>
          <w:rFonts w:cs="仿宋" w:asciiTheme="minorEastAsia" w:hAnsiTheme="minorEastAsia" w:eastAsiaTheme="minorEastAsia"/>
          <w:kern w:val="0"/>
          <w:szCs w:val="24"/>
        </w:rPr>
        <w:t>共</w:t>
      </w:r>
      <w:r>
        <w:rPr>
          <w:rFonts w:hint="eastAsia" w:cs="仿宋" w:asciiTheme="minorEastAsia" w:hAnsiTheme="minorEastAsia" w:eastAsiaTheme="minorEastAsia"/>
          <w:kern w:val="0"/>
          <w:szCs w:val="24"/>
        </w:rPr>
        <w:t>选修课，学生在校学习期间，至少要在艺术限定性公</w:t>
      </w:r>
      <w:r>
        <w:rPr>
          <w:rFonts w:cs="仿宋" w:asciiTheme="minorEastAsia" w:hAnsiTheme="minorEastAsia" w:eastAsiaTheme="minorEastAsia"/>
          <w:kern w:val="0"/>
          <w:szCs w:val="24"/>
        </w:rPr>
        <w:t>共</w:t>
      </w:r>
      <w:r>
        <w:rPr>
          <w:rFonts w:hint="eastAsia" w:cs="仿宋" w:asciiTheme="minorEastAsia" w:hAnsiTheme="minorEastAsia" w:eastAsiaTheme="minorEastAsia"/>
          <w:kern w:val="0"/>
          <w:szCs w:val="24"/>
        </w:rPr>
        <w:t>选修课程中选修1</w:t>
      </w:r>
      <w:r>
        <w:rPr>
          <w:rFonts w:cs="仿宋" w:asciiTheme="minorEastAsia" w:hAnsiTheme="minorEastAsia" w:eastAsiaTheme="minorEastAsia"/>
          <w:kern w:val="0"/>
          <w:szCs w:val="24"/>
        </w:rPr>
        <w:t>-2</w:t>
      </w:r>
      <w:r>
        <w:rPr>
          <w:rFonts w:hint="eastAsia" w:cs="仿宋" w:asciiTheme="minorEastAsia" w:hAnsiTheme="minorEastAsia" w:eastAsiaTheme="minorEastAsia"/>
          <w:kern w:val="0"/>
          <w:szCs w:val="24"/>
        </w:rPr>
        <w:t>门并且通过考核，取得2个学分；至少要在创新创业选修课程中选修</w:t>
      </w:r>
      <w:r>
        <w:rPr>
          <w:rFonts w:cs="仿宋" w:asciiTheme="minorEastAsia" w:hAnsiTheme="minorEastAsia" w:eastAsiaTheme="minorEastAsia"/>
          <w:kern w:val="0"/>
          <w:szCs w:val="24"/>
        </w:rPr>
        <w:t>1-2</w:t>
      </w:r>
      <w:r>
        <w:rPr>
          <w:rFonts w:hint="eastAsia" w:cs="仿宋" w:asciiTheme="minorEastAsia" w:hAnsiTheme="minorEastAsia" w:eastAsiaTheme="minorEastAsia"/>
          <w:kern w:val="0"/>
          <w:szCs w:val="24"/>
        </w:rPr>
        <w:t>门并且通过考核，取得</w:t>
      </w:r>
      <w:r>
        <w:rPr>
          <w:rFonts w:cs="仿宋" w:asciiTheme="minorEastAsia" w:hAnsiTheme="minorEastAsia" w:eastAsiaTheme="minorEastAsia"/>
          <w:kern w:val="0"/>
          <w:szCs w:val="24"/>
        </w:rPr>
        <w:t>2</w:t>
      </w:r>
      <w:r>
        <w:rPr>
          <w:rFonts w:hint="eastAsia" w:cs="仿宋" w:asciiTheme="minorEastAsia" w:hAnsiTheme="minorEastAsia" w:eastAsiaTheme="minorEastAsia"/>
          <w:kern w:val="0"/>
          <w:szCs w:val="24"/>
        </w:rPr>
        <w:t>个学分。普通公</w:t>
      </w:r>
      <w:r>
        <w:rPr>
          <w:rFonts w:cs="仿宋" w:asciiTheme="minorEastAsia" w:hAnsiTheme="minorEastAsia" w:eastAsiaTheme="minorEastAsia"/>
          <w:kern w:val="0"/>
          <w:szCs w:val="24"/>
        </w:rPr>
        <w:t>共</w:t>
      </w:r>
      <w:r>
        <w:rPr>
          <w:rFonts w:hint="eastAsia" w:cs="仿宋" w:asciiTheme="minorEastAsia" w:hAnsiTheme="minorEastAsia" w:eastAsiaTheme="minorEastAsia"/>
          <w:kern w:val="0"/>
          <w:szCs w:val="24"/>
        </w:rPr>
        <w:t>选修课选修</w:t>
      </w:r>
      <w:r>
        <w:rPr>
          <w:rFonts w:cs="仿宋" w:asciiTheme="minorEastAsia" w:hAnsiTheme="minorEastAsia" w:eastAsiaTheme="minorEastAsia"/>
          <w:kern w:val="0"/>
          <w:szCs w:val="24"/>
        </w:rPr>
        <w:t>2</w:t>
      </w:r>
      <w:r>
        <w:rPr>
          <w:rFonts w:hint="eastAsia" w:cs="仿宋" w:asciiTheme="minorEastAsia" w:hAnsiTheme="minorEastAsia" w:eastAsiaTheme="minorEastAsia"/>
          <w:kern w:val="0"/>
          <w:szCs w:val="24"/>
        </w:rPr>
        <w:t>门</w:t>
      </w:r>
      <w:r>
        <w:rPr>
          <w:rFonts w:cs="仿宋" w:asciiTheme="minorEastAsia" w:hAnsiTheme="minorEastAsia" w:eastAsiaTheme="minorEastAsia"/>
          <w:kern w:val="0"/>
          <w:szCs w:val="24"/>
        </w:rPr>
        <w:t>以上，</w:t>
      </w:r>
      <w:r>
        <w:rPr>
          <w:rFonts w:hint="eastAsia" w:cs="仿宋" w:asciiTheme="minorEastAsia" w:hAnsiTheme="minorEastAsia" w:eastAsiaTheme="minorEastAsia"/>
          <w:kern w:val="0"/>
          <w:szCs w:val="24"/>
        </w:rPr>
        <w:t>至</w:t>
      </w:r>
      <w:r>
        <w:rPr>
          <w:rFonts w:cs="仿宋" w:asciiTheme="minorEastAsia" w:hAnsiTheme="minorEastAsia" w:eastAsiaTheme="minorEastAsia"/>
          <w:kern w:val="0"/>
          <w:szCs w:val="24"/>
        </w:rPr>
        <w:t>少为4</w:t>
      </w:r>
      <w:r>
        <w:rPr>
          <w:rFonts w:hint="eastAsia" w:cs="仿宋" w:asciiTheme="minorEastAsia" w:hAnsiTheme="minorEastAsia" w:eastAsiaTheme="minorEastAsia"/>
          <w:kern w:val="0"/>
          <w:szCs w:val="24"/>
        </w:rPr>
        <w:t>学</w:t>
      </w:r>
      <w:r>
        <w:rPr>
          <w:rFonts w:cs="仿宋" w:asciiTheme="minorEastAsia" w:hAnsiTheme="minorEastAsia" w:eastAsiaTheme="minorEastAsia"/>
          <w:kern w:val="0"/>
          <w:szCs w:val="24"/>
        </w:rPr>
        <w:t>分</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累计</w:t>
      </w:r>
      <w:r>
        <w:rPr>
          <w:rFonts w:hint="eastAsia" w:cs="仿宋" w:asciiTheme="minorEastAsia" w:hAnsiTheme="minorEastAsia" w:eastAsiaTheme="minorEastAsia"/>
          <w:kern w:val="0"/>
          <w:szCs w:val="24"/>
        </w:rPr>
        <w:t>应取得的公</w:t>
      </w:r>
      <w:r>
        <w:rPr>
          <w:rFonts w:cs="仿宋" w:asciiTheme="minorEastAsia" w:hAnsiTheme="minorEastAsia" w:eastAsiaTheme="minorEastAsia"/>
          <w:kern w:val="0"/>
          <w:szCs w:val="24"/>
        </w:rPr>
        <w:t>共</w:t>
      </w:r>
      <w:r>
        <w:rPr>
          <w:rFonts w:hint="eastAsia" w:cs="仿宋" w:asciiTheme="minorEastAsia" w:hAnsiTheme="minorEastAsia" w:eastAsiaTheme="minorEastAsia"/>
          <w:kern w:val="0"/>
          <w:szCs w:val="24"/>
        </w:rPr>
        <w:t>拓展选修课程</w:t>
      </w:r>
      <w:r>
        <w:rPr>
          <w:rFonts w:cs="仿宋" w:asciiTheme="minorEastAsia" w:hAnsiTheme="minorEastAsia" w:eastAsiaTheme="minorEastAsia"/>
          <w:kern w:val="0"/>
          <w:szCs w:val="24"/>
        </w:rPr>
        <w:t>8</w:t>
      </w:r>
      <w:r>
        <w:rPr>
          <w:rFonts w:hint="eastAsia" w:cs="仿宋" w:asciiTheme="minorEastAsia" w:hAnsiTheme="minorEastAsia" w:eastAsiaTheme="minorEastAsia"/>
          <w:kern w:val="0"/>
          <w:szCs w:val="24"/>
        </w:rPr>
        <w:t>学分</w:t>
      </w:r>
      <w:r>
        <w:rPr>
          <w:rFonts w:cs="仿宋" w:asciiTheme="minorEastAsia" w:hAnsiTheme="minorEastAsia" w:eastAsiaTheme="minorEastAsia"/>
          <w:kern w:val="0"/>
          <w:szCs w:val="24"/>
        </w:rPr>
        <w:t>。</w:t>
      </w:r>
    </w:p>
    <w:p>
      <w:pPr>
        <w:spacing w:line="360" w:lineRule="auto"/>
        <w:ind w:firstLine="480" w:firstLineChars="200"/>
        <w:rPr>
          <w:rFonts w:eastAsia="黑体"/>
          <w:sz w:val="24"/>
          <w:szCs w:val="32"/>
        </w:rPr>
      </w:pPr>
      <w:r>
        <w:rPr>
          <w:rFonts w:hint="eastAsia" w:eastAsia="黑体"/>
          <w:sz w:val="24"/>
          <w:szCs w:val="32"/>
        </w:rPr>
        <w:t>3</w:t>
      </w:r>
      <w:r>
        <w:rPr>
          <w:rFonts w:eastAsia="黑体"/>
          <w:sz w:val="24"/>
          <w:szCs w:val="32"/>
        </w:rPr>
        <w:t>.</w:t>
      </w:r>
      <w:r>
        <w:rPr>
          <w:rFonts w:hint="eastAsia" w:eastAsia="黑体"/>
          <w:sz w:val="24"/>
          <w:szCs w:val="32"/>
        </w:rPr>
        <w:t>专业核心课程和主要教学内容与要求</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57" w:type="dxa"/>
          <w:bottom w:w="0" w:type="dxa"/>
          <w:right w:w="57" w:type="dxa"/>
        </w:tblCellMar>
      </w:tblPr>
      <w:tblGrid>
        <w:gridCol w:w="707"/>
        <w:gridCol w:w="2228"/>
        <w:gridCol w:w="548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4" w:hRule="atLeast"/>
          <w:jc w:val="center"/>
        </w:trPr>
        <w:tc>
          <w:tcPr>
            <w:tcW w:w="420" w:type="pct"/>
            <w:shd w:val="clear" w:color="auto" w:fill="auto"/>
            <w:vAlign w:val="center"/>
          </w:tcPr>
          <w:p>
            <w:pPr>
              <w:autoSpaceDE w:val="0"/>
              <w:autoSpaceDN w:val="0"/>
              <w:adjustRightInd w:val="0"/>
              <w:spacing w:line="276" w:lineRule="auto"/>
              <w:jc w:val="center"/>
              <w:rPr>
                <w:rFonts w:ascii="宋体" w:hAnsi="宋体"/>
                <w:b/>
                <w:szCs w:val="21"/>
              </w:rPr>
            </w:pPr>
            <w:r>
              <w:rPr>
                <w:rFonts w:hint="eastAsia" w:ascii="宋体" w:hAnsi="宋体" w:cs="仿宋"/>
                <w:b/>
                <w:kern w:val="0"/>
                <w:szCs w:val="21"/>
              </w:rPr>
              <w:t>序号</w:t>
            </w:r>
          </w:p>
        </w:tc>
        <w:tc>
          <w:tcPr>
            <w:tcW w:w="1323" w:type="pct"/>
            <w:shd w:val="clear" w:color="auto" w:fill="auto"/>
            <w:vAlign w:val="center"/>
          </w:tcPr>
          <w:p>
            <w:pPr>
              <w:autoSpaceDE w:val="0"/>
              <w:autoSpaceDN w:val="0"/>
              <w:adjustRightInd w:val="0"/>
              <w:spacing w:line="276" w:lineRule="auto"/>
              <w:jc w:val="center"/>
              <w:rPr>
                <w:rFonts w:ascii="宋体" w:hAnsi="宋体"/>
                <w:b/>
                <w:szCs w:val="21"/>
              </w:rPr>
            </w:pPr>
            <w:r>
              <w:rPr>
                <w:rFonts w:hint="eastAsia" w:ascii="宋体" w:hAnsi="宋体" w:cs="仿宋"/>
                <w:b/>
                <w:kern w:val="0"/>
                <w:szCs w:val="21"/>
              </w:rPr>
              <w:t>专业核心课程</w:t>
            </w:r>
          </w:p>
        </w:tc>
        <w:tc>
          <w:tcPr>
            <w:tcW w:w="3257" w:type="pct"/>
            <w:shd w:val="clear" w:color="auto" w:fill="auto"/>
            <w:vAlign w:val="center"/>
          </w:tcPr>
          <w:p>
            <w:pPr>
              <w:autoSpaceDE w:val="0"/>
              <w:autoSpaceDN w:val="0"/>
              <w:adjustRightInd w:val="0"/>
              <w:spacing w:line="276" w:lineRule="auto"/>
              <w:jc w:val="center"/>
              <w:rPr>
                <w:rFonts w:ascii="宋体" w:hAnsi="宋体"/>
                <w:b/>
                <w:szCs w:val="21"/>
              </w:rPr>
            </w:pPr>
            <w:r>
              <w:rPr>
                <w:rFonts w:hint="eastAsia" w:ascii="宋体" w:hAnsi="宋体" w:cs="仿宋"/>
                <w:b/>
                <w:kern w:val="0"/>
                <w:szCs w:val="21"/>
              </w:rPr>
              <w:t>主要教学内容与要求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49" w:hRule="atLeast"/>
          <w:jc w:val="center"/>
        </w:trPr>
        <w:tc>
          <w:tcPr>
            <w:tcW w:w="420" w:type="pct"/>
            <w:shd w:val="clear" w:color="auto" w:fill="auto"/>
            <w:vAlign w:val="center"/>
          </w:tcPr>
          <w:p>
            <w:pPr>
              <w:autoSpaceDE w:val="0"/>
              <w:autoSpaceDN w:val="0"/>
              <w:adjustRightInd w:val="0"/>
              <w:spacing w:line="276" w:lineRule="auto"/>
              <w:jc w:val="center"/>
              <w:rPr>
                <w:rFonts w:ascii="宋体" w:hAnsi="宋体" w:cs="仿宋"/>
                <w:kern w:val="0"/>
                <w:szCs w:val="21"/>
              </w:rPr>
            </w:pPr>
            <w:r>
              <w:rPr>
                <w:rFonts w:hint="eastAsia" w:ascii="宋体" w:hAnsi="宋体" w:cs="仿宋"/>
                <w:kern w:val="0"/>
                <w:szCs w:val="21"/>
              </w:rPr>
              <w:t>1</w:t>
            </w:r>
          </w:p>
        </w:tc>
        <w:tc>
          <w:tcPr>
            <w:tcW w:w="1323" w:type="pct"/>
            <w:vAlign w:val="center"/>
          </w:tcPr>
          <w:p>
            <w:pPr>
              <w:autoSpaceDE w:val="0"/>
              <w:autoSpaceDN w:val="0"/>
              <w:adjustRightInd w:val="0"/>
              <w:spacing w:line="276" w:lineRule="auto"/>
              <w:jc w:val="center"/>
              <w:rPr>
                <w:rFonts w:ascii="宋体" w:hAnsi="宋体" w:cs="仿宋"/>
                <w:kern w:val="0"/>
                <w:szCs w:val="21"/>
              </w:rPr>
            </w:pPr>
            <w:r>
              <w:rPr>
                <w:rFonts w:ascii="宋体" w:hAnsi="宋体" w:cs="仿宋"/>
                <w:kern w:val="0"/>
                <w:szCs w:val="21"/>
              </w:rPr>
              <w:t>工业机器人技术基础</w:t>
            </w:r>
          </w:p>
        </w:tc>
        <w:tc>
          <w:tcPr>
            <w:tcW w:w="3257" w:type="pct"/>
            <w:shd w:val="clear" w:color="auto" w:fill="auto"/>
            <w:vAlign w:val="center"/>
          </w:tcPr>
          <w:p>
            <w:pPr>
              <w:autoSpaceDE w:val="0"/>
              <w:autoSpaceDN w:val="0"/>
              <w:adjustRightInd w:val="0"/>
              <w:spacing w:line="276" w:lineRule="auto"/>
              <w:jc w:val="left"/>
              <w:rPr>
                <w:rFonts w:ascii="宋体" w:hAnsi="宋体" w:cs="仿宋"/>
                <w:kern w:val="0"/>
                <w:szCs w:val="21"/>
              </w:rPr>
            </w:pPr>
            <w:r>
              <w:rPr>
                <w:rFonts w:hint="eastAsia" w:ascii="宋体" w:hAnsi="宋体" w:cs="仿宋"/>
                <w:kern w:val="0"/>
                <w:szCs w:val="21"/>
              </w:rPr>
              <w:t>了解掌握机器人的基本原理和建模方法，建立系统完整的基础理论体系，包括机器人运动学、动力学、驱动系统、位姿轨迹控制、力控制、智能控制以及基于MATLAB的仿真等知识点内容。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420" w:type="pct"/>
            <w:shd w:val="clear" w:color="auto" w:fill="auto"/>
            <w:vAlign w:val="center"/>
          </w:tcPr>
          <w:p>
            <w:pPr>
              <w:autoSpaceDE w:val="0"/>
              <w:autoSpaceDN w:val="0"/>
              <w:adjustRightInd w:val="0"/>
              <w:spacing w:line="276" w:lineRule="auto"/>
              <w:jc w:val="center"/>
              <w:rPr>
                <w:rFonts w:ascii="宋体" w:hAnsi="宋体" w:cs="仿宋"/>
                <w:kern w:val="0"/>
                <w:szCs w:val="21"/>
              </w:rPr>
            </w:pPr>
            <w:r>
              <w:rPr>
                <w:rFonts w:hint="eastAsia" w:ascii="宋体" w:hAnsi="宋体" w:cs="仿宋"/>
                <w:kern w:val="0"/>
                <w:szCs w:val="21"/>
              </w:rPr>
              <w:t>2</w:t>
            </w:r>
          </w:p>
        </w:tc>
        <w:tc>
          <w:tcPr>
            <w:tcW w:w="1323" w:type="pct"/>
            <w:vAlign w:val="center"/>
          </w:tcPr>
          <w:p>
            <w:pPr>
              <w:autoSpaceDE w:val="0"/>
              <w:autoSpaceDN w:val="0"/>
              <w:adjustRightInd w:val="0"/>
              <w:spacing w:line="276" w:lineRule="auto"/>
              <w:jc w:val="center"/>
              <w:rPr>
                <w:rFonts w:ascii="宋体" w:hAnsi="宋体" w:cs="仿宋"/>
                <w:kern w:val="0"/>
                <w:szCs w:val="21"/>
              </w:rPr>
            </w:pPr>
            <w:r>
              <w:rPr>
                <w:rFonts w:ascii="宋体" w:hAnsi="宋体" w:cs="仿宋"/>
                <w:kern w:val="0"/>
                <w:szCs w:val="21"/>
              </w:rPr>
              <w:t>可编程控制器应用技术</w:t>
            </w:r>
          </w:p>
        </w:tc>
        <w:tc>
          <w:tcPr>
            <w:tcW w:w="3257" w:type="pct"/>
            <w:shd w:val="clear" w:color="auto" w:fill="auto"/>
            <w:vAlign w:val="center"/>
          </w:tcPr>
          <w:p>
            <w:pPr>
              <w:autoSpaceDE w:val="0"/>
              <w:autoSpaceDN w:val="0"/>
              <w:adjustRightInd w:val="0"/>
              <w:spacing w:line="276" w:lineRule="auto"/>
              <w:jc w:val="left"/>
              <w:rPr>
                <w:rFonts w:ascii="宋体" w:hAnsi="宋体" w:cs="仿宋"/>
                <w:kern w:val="0"/>
                <w:szCs w:val="21"/>
              </w:rPr>
            </w:pPr>
            <w:r>
              <w:rPr>
                <w:rFonts w:hint="default" w:ascii="Times New Roman" w:hAnsi="Times New Roman" w:cs="Times New Roman"/>
                <w:kern w:val="0"/>
                <w:szCs w:val="21"/>
              </w:rPr>
              <w:t>可编程控制器技术发展历史、典型PLC 的结构、PLC 系统开发的典型过程、PLC 系统的典型指令、PLC 系统外围接口、基于PLC的典型运动控制系统、PLC控制系统安装调</w:t>
            </w:r>
            <w:r>
              <w:rPr>
                <w:rFonts w:hint="eastAsia" w:ascii="宋体" w:hAnsi="宋体" w:cs="仿宋"/>
                <w:kern w:val="0"/>
                <w:szCs w:val="21"/>
              </w:rPr>
              <w:t>试等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323" w:hRule="atLeast"/>
          <w:jc w:val="center"/>
        </w:trPr>
        <w:tc>
          <w:tcPr>
            <w:tcW w:w="420" w:type="pct"/>
            <w:shd w:val="clear" w:color="auto" w:fill="auto"/>
            <w:vAlign w:val="center"/>
          </w:tcPr>
          <w:p>
            <w:pPr>
              <w:autoSpaceDE w:val="0"/>
              <w:autoSpaceDN w:val="0"/>
              <w:adjustRightInd w:val="0"/>
              <w:spacing w:line="276" w:lineRule="auto"/>
              <w:jc w:val="center"/>
              <w:rPr>
                <w:rFonts w:ascii="宋体" w:hAnsi="宋体" w:cs="仿宋"/>
                <w:kern w:val="0"/>
                <w:szCs w:val="21"/>
              </w:rPr>
            </w:pPr>
            <w:r>
              <w:rPr>
                <w:rFonts w:hint="eastAsia" w:ascii="宋体" w:hAnsi="宋体" w:cs="仿宋"/>
                <w:kern w:val="0"/>
                <w:szCs w:val="21"/>
              </w:rPr>
              <w:t>3</w:t>
            </w:r>
          </w:p>
        </w:tc>
        <w:tc>
          <w:tcPr>
            <w:tcW w:w="1323" w:type="pct"/>
            <w:vAlign w:val="center"/>
          </w:tcPr>
          <w:p>
            <w:pPr>
              <w:autoSpaceDE w:val="0"/>
              <w:autoSpaceDN w:val="0"/>
              <w:adjustRightInd w:val="0"/>
              <w:spacing w:line="276" w:lineRule="auto"/>
              <w:jc w:val="center"/>
              <w:rPr>
                <w:rFonts w:ascii="宋体" w:hAnsi="宋体" w:cs="仿宋"/>
                <w:kern w:val="0"/>
                <w:szCs w:val="21"/>
              </w:rPr>
            </w:pPr>
            <w:r>
              <w:rPr>
                <w:rFonts w:ascii="宋体" w:hAnsi="宋体" w:cs="仿宋"/>
                <w:kern w:val="0"/>
                <w:szCs w:val="21"/>
              </w:rPr>
              <w:t>工业机器人离线编程与仿真</w:t>
            </w:r>
          </w:p>
        </w:tc>
        <w:tc>
          <w:tcPr>
            <w:tcW w:w="3257" w:type="pct"/>
            <w:shd w:val="clear" w:color="auto" w:fill="auto"/>
            <w:vAlign w:val="center"/>
          </w:tcPr>
          <w:p>
            <w:pPr>
              <w:autoSpaceDE w:val="0"/>
              <w:autoSpaceDN w:val="0"/>
              <w:adjustRightInd w:val="0"/>
              <w:spacing w:line="276" w:lineRule="auto"/>
              <w:jc w:val="left"/>
              <w:rPr>
                <w:rFonts w:ascii="宋体" w:hAnsi="宋体" w:cs="仿宋"/>
                <w:kern w:val="0"/>
                <w:szCs w:val="21"/>
              </w:rPr>
            </w:pPr>
            <w:r>
              <w:rPr>
                <w:rFonts w:hint="eastAsia" w:ascii="宋体" w:hAnsi="宋体" w:cs="仿宋"/>
                <w:kern w:val="0"/>
                <w:szCs w:val="21"/>
              </w:rPr>
              <w:t>离线编程与仿真技术概况、常用离线编程与仿真软件特点、软件装、软件设定、系统模型构建、组建使用、离线编程、系统综合仿真、现场设备离线编程及调试。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26" w:hRule="atLeast"/>
          <w:jc w:val="center"/>
        </w:trPr>
        <w:tc>
          <w:tcPr>
            <w:tcW w:w="420" w:type="pct"/>
            <w:shd w:val="clear" w:color="auto" w:fill="auto"/>
            <w:vAlign w:val="center"/>
          </w:tcPr>
          <w:p>
            <w:pPr>
              <w:autoSpaceDE w:val="0"/>
              <w:autoSpaceDN w:val="0"/>
              <w:adjustRightInd w:val="0"/>
              <w:spacing w:line="276" w:lineRule="auto"/>
              <w:jc w:val="center"/>
              <w:rPr>
                <w:rFonts w:ascii="宋体" w:hAnsi="宋体" w:cs="仿宋"/>
                <w:kern w:val="0"/>
                <w:szCs w:val="21"/>
              </w:rPr>
            </w:pPr>
            <w:r>
              <w:rPr>
                <w:rFonts w:hint="eastAsia" w:ascii="宋体" w:hAnsi="宋体" w:cs="仿宋"/>
                <w:kern w:val="0"/>
                <w:szCs w:val="21"/>
              </w:rPr>
              <w:t>4</w:t>
            </w:r>
          </w:p>
        </w:tc>
        <w:tc>
          <w:tcPr>
            <w:tcW w:w="1323" w:type="pct"/>
            <w:vAlign w:val="center"/>
          </w:tcPr>
          <w:p>
            <w:pPr>
              <w:autoSpaceDE w:val="0"/>
              <w:autoSpaceDN w:val="0"/>
              <w:adjustRightInd w:val="0"/>
              <w:spacing w:line="276" w:lineRule="auto"/>
              <w:jc w:val="center"/>
              <w:rPr>
                <w:rFonts w:ascii="宋体" w:hAnsi="宋体" w:cs="仿宋"/>
                <w:kern w:val="0"/>
                <w:szCs w:val="21"/>
              </w:rPr>
            </w:pPr>
            <w:r>
              <w:rPr>
                <w:rFonts w:ascii="宋体" w:hAnsi="宋体" w:cs="仿宋"/>
                <w:kern w:val="0"/>
                <w:szCs w:val="21"/>
              </w:rPr>
              <w:t>工业机器人应用系统建模</w:t>
            </w:r>
          </w:p>
        </w:tc>
        <w:tc>
          <w:tcPr>
            <w:tcW w:w="3257" w:type="pct"/>
            <w:shd w:val="clear" w:color="auto" w:fill="auto"/>
            <w:vAlign w:val="center"/>
          </w:tcPr>
          <w:p>
            <w:pPr>
              <w:autoSpaceDE w:val="0"/>
              <w:autoSpaceDN w:val="0"/>
              <w:adjustRightInd w:val="0"/>
              <w:spacing w:line="276" w:lineRule="auto"/>
              <w:jc w:val="left"/>
              <w:rPr>
                <w:rFonts w:ascii="宋体" w:hAnsi="宋体" w:cs="仿宋"/>
                <w:kern w:val="0"/>
                <w:szCs w:val="21"/>
              </w:rPr>
            </w:pPr>
            <w:r>
              <w:rPr>
                <w:rFonts w:hint="eastAsia" w:ascii="宋体" w:hAnsi="宋体" w:cs="仿宋"/>
                <w:kern w:val="0"/>
                <w:szCs w:val="21"/>
              </w:rPr>
              <w:t>系统建模技术概况、建模软件安装、草图绘制、零件图绘制、装配图绘制、基本运动仿真、模型导入及系统仿真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19" w:hRule="atLeast"/>
          <w:jc w:val="center"/>
        </w:trPr>
        <w:tc>
          <w:tcPr>
            <w:tcW w:w="420" w:type="pct"/>
            <w:shd w:val="clear" w:color="auto" w:fill="auto"/>
            <w:vAlign w:val="center"/>
          </w:tcPr>
          <w:p>
            <w:pPr>
              <w:autoSpaceDE w:val="0"/>
              <w:autoSpaceDN w:val="0"/>
              <w:adjustRightInd w:val="0"/>
              <w:spacing w:line="276" w:lineRule="auto"/>
              <w:jc w:val="center"/>
              <w:rPr>
                <w:rFonts w:ascii="宋体" w:hAnsi="宋体" w:cs="仿宋"/>
                <w:kern w:val="0"/>
                <w:szCs w:val="21"/>
              </w:rPr>
            </w:pPr>
            <w:r>
              <w:rPr>
                <w:rFonts w:hint="eastAsia" w:ascii="宋体" w:hAnsi="宋体" w:cs="仿宋"/>
                <w:kern w:val="0"/>
                <w:szCs w:val="21"/>
              </w:rPr>
              <w:t>5</w:t>
            </w:r>
          </w:p>
        </w:tc>
        <w:tc>
          <w:tcPr>
            <w:tcW w:w="2228" w:type="dxa"/>
            <w:vAlign w:val="center"/>
          </w:tcPr>
          <w:p>
            <w:pPr>
              <w:autoSpaceDE w:val="0"/>
              <w:autoSpaceDN w:val="0"/>
              <w:adjustRightInd w:val="0"/>
              <w:spacing w:line="276" w:lineRule="auto"/>
              <w:jc w:val="left"/>
              <w:rPr>
                <w:rFonts w:ascii="宋体" w:hAnsi="宋体" w:cs="仿宋"/>
                <w:kern w:val="0"/>
                <w:szCs w:val="21"/>
              </w:rPr>
            </w:pPr>
            <w:r>
              <w:rPr>
                <w:rFonts w:ascii="宋体" w:hAnsi="宋体" w:cs="仿宋"/>
                <w:kern w:val="0"/>
                <w:szCs w:val="21"/>
              </w:rPr>
              <w:t>智能视觉应用技术</w:t>
            </w:r>
          </w:p>
        </w:tc>
        <w:tc>
          <w:tcPr>
            <w:tcW w:w="5485" w:type="dxa"/>
            <w:shd w:val="clear" w:color="auto" w:fill="auto"/>
            <w:vAlign w:val="center"/>
          </w:tcPr>
          <w:p>
            <w:pPr>
              <w:autoSpaceDE w:val="0"/>
              <w:autoSpaceDN w:val="0"/>
              <w:adjustRightInd w:val="0"/>
              <w:spacing w:line="276" w:lineRule="auto"/>
              <w:jc w:val="left"/>
              <w:rPr>
                <w:rFonts w:ascii="宋体" w:hAnsi="宋体" w:cs="仿宋"/>
                <w:kern w:val="0"/>
                <w:szCs w:val="21"/>
              </w:rPr>
            </w:pPr>
            <w:r>
              <w:rPr>
                <w:rFonts w:hint="eastAsia" w:ascii="宋体" w:hAnsi="宋体" w:cs="仿宋"/>
                <w:kern w:val="0"/>
                <w:szCs w:val="21"/>
              </w:rPr>
              <w:t>了解机器视觉技术系统硬件构成和系统组成；工业机器人与视觉系统的集成、视觉检测、识别、定位、</w:t>
            </w:r>
            <w:r>
              <w:rPr>
                <w:rFonts w:hint="default" w:ascii="Times New Roman" w:hAnsi="Times New Roman" w:cs="Times New Roman"/>
                <w:kern w:val="0"/>
                <w:szCs w:val="21"/>
              </w:rPr>
              <w:t>OCR</w:t>
            </w:r>
            <w:r>
              <w:rPr>
                <w:rFonts w:hint="eastAsia" w:ascii="宋体" w:hAnsi="宋体" w:cs="仿宋"/>
                <w:kern w:val="0"/>
                <w:szCs w:val="21"/>
              </w:rPr>
              <w:t>、动态跟踪等；机器人与视觉系统之间通信和处理。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trHeight w:val="419" w:hRule="atLeast"/>
          <w:jc w:val="center"/>
        </w:trPr>
        <w:tc>
          <w:tcPr>
            <w:tcW w:w="420" w:type="pct"/>
            <w:shd w:val="clear" w:color="auto" w:fill="auto"/>
            <w:vAlign w:val="center"/>
          </w:tcPr>
          <w:p>
            <w:pPr>
              <w:autoSpaceDE w:val="0"/>
              <w:autoSpaceDN w:val="0"/>
              <w:adjustRightInd w:val="0"/>
              <w:spacing w:line="276" w:lineRule="auto"/>
              <w:jc w:val="center"/>
              <w:rPr>
                <w:rFonts w:ascii="宋体" w:hAnsi="宋体" w:cs="仿宋"/>
                <w:kern w:val="0"/>
                <w:szCs w:val="21"/>
              </w:rPr>
            </w:pPr>
            <w:r>
              <w:rPr>
                <w:rFonts w:hint="eastAsia" w:ascii="宋体" w:hAnsi="宋体" w:cs="仿宋"/>
                <w:kern w:val="0"/>
                <w:szCs w:val="21"/>
              </w:rPr>
              <w:t>6</w:t>
            </w:r>
          </w:p>
        </w:tc>
        <w:tc>
          <w:tcPr>
            <w:tcW w:w="1323" w:type="pct"/>
            <w:vAlign w:val="center"/>
          </w:tcPr>
          <w:p>
            <w:pPr>
              <w:autoSpaceDE w:val="0"/>
              <w:autoSpaceDN w:val="0"/>
              <w:adjustRightInd w:val="0"/>
              <w:spacing w:line="276" w:lineRule="auto"/>
              <w:jc w:val="center"/>
              <w:rPr>
                <w:rFonts w:ascii="宋体" w:hAnsi="宋体" w:cs="仿宋"/>
                <w:kern w:val="0"/>
                <w:szCs w:val="21"/>
              </w:rPr>
            </w:pPr>
            <w:r>
              <w:rPr>
                <w:rFonts w:ascii="宋体" w:hAnsi="宋体" w:cs="仿宋"/>
                <w:kern w:val="0"/>
                <w:szCs w:val="21"/>
              </w:rPr>
              <w:t>工业机器人应用系统集成</w:t>
            </w:r>
          </w:p>
        </w:tc>
        <w:tc>
          <w:tcPr>
            <w:tcW w:w="3257" w:type="pct"/>
            <w:shd w:val="clear" w:color="auto" w:fill="auto"/>
            <w:vAlign w:val="center"/>
          </w:tcPr>
          <w:p>
            <w:pPr>
              <w:autoSpaceDE w:val="0"/>
              <w:autoSpaceDN w:val="0"/>
              <w:adjustRightInd w:val="0"/>
              <w:spacing w:line="276" w:lineRule="auto"/>
              <w:jc w:val="left"/>
              <w:rPr>
                <w:rFonts w:ascii="宋体" w:hAnsi="宋体" w:cs="仿宋"/>
                <w:kern w:val="0"/>
                <w:szCs w:val="21"/>
              </w:rPr>
            </w:pPr>
            <w:r>
              <w:rPr>
                <w:rFonts w:hint="eastAsia" w:ascii="宋体" w:hAnsi="宋体" w:cs="仿宋"/>
                <w:kern w:val="0"/>
                <w:szCs w:val="21"/>
              </w:rPr>
              <w:t>工业机器人应用系统集成一般过程、工业机器人</w:t>
            </w:r>
            <w:r>
              <w:rPr>
                <w:rFonts w:hint="default" w:ascii="Times New Roman" w:hAnsi="Times New Roman" w:eastAsia="楷体" w:cs="Times New Roman"/>
                <w:kern w:val="0"/>
                <w:szCs w:val="21"/>
              </w:rPr>
              <w:t>I/O</w:t>
            </w:r>
            <w:r>
              <w:rPr>
                <w:rFonts w:hint="eastAsia" w:ascii="宋体" w:hAnsi="宋体" w:cs="仿宋"/>
                <w:kern w:val="0"/>
                <w:szCs w:val="21"/>
              </w:rPr>
              <w:t>接口技术、工业机器人外围通信技术、工业机器人典型工装系统、工业机器人应用系统程序调试方法、工业机器人应用系统程序整体运行等</w:t>
            </w:r>
          </w:p>
        </w:tc>
      </w:tr>
    </w:tbl>
    <w:p>
      <w:pPr>
        <w:spacing w:line="360" w:lineRule="auto"/>
        <w:ind w:firstLine="480" w:firstLineChars="200"/>
        <w:rPr>
          <w:rFonts w:eastAsia="黑体"/>
          <w:sz w:val="24"/>
          <w:szCs w:val="32"/>
        </w:rPr>
      </w:pPr>
      <w:r>
        <w:rPr>
          <w:rFonts w:hint="eastAsia" w:eastAsia="黑体"/>
          <w:sz w:val="24"/>
          <w:szCs w:val="32"/>
        </w:rPr>
        <w:t>4</w:t>
      </w:r>
      <w:r>
        <w:rPr>
          <w:rFonts w:eastAsia="黑体"/>
          <w:sz w:val="24"/>
          <w:szCs w:val="32"/>
        </w:rPr>
        <w:t>.</w:t>
      </w:r>
      <w:r>
        <w:rPr>
          <w:rFonts w:hint="eastAsia" w:eastAsia="黑体"/>
          <w:sz w:val="24"/>
          <w:szCs w:val="32"/>
        </w:rPr>
        <w:t>实践性教学环</w:t>
      </w:r>
      <w:r>
        <w:rPr>
          <w:rFonts w:eastAsia="黑体"/>
          <w:sz w:val="24"/>
          <w:szCs w:val="32"/>
        </w:rPr>
        <w:t>节</w:t>
      </w:r>
    </w:p>
    <w:p>
      <w:pPr>
        <w:pStyle w:val="3"/>
        <w:keepNext w:val="0"/>
        <w:keepLines w:val="0"/>
        <w:spacing w:beforeLines="0" w:line="360" w:lineRule="auto"/>
        <w:ind w:firstLine="480"/>
        <w:rPr>
          <w:rFonts w:cs="仿宋" w:asciiTheme="minorEastAsia" w:hAnsiTheme="minorEastAsia" w:eastAsiaTheme="minorEastAsia"/>
          <w:bCs w:val="0"/>
          <w:kern w:val="0"/>
          <w:szCs w:val="24"/>
        </w:rPr>
      </w:pPr>
      <w:r>
        <w:rPr>
          <w:rFonts w:hint="eastAsia" w:cs="仿宋" w:asciiTheme="minorEastAsia" w:hAnsiTheme="minorEastAsia" w:eastAsiaTheme="minorEastAsia"/>
          <w:bCs w:val="0"/>
          <w:kern w:val="0"/>
          <w:szCs w:val="24"/>
        </w:rPr>
        <w:t>开设低压电工作业实训、工业机器人应用编程初级实训、可编程控制器应用技术实训、工业机器人机械维护与装配、工业机器人应用编程中级实训、毕业实习报告、顶岗实习7门专业实训课程。其中顶岗实习严格执行《</w:t>
      </w:r>
      <w:r>
        <w:rPr>
          <w:rFonts w:hint="eastAsia" w:cs="仿宋" w:asciiTheme="minorEastAsia" w:hAnsiTheme="minorEastAsia" w:eastAsiaTheme="minorEastAsia"/>
          <w:bCs w:val="0"/>
          <w:kern w:val="0"/>
          <w:szCs w:val="24"/>
          <w:lang w:eastAsia="zh-CN"/>
        </w:rPr>
        <w:t>沙洲职业工</w:t>
      </w:r>
      <w:r>
        <w:rPr>
          <w:rFonts w:hint="eastAsia" w:cs="仿宋" w:asciiTheme="minorEastAsia" w:hAnsiTheme="minorEastAsia" w:eastAsiaTheme="minorEastAsia"/>
          <w:bCs w:val="0"/>
          <w:kern w:val="0"/>
          <w:szCs w:val="24"/>
        </w:rPr>
        <w:t>学院顶岗实习教学和学生管理工作规范》。</w:t>
      </w:r>
      <w:r>
        <w:rPr>
          <w:rFonts w:cs="仿宋" w:asciiTheme="minorEastAsia" w:hAnsiTheme="minorEastAsia" w:eastAsiaTheme="minorEastAsia"/>
          <w:bCs w:val="0"/>
          <w:kern w:val="0"/>
          <w:szCs w:val="24"/>
        </w:rPr>
        <w:t>其</w:t>
      </w:r>
      <w:r>
        <w:rPr>
          <w:rFonts w:hint="eastAsia" w:cs="仿宋" w:asciiTheme="minorEastAsia" w:hAnsiTheme="minorEastAsia" w:eastAsiaTheme="minorEastAsia"/>
          <w:bCs w:val="0"/>
          <w:kern w:val="0"/>
          <w:szCs w:val="24"/>
        </w:rPr>
        <w:t>中顶</w:t>
      </w:r>
      <w:r>
        <w:rPr>
          <w:rFonts w:cs="仿宋" w:asciiTheme="minorEastAsia" w:hAnsiTheme="minorEastAsia" w:eastAsiaTheme="minorEastAsia"/>
          <w:bCs w:val="0"/>
          <w:kern w:val="0"/>
          <w:szCs w:val="24"/>
        </w:rPr>
        <w:t>岗实习严</w:t>
      </w:r>
      <w:r>
        <w:rPr>
          <w:rFonts w:hint="eastAsia" w:cs="仿宋" w:asciiTheme="minorEastAsia" w:hAnsiTheme="minorEastAsia" w:eastAsiaTheme="minorEastAsia"/>
          <w:bCs w:val="0"/>
          <w:kern w:val="0"/>
          <w:szCs w:val="24"/>
        </w:rPr>
        <w:t>格</w:t>
      </w:r>
      <w:r>
        <w:rPr>
          <w:rFonts w:cs="仿宋" w:asciiTheme="minorEastAsia" w:hAnsiTheme="minorEastAsia" w:eastAsiaTheme="minorEastAsia"/>
          <w:bCs w:val="0"/>
          <w:kern w:val="0"/>
          <w:szCs w:val="24"/>
        </w:rPr>
        <w:t>执行</w:t>
      </w:r>
      <w:r>
        <w:rPr>
          <w:rFonts w:hint="eastAsia" w:cs="仿宋" w:asciiTheme="minorEastAsia" w:hAnsiTheme="minorEastAsia" w:eastAsiaTheme="minorEastAsia"/>
          <w:bCs w:val="0"/>
          <w:kern w:val="0"/>
          <w:szCs w:val="24"/>
        </w:rPr>
        <w:t>《</w:t>
      </w:r>
      <w:r>
        <w:rPr>
          <w:rFonts w:hint="eastAsia" w:cs="仿宋" w:asciiTheme="minorEastAsia" w:hAnsiTheme="minorEastAsia" w:eastAsiaTheme="minorEastAsia"/>
          <w:bCs w:val="0"/>
          <w:kern w:val="0"/>
          <w:szCs w:val="24"/>
          <w:lang w:eastAsia="zh-CN"/>
        </w:rPr>
        <w:t>沙洲职业工</w:t>
      </w:r>
      <w:r>
        <w:rPr>
          <w:rFonts w:hint="eastAsia" w:cs="仿宋" w:asciiTheme="minorEastAsia" w:hAnsiTheme="minorEastAsia" w:eastAsiaTheme="minorEastAsia"/>
          <w:bCs w:val="0"/>
          <w:kern w:val="0"/>
          <w:szCs w:val="24"/>
        </w:rPr>
        <w:t>学院顶岗实习教学和学生管理工作规范》和国</w:t>
      </w:r>
      <w:r>
        <w:rPr>
          <w:rFonts w:cs="仿宋" w:asciiTheme="minorEastAsia" w:hAnsiTheme="minorEastAsia" w:eastAsiaTheme="minorEastAsia"/>
          <w:bCs w:val="0"/>
          <w:kern w:val="0"/>
          <w:szCs w:val="24"/>
        </w:rPr>
        <w:t>家发</w:t>
      </w:r>
      <w:r>
        <w:rPr>
          <w:rFonts w:hint="eastAsia" w:cs="仿宋" w:asciiTheme="minorEastAsia" w:hAnsiTheme="minorEastAsia" w:eastAsiaTheme="minorEastAsia"/>
          <w:bCs w:val="0"/>
          <w:kern w:val="0"/>
          <w:szCs w:val="24"/>
        </w:rPr>
        <w:t>布</w:t>
      </w:r>
      <w:r>
        <w:rPr>
          <w:rFonts w:cs="仿宋" w:asciiTheme="minorEastAsia" w:hAnsiTheme="minorEastAsia" w:eastAsiaTheme="minorEastAsia"/>
          <w:bCs w:val="0"/>
          <w:kern w:val="0"/>
          <w:szCs w:val="24"/>
        </w:rPr>
        <w:t>的《</w:t>
      </w:r>
      <w:r>
        <w:rPr>
          <w:rFonts w:hint="eastAsia" w:cs="仿宋" w:asciiTheme="minorEastAsia" w:hAnsiTheme="minorEastAsia" w:eastAsiaTheme="minorEastAsia"/>
          <w:bCs w:val="0"/>
          <w:kern w:val="0"/>
          <w:szCs w:val="24"/>
        </w:rPr>
        <w:t>高等职业学校工业机器人技术专业顶岗实习标准》</w:t>
      </w:r>
      <w:r>
        <w:rPr>
          <w:rFonts w:cs="仿宋" w:asciiTheme="minorEastAsia" w:hAnsiTheme="minorEastAsia" w:eastAsiaTheme="minorEastAsia"/>
          <w:bCs w:val="0"/>
          <w:kern w:val="0"/>
          <w:szCs w:val="24"/>
        </w:rPr>
        <w:t>。</w:t>
      </w:r>
    </w:p>
    <w:p>
      <w:pPr>
        <w:spacing w:line="360" w:lineRule="auto"/>
        <w:ind w:firstLine="480" w:firstLineChars="200"/>
        <w:rPr>
          <w:rFonts w:eastAsia="黑体"/>
          <w:sz w:val="24"/>
          <w:szCs w:val="32"/>
        </w:rPr>
      </w:pPr>
      <w:r>
        <w:rPr>
          <w:rFonts w:hint="eastAsia" w:eastAsia="黑体"/>
          <w:sz w:val="24"/>
          <w:szCs w:val="32"/>
        </w:rPr>
        <w:t>5.相</w:t>
      </w:r>
      <w:r>
        <w:rPr>
          <w:rFonts w:eastAsia="黑体"/>
          <w:sz w:val="24"/>
          <w:szCs w:val="32"/>
        </w:rPr>
        <w:t>关要求</w:t>
      </w:r>
    </w:p>
    <w:p>
      <w:pPr>
        <w:pStyle w:val="3"/>
        <w:keepNext w:val="0"/>
        <w:keepLines w:val="0"/>
        <w:spacing w:beforeLines="0" w:line="360" w:lineRule="auto"/>
        <w:ind w:firstLine="480"/>
        <w:rPr>
          <w:rFonts w:cs="仿宋" w:asciiTheme="minorEastAsia" w:hAnsiTheme="minorEastAsia" w:eastAsiaTheme="minorEastAsia"/>
          <w:bCs w:val="0"/>
          <w:kern w:val="0"/>
          <w:szCs w:val="24"/>
        </w:rPr>
      </w:pPr>
      <w:r>
        <w:rPr>
          <w:rFonts w:hint="eastAsia" w:cs="仿宋" w:asciiTheme="minorEastAsia" w:hAnsiTheme="minorEastAsia" w:eastAsiaTheme="minorEastAsia"/>
          <w:bCs w:val="0"/>
          <w:kern w:val="0"/>
          <w:szCs w:val="24"/>
        </w:rPr>
        <w:t>学</w:t>
      </w:r>
      <w:r>
        <w:rPr>
          <w:rFonts w:cs="仿宋" w:asciiTheme="minorEastAsia" w:hAnsiTheme="minorEastAsia" w:eastAsiaTheme="minorEastAsia"/>
          <w:bCs w:val="0"/>
          <w:kern w:val="0"/>
          <w:szCs w:val="24"/>
        </w:rPr>
        <w:t>生可</w:t>
      </w:r>
      <w:r>
        <w:rPr>
          <w:rFonts w:hint="eastAsia" w:cs="仿宋" w:asciiTheme="minorEastAsia" w:hAnsiTheme="minorEastAsia" w:eastAsiaTheme="minorEastAsia"/>
          <w:bCs w:val="0"/>
          <w:kern w:val="0"/>
          <w:szCs w:val="24"/>
        </w:rPr>
        <w:t>选</w:t>
      </w:r>
      <w:r>
        <w:rPr>
          <w:rFonts w:cs="仿宋" w:asciiTheme="minorEastAsia" w:hAnsiTheme="minorEastAsia" w:eastAsiaTheme="minorEastAsia"/>
          <w:bCs w:val="0"/>
          <w:kern w:val="0"/>
          <w:szCs w:val="24"/>
        </w:rPr>
        <w:t>修普通话教程</w:t>
      </w:r>
      <w:r>
        <w:rPr>
          <w:rFonts w:hint="eastAsia" w:cs="仿宋" w:asciiTheme="minorEastAsia" w:hAnsiTheme="minorEastAsia" w:eastAsiaTheme="minorEastAsia"/>
          <w:bCs w:val="0"/>
          <w:kern w:val="0"/>
          <w:szCs w:val="24"/>
        </w:rPr>
        <w:t>网</w:t>
      </w:r>
      <w:r>
        <w:rPr>
          <w:rFonts w:cs="仿宋" w:asciiTheme="minorEastAsia" w:hAnsiTheme="minorEastAsia" w:eastAsiaTheme="minorEastAsia"/>
          <w:bCs w:val="0"/>
          <w:kern w:val="0"/>
          <w:szCs w:val="24"/>
        </w:rPr>
        <w:t>络课程</w:t>
      </w:r>
      <w:r>
        <w:rPr>
          <w:rFonts w:hint="eastAsia" w:cs="仿宋" w:asciiTheme="minorEastAsia" w:hAnsiTheme="minorEastAsia" w:eastAsiaTheme="minorEastAsia"/>
          <w:bCs w:val="0"/>
          <w:kern w:val="0"/>
          <w:szCs w:val="24"/>
        </w:rPr>
        <w:t>，</w:t>
      </w:r>
      <w:r>
        <w:rPr>
          <w:rFonts w:cs="仿宋" w:asciiTheme="minorEastAsia" w:hAnsiTheme="minorEastAsia" w:eastAsiaTheme="minorEastAsia"/>
          <w:bCs w:val="0"/>
          <w:kern w:val="0"/>
          <w:szCs w:val="24"/>
        </w:rPr>
        <w:t>计1</w:t>
      </w:r>
      <w:r>
        <w:rPr>
          <w:rFonts w:hint="eastAsia" w:cs="仿宋" w:asciiTheme="minorEastAsia" w:hAnsiTheme="minorEastAsia" w:eastAsiaTheme="minorEastAsia"/>
          <w:bCs w:val="0"/>
          <w:kern w:val="0"/>
          <w:szCs w:val="24"/>
        </w:rPr>
        <w:t>学</w:t>
      </w:r>
      <w:r>
        <w:rPr>
          <w:rFonts w:cs="仿宋" w:asciiTheme="minorEastAsia" w:hAnsiTheme="minorEastAsia" w:eastAsiaTheme="minorEastAsia"/>
          <w:bCs w:val="0"/>
          <w:kern w:val="0"/>
          <w:szCs w:val="24"/>
        </w:rPr>
        <w:t>分</w:t>
      </w:r>
      <w:r>
        <w:rPr>
          <w:rFonts w:hint="eastAsia" w:cs="仿宋" w:asciiTheme="minorEastAsia" w:hAnsiTheme="minorEastAsia" w:eastAsiaTheme="minorEastAsia"/>
          <w:bCs w:val="0"/>
          <w:kern w:val="0"/>
          <w:szCs w:val="24"/>
        </w:rPr>
        <w:t>，</w:t>
      </w:r>
      <w:r>
        <w:rPr>
          <w:rFonts w:cs="仿宋" w:asciiTheme="minorEastAsia" w:hAnsiTheme="minorEastAsia" w:eastAsiaTheme="minorEastAsia"/>
          <w:bCs w:val="0"/>
          <w:kern w:val="0"/>
          <w:szCs w:val="24"/>
        </w:rPr>
        <w:t>并依照《江苏省实施（中华人民共和国国家通用语言文字法）办法》参加普通话水平测试</w:t>
      </w:r>
      <w:r>
        <w:rPr>
          <w:rFonts w:hint="eastAsia" w:cs="仿宋" w:asciiTheme="minorEastAsia" w:hAnsiTheme="minorEastAsia" w:eastAsiaTheme="minorEastAsia"/>
          <w:bCs w:val="0"/>
          <w:kern w:val="0"/>
          <w:szCs w:val="24"/>
        </w:rPr>
        <w:t>并获</w:t>
      </w:r>
      <w:r>
        <w:rPr>
          <w:rFonts w:cs="仿宋" w:asciiTheme="minorEastAsia" w:hAnsiTheme="minorEastAsia" w:eastAsiaTheme="minorEastAsia"/>
          <w:bCs w:val="0"/>
          <w:kern w:val="0"/>
          <w:szCs w:val="24"/>
        </w:rPr>
        <w:t>取普通话等级证书</w:t>
      </w:r>
      <w:r>
        <w:rPr>
          <w:rFonts w:hint="eastAsia" w:cs="仿宋" w:asciiTheme="minorEastAsia" w:hAnsiTheme="minorEastAsia" w:eastAsiaTheme="minorEastAsia"/>
          <w:bCs w:val="0"/>
          <w:kern w:val="0"/>
          <w:szCs w:val="24"/>
        </w:rPr>
        <w:t>；学</w:t>
      </w:r>
      <w:r>
        <w:rPr>
          <w:rFonts w:cs="仿宋" w:asciiTheme="minorEastAsia" w:hAnsiTheme="minorEastAsia" w:eastAsiaTheme="minorEastAsia"/>
          <w:bCs w:val="0"/>
          <w:kern w:val="0"/>
          <w:szCs w:val="24"/>
        </w:rPr>
        <w:t>生应</w:t>
      </w:r>
      <w:r>
        <w:rPr>
          <w:rFonts w:hint="eastAsia" w:cs="仿宋" w:asciiTheme="minorEastAsia" w:hAnsiTheme="minorEastAsia" w:eastAsiaTheme="minorEastAsia"/>
          <w:bCs w:val="0"/>
          <w:kern w:val="0"/>
          <w:szCs w:val="24"/>
        </w:rPr>
        <w:t>在第2学期参加高等学校英语应用能力（</w:t>
      </w:r>
      <w:r>
        <w:rPr>
          <w:rFonts w:hint="default" w:ascii="Times New Roman" w:hAnsi="Times New Roman" w:cs="Times New Roman" w:eastAsiaTheme="minorEastAsia"/>
          <w:bCs w:val="0"/>
          <w:kern w:val="0"/>
          <w:szCs w:val="24"/>
        </w:rPr>
        <w:t>A级或B级）考试，在第2学期参加全国计算机等级（一级，计算机基础及MS Office应用）考试或参加全国计算机等级（二级，MS Office高级应用），并获得相应</w:t>
      </w:r>
      <w:r>
        <w:rPr>
          <w:rFonts w:cs="仿宋" w:asciiTheme="minorEastAsia" w:hAnsiTheme="minorEastAsia" w:eastAsiaTheme="minorEastAsia"/>
          <w:bCs w:val="0"/>
          <w:kern w:val="0"/>
          <w:szCs w:val="24"/>
        </w:rPr>
        <w:t>合格证</w:t>
      </w:r>
      <w:r>
        <w:rPr>
          <w:rFonts w:hint="eastAsia" w:cs="仿宋" w:asciiTheme="minorEastAsia" w:hAnsiTheme="minorEastAsia" w:eastAsiaTheme="minorEastAsia"/>
          <w:bCs w:val="0"/>
          <w:kern w:val="0"/>
          <w:szCs w:val="24"/>
        </w:rPr>
        <w:t>书。</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学生在校期间应参加以下专业技能的培训与考核，并至少获取其中职业技能等级证书中的一项：</w:t>
      </w:r>
      <w:r>
        <w:rPr>
          <w:rFonts w:cs="仿宋" w:asciiTheme="minorEastAsia" w:hAnsiTheme="minorEastAsia" w:eastAsiaTheme="minorEastAsia"/>
          <w:kern w:val="0"/>
          <w:sz w:val="24"/>
          <w:szCs w:val="24"/>
        </w:rPr>
        <w:t xml:space="preserve"> </w:t>
      </w:r>
    </w:p>
    <w:p>
      <w:pPr>
        <w:pStyle w:val="76"/>
        <w:numPr>
          <w:ilvl w:val="0"/>
          <w:numId w:val="0"/>
        </w:numPr>
        <w:spacing w:line="360" w:lineRule="auto"/>
        <w:ind w:left="1200" w:leftChars="0" w:hanging="720" w:firstLineChars="0"/>
        <w:rPr>
          <w:rFonts w:hint="eastAsia" w:cs="仿宋" w:asciiTheme="minorEastAsia" w:hAnsiTheme="minorEastAsia" w:eastAsiaTheme="minorEastAsia"/>
          <w:kern w:val="0"/>
          <w:sz w:val="24"/>
          <w:szCs w:val="24"/>
          <w:lang w:eastAsia="zh-CN"/>
        </w:rPr>
      </w:pPr>
      <w:r>
        <w:rPr>
          <w:rFonts w:hint="default" w:cs="仿宋" w:asciiTheme="minorEastAsia" w:hAnsiTheme="minorEastAsia" w:eastAsiaTheme="minorEastAsia"/>
          <w:kern w:val="0"/>
          <w:sz w:val="24"/>
          <w:szCs w:val="24"/>
          <w:lang w:val="en-US" w:eastAsia="zh-CN" w:bidi="ar-SA"/>
        </w:rPr>
        <w:t>（1）</w:t>
      </w:r>
      <w:r>
        <w:rPr>
          <w:rFonts w:hint="eastAsia" w:cs="仿宋" w:asciiTheme="minorEastAsia" w:hAnsiTheme="minorEastAsia" w:eastAsiaTheme="minorEastAsia"/>
          <w:kern w:val="0"/>
          <w:sz w:val="24"/>
          <w:szCs w:val="24"/>
        </w:rPr>
        <w:t>工业机器人应用编程初级等级证书</w:t>
      </w:r>
      <w:r>
        <w:rPr>
          <w:rFonts w:hint="eastAsia" w:cs="仿宋" w:asciiTheme="minorEastAsia" w:hAnsiTheme="minorEastAsia" w:eastAsiaTheme="minorEastAsia"/>
          <w:kern w:val="0"/>
          <w:sz w:val="24"/>
          <w:szCs w:val="24"/>
          <w:lang w:eastAsia="zh-CN"/>
        </w:rPr>
        <w:t>；</w:t>
      </w:r>
    </w:p>
    <w:p>
      <w:pPr>
        <w:pStyle w:val="76"/>
        <w:numPr>
          <w:ilvl w:val="0"/>
          <w:numId w:val="0"/>
        </w:numPr>
        <w:spacing w:line="360" w:lineRule="auto"/>
        <w:ind w:left="1200" w:leftChars="0" w:hanging="720" w:firstLineChars="0"/>
        <w:rPr>
          <w:rFonts w:hint="eastAsia" w:cs="仿宋" w:asciiTheme="minorEastAsia" w:hAnsiTheme="minorEastAsia" w:eastAsiaTheme="minorEastAsia"/>
          <w:kern w:val="0"/>
          <w:sz w:val="24"/>
          <w:szCs w:val="24"/>
          <w:lang w:eastAsia="zh-CN"/>
        </w:rPr>
      </w:pPr>
      <w:r>
        <w:rPr>
          <w:rFonts w:hint="default" w:cs="仿宋" w:asciiTheme="minorEastAsia" w:hAnsiTheme="minorEastAsia" w:eastAsiaTheme="minorEastAsia"/>
          <w:kern w:val="0"/>
          <w:sz w:val="24"/>
          <w:szCs w:val="24"/>
          <w:lang w:val="en-US" w:eastAsia="zh-CN" w:bidi="ar-SA"/>
        </w:rPr>
        <w:t>（2）</w:t>
      </w:r>
      <w:r>
        <w:rPr>
          <w:rFonts w:hint="eastAsia" w:cs="仿宋" w:asciiTheme="minorEastAsia" w:hAnsiTheme="minorEastAsia" w:eastAsiaTheme="minorEastAsia"/>
          <w:kern w:val="0"/>
          <w:sz w:val="24"/>
          <w:szCs w:val="24"/>
        </w:rPr>
        <w:t>工业机器人应用编程中级等级证书</w:t>
      </w:r>
      <w:r>
        <w:rPr>
          <w:rFonts w:hint="eastAsia" w:cs="仿宋" w:asciiTheme="minorEastAsia" w:hAnsiTheme="minorEastAsia" w:eastAsiaTheme="minorEastAsia"/>
          <w:kern w:val="0"/>
          <w:sz w:val="24"/>
          <w:szCs w:val="24"/>
          <w:lang w:eastAsia="zh-CN"/>
        </w:rPr>
        <w:t>；</w:t>
      </w:r>
    </w:p>
    <w:p>
      <w:pPr>
        <w:pStyle w:val="76"/>
        <w:numPr>
          <w:ilvl w:val="0"/>
          <w:numId w:val="0"/>
        </w:numPr>
        <w:spacing w:line="360" w:lineRule="auto"/>
        <w:ind w:left="1200" w:leftChars="0" w:hanging="720" w:firstLineChars="0"/>
        <w:rPr>
          <w:rFonts w:hint="eastAsia" w:cs="仿宋" w:asciiTheme="minorEastAsia" w:hAnsiTheme="minorEastAsia" w:eastAsiaTheme="minorEastAsia"/>
          <w:kern w:val="0"/>
          <w:sz w:val="24"/>
          <w:szCs w:val="24"/>
          <w:lang w:eastAsia="zh-CN"/>
        </w:rPr>
      </w:pPr>
      <w:r>
        <w:rPr>
          <w:rFonts w:hint="default" w:cs="仿宋" w:asciiTheme="minorEastAsia" w:hAnsiTheme="minorEastAsia" w:eastAsiaTheme="minorEastAsia"/>
          <w:kern w:val="0"/>
          <w:sz w:val="24"/>
          <w:szCs w:val="24"/>
          <w:lang w:val="en-US" w:eastAsia="zh-CN" w:bidi="ar-SA"/>
        </w:rPr>
        <w:t>（3）</w:t>
      </w:r>
      <w:r>
        <w:rPr>
          <w:rFonts w:hint="eastAsia" w:cs="仿宋" w:asciiTheme="minorEastAsia" w:hAnsiTheme="minorEastAsia" w:eastAsiaTheme="minorEastAsia"/>
          <w:kern w:val="0"/>
          <w:sz w:val="24"/>
          <w:szCs w:val="24"/>
        </w:rPr>
        <w:t>工业机器人操作与运维初级等级证书</w:t>
      </w:r>
      <w:r>
        <w:rPr>
          <w:rFonts w:hint="eastAsia" w:cs="仿宋" w:asciiTheme="minorEastAsia" w:hAnsiTheme="minorEastAsia" w:eastAsiaTheme="minorEastAsia"/>
          <w:kern w:val="0"/>
          <w:sz w:val="24"/>
          <w:szCs w:val="24"/>
          <w:lang w:eastAsia="zh-CN"/>
        </w:rPr>
        <w:t>；</w:t>
      </w:r>
    </w:p>
    <w:p>
      <w:pPr>
        <w:pStyle w:val="76"/>
        <w:numPr>
          <w:ilvl w:val="0"/>
          <w:numId w:val="0"/>
        </w:numPr>
        <w:spacing w:line="360" w:lineRule="auto"/>
        <w:ind w:left="1200" w:leftChars="0" w:hanging="720" w:firstLineChars="0"/>
        <w:rPr>
          <w:rFonts w:hint="eastAsia" w:cs="仿宋" w:asciiTheme="minorEastAsia" w:hAnsiTheme="minorEastAsia" w:eastAsiaTheme="minorEastAsia"/>
          <w:kern w:val="0"/>
          <w:sz w:val="24"/>
          <w:szCs w:val="24"/>
          <w:lang w:eastAsia="zh-CN"/>
        </w:rPr>
      </w:pPr>
      <w:r>
        <w:rPr>
          <w:rFonts w:hint="default" w:cs="仿宋" w:asciiTheme="minorEastAsia" w:hAnsiTheme="minorEastAsia" w:eastAsiaTheme="minorEastAsia"/>
          <w:kern w:val="0"/>
          <w:sz w:val="24"/>
          <w:szCs w:val="24"/>
          <w:lang w:val="en-US" w:eastAsia="zh-CN" w:bidi="ar-SA"/>
        </w:rPr>
        <w:t>（4）</w:t>
      </w:r>
      <w:r>
        <w:rPr>
          <w:rFonts w:hint="eastAsia" w:cs="仿宋" w:asciiTheme="minorEastAsia" w:hAnsiTheme="minorEastAsia" w:eastAsiaTheme="minorEastAsia"/>
          <w:kern w:val="0"/>
          <w:sz w:val="24"/>
          <w:szCs w:val="24"/>
        </w:rPr>
        <w:t>低压电工上岗证</w:t>
      </w:r>
      <w:r>
        <w:rPr>
          <w:rFonts w:hint="eastAsia" w:cs="仿宋" w:asciiTheme="minorEastAsia" w:hAnsiTheme="minorEastAsia" w:eastAsiaTheme="minorEastAsia"/>
          <w:kern w:val="0"/>
          <w:sz w:val="24"/>
          <w:szCs w:val="24"/>
          <w:lang w:eastAsia="zh-CN"/>
        </w:rPr>
        <w:t>；</w:t>
      </w:r>
    </w:p>
    <w:p>
      <w:pPr>
        <w:pStyle w:val="76"/>
        <w:numPr>
          <w:ilvl w:val="0"/>
          <w:numId w:val="0"/>
        </w:numPr>
        <w:spacing w:line="360" w:lineRule="auto"/>
        <w:ind w:left="1200" w:leftChars="0" w:hanging="720" w:firstLineChars="0"/>
        <w:rPr>
          <w:rFonts w:hint="eastAsia" w:cs="仿宋" w:asciiTheme="minorEastAsia" w:hAnsiTheme="minorEastAsia" w:eastAsiaTheme="minorEastAsia"/>
          <w:kern w:val="0"/>
          <w:sz w:val="24"/>
          <w:szCs w:val="24"/>
          <w:lang w:eastAsia="zh-CN"/>
        </w:rPr>
      </w:pPr>
      <w:r>
        <w:rPr>
          <w:rFonts w:hint="default" w:cs="仿宋" w:asciiTheme="minorEastAsia" w:hAnsiTheme="minorEastAsia" w:eastAsiaTheme="minorEastAsia"/>
          <w:kern w:val="0"/>
          <w:sz w:val="24"/>
          <w:szCs w:val="24"/>
          <w:lang w:val="en-US" w:eastAsia="zh-CN" w:bidi="ar-SA"/>
        </w:rPr>
        <w:t>（5）</w:t>
      </w:r>
      <w:r>
        <w:rPr>
          <w:rFonts w:hint="default" w:ascii="Times New Roman" w:hAnsi="Times New Roman" w:cs="Times New Roman" w:eastAsiaTheme="minorEastAsia"/>
          <w:kern w:val="0"/>
          <w:sz w:val="24"/>
          <w:szCs w:val="24"/>
        </w:rPr>
        <w:t>Auto</w:t>
      </w:r>
      <w:r>
        <w:rPr>
          <w:rFonts w:hint="eastAsia" w:cs="Times New Roman" w:eastAsiaTheme="minorEastAsia"/>
          <w:kern w:val="0"/>
          <w:sz w:val="24"/>
          <w:szCs w:val="24"/>
          <w:lang w:val="en-US" w:eastAsia="zh-CN"/>
        </w:rPr>
        <w:t xml:space="preserve"> </w:t>
      </w:r>
      <w:r>
        <w:rPr>
          <w:rFonts w:hint="default" w:ascii="Times New Roman" w:hAnsi="Times New Roman" w:cs="Times New Roman" w:eastAsiaTheme="minorEastAsia"/>
          <w:kern w:val="0"/>
          <w:sz w:val="24"/>
          <w:szCs w:val="24"/>
        </w:rPr>
        <w:t>CAD</w:t>
      </w:r>
      <w:r>
        <w:rPr>
          <w:rFonts w:hint="eastAsia" w:cs="Times New Roman" w:eastAsiaTheme="minorEastAsia"/>
          <w:kern w:val="0"/>
          <w:sz w:val="24"/>
          <w:szCs w:val="24"/>
          <w:lang w:val="en-US" w:eastAsia="zh-CN"/>
        </w:rPr>
        <w:t xml:space="preserve"> </w:t>
      </w:r>
      <w:r>
        <w:rPr>
          <w:rFonts w:hint="default" w:ascii="Times New Roman" w:hAnsi="Times New Roman" w:cs="Times New Roman" w:eastAsiaTheme="minorEastAsia"/>
          <w:kern w:val="0"/>
          <w:sz w:val="24"/>
          <w:szCs w:val="24"/>
        </w:rPr>
        <w:t>/</w:t>
      </w:r>
      <w:r>
        <w:rPr>
          <w:rFonts w:hint="eastAsia" w:cs="Times New Roman" w:eastAsiaTheme="minorEastAsia"/>
          <w:kern w:val="0"/>
          <w:sz w:val="24"/>
          <w:szCs w:val="24"/>
          <w:lang w:val="en-US" w:eastAsia="zh-CN"/>
        </w:rPr>
        <w:t xml:space="preserve"> </w:t>
      </w:r>
      <w:r>
        <w:rPr>
          <w:rFonts w:hint="default" w:ascii="Times New Roman" w:hAnsi="Times New Roman" w:cs="Times New Roman" w:eastAsiaTheme="minorEastAsia"/>
          <w:kern w:val="0"/>
          <w:sz w:val="24"/>
          <w:szCs w:val="24"/>
        </w:rPr>
        <w:t>Pro</w:t>
      </w:r>
      <w:r>
        <w:rPr>
          <w:rFonts w:hint="eastAsia" w:cs="Times New Roman" w:eastAsiaTheme="minorEastAsia"/>
          <w:kern w:val="0"/>
          <w:sz w:val="24"/>
          <w:szCs w:val="24"/>
          <w:lang w:val="en-US" w:eastAsia="zh-CN"/>
        </w:rPr>
        <w:t xml:space="preserve"> </w:t>
      </w:r>
      <w:r>
        <w:rPr>
          <w:rFonts w:hint="default" w:ascii="Times New Roman" w:hAnsi="Times New Roman" w:cs="Times New Roman" w:eastAsiaTheme="minorEastAsia"/>
          <w:kern w:val="0"/>
          <w:sz w:val="24"/>
          <w:szCs w:val="24"/>
        </w:rPr>
        <w:t>E</w:t>
      </w:r>
      <w:r>
        <w:rPr>
          <w:rFonts w:hint="eastAsia" w:cs="仿宋" w:asciiTheme="minorEastAsia" w:hAnsiTheme="minorEastAsia" w:eastAsiaTheme="minorEastAsia"/>
          <w:kern w:val="0"/>
          <w:sz w:val="24"/>
          <w:szCs w:val="24"/>
        </w:rPr>
        <w:t>中级以上等级证书</w:t>
      </w:r>
      <w:r>
        <w:rPr>
          <w:rFonts w:hint="eastAsia" w:cs="仿宋" w:asciiTheme="minorEastAsia" w:hAnsiTheme="minorEastAsia" w:eastAsiaTheme="minorEastAsia"/>
          <w:kern w:val="0"/>
          <w:sz w:val="24"/>
          <w:szCs w:val="24"/>
          <w:lang w:eastAsia="zh-CN"/>
        </w:rPr>
        <w:t>。</w:t>
      </w:r>
    </w:p>
    <w:p>
      <w:pPr>
        <w:pStyle w:val="3"/>
        <w:spacing w:beforeLines="0"/>
        <w:ind w:firstLine="480"/>
        <w:rPr>
          <w:szCs w:val="24"/>
        </w:rPr>
      </w:pPr>
      <w:r>
        <w:rPr>
          <w:rFonts w:hint="eastAsia"/>
          <w:szCs w:val="24"/>
        </w:rPr>
        <w:t>（二</w:t>
      </w:r>
      <w:r>
        <w:rPr>
          <w:szCs w:val="24"/>
        </w:rPr>
        <w:t>）</w:t>
      </w:r>
      <w:r>
        <w:rPr>
          <w:rFonts w:hint="eastAsia"/>
          <w:szCs w:val="24"/>
        </w:rPr>
        <w:t>学时</w:t>
      </w:r>
      <w:r>
        <w:rPr>
          <w:szCs w:val="24"/>
        </w:rPr>
        <w:t>安排</w:t>
      </w:r>
    </w:p>
    <w:p>
      <w:pPr>
        <w:pStyle w:val="3"/>
        <w:keepNext w:val="0"/>
        <w:keepLines w:val="0"/>
        <w:spacing w:before="120" w:line="360" w:lineRule="auto"/>
        <w:ind w:firstLine="480"/>
      </w:pPr>
      <w:r>
        <w:rPr>
          <w:rFonts w:hint="eastAsia" w:cs="仿宋" w:asciiTheme="minorEastAsia" w:hAnsiTheme="minorEastAsia" w:eastAsiaTheme="minorEastAsia"/>
          <w:kern w:val="0"/>
          <w:szCs w:val="24"/>
        </w:rPr>
        <w:t>总学时为</w:t>
      </w:r>
      <w:r>
        <w:rPr>
          <w:rFonts w:hint="eastAsia" w:cs="仿宋" w:asciiTheme="minorEastAsia" w:hAnsiTheme="minorEastAsia" w:eastAsiaTheme="minorEastAsia"/>
          <w:kern w:val="0"/>
          <w:szCs w:val="24"/>
          <w:lang w:val="en-US" w:eastAsia="zh-CN"/>
        </w:rPr>
        <w:t>2544</w:t>
      </w:r>
      <w:r>
        <w:rPr>
          <w:rFonts w:hint="eastAsia" w:cs="仿宋" w:asciiTheme="minorEastAsia" w:hAnsiTheme="minorEastAsia" w:eastAsiaTheme="minorEastAsia"/>
          <w:kern w:val="0"/>
          <w:szCs w:val="24"/>
        </w:rPr>
        <w:t>学时，每</w:t>
      </w:r>
      <w:r>
        <w:rPr>
          <w:rFonts w:cs="仿宋" w:asciiTheme="minorEastAsia" w:hAnsiTheme="minorEastAsia" w:eastAsiaTheme="minorEastAsia"/>
          <w:kern w:val="0"/>
          <w:szCs w:val="24"/>
        </w:rPr>
        <w:t>16</w:t>
      </w:r>
      <w:r>
        <w:rPr>
          <w:rFonts w:hint="eastAsia" w:cs="仿宋" w:asciiTheme="minorEastAsia" w:hAnsiTheme="minorEastAsia" w:eastAsiaTheme="minorEastAsia"/>
          <w:kern w:val="0"/>
          <w:szCs w:val="24"/>
        </w:rPr>
        <w:t>学时折算</w:t>
      </w:r>
      <w:r>
        <w:rPr>
          <w:rFonts w:cs="仿宋" w:asciiTheme="minorEastAsia" w:hAnsiTheme="minorEastAsia" w:eastAsiaTheme="minorEastAsia"/>
          <w:kern w:val="0"/>
          <w:szCs w:val="24"/>
        </w:rPr>
        <w:t xml:space="preserve">1 </w:t>
      </w:r>
      <w:r>
        <w:rPr>
          <w:rFonts w:hint="eastAsia" w:cs="仿宋" w:asciiTheme="minorEastAsia" w:hAnsiTheme="minorEastAsia" w:eastAsiaTheme="minorEastAsia"/>
          <w:kern w:val="0"/>
          <w:szCs w:val="24"/>
        </w:rPr>
        <w:t>学分</w:t>
      </w:r>
      <w:r>
        <w:rPr>
          <w:rFonts w:hint="eastAsia" w:cs="仿宋" w:asciiTheme="minorEastAsia" w:hAnsiTheme="minorEastAsia" w:eastAsiaTheme="minorEastAsia"/>
          <w:kern w:val="0"/>
          <w:szCs w:val="24"/>
          <w:lang w:eastAsia="zh-CN"/>
        </w:rPr>
        <w:t>，</w:t>
      </w:r>
      <w:r>
        <w:rPr>
          <w:rFonts w:hint="eastAsia" w:cs="仿宋" w:asciiTheme="minorEastAsia" w:hAnsiTheme="minorEastAsia" w:eastAsiaTheme="minorEastAsia"/>
          <w:kern w:val="0"/>
          <w:szCs w:val="24"/>
          <w:lang w:val="en-US" w:eastAsia="zh-CN"/>
        </w:rPr>
        <w:t>共159学分</w:t>
      </w:r>
      <w:r>
        <w:rPr>
          <w:rFonts w:hint="eastAsia" w:cs="仿宋" w:asciiTheme="minorEastAsia" w:hAnsiTheme="minorEastAsia" w:eastAsiaTheme="minorEastAsia"/>
          <w:kern w:val="0"/>
          <w:szCs w:val="24"/>
        </w:rPr>
        <w:t>。其中，公</w:t>
      </w:r>
      <w:r>
        <w:rPr>
          <w:rFonts w:cs="仿宋" w:asciiTheme="minorEastAsia" w:hAnsiTheme="minorEastAsia" w:eastAsiaTheme="minorEastAsia"/>
          <w:kern w:val="0"/>
          <w:szCs w:val="24"/>
        </w:rPr>
        <w:t>共基础课</w:t>
      </w:r>
      <w:r>
        <w:rPr>
          <w:rFonts w:hint="eastAsia" w:cs="仿宋" w:asciiTheme="minorEastAsia" w:hAnsiTheme="minorEastAsia" w:eastAsiaTheme="minorEastAsia"/>
          <w:kern w:val="0"/>
          <w:szCs w:val="24"/>
        </w:rPr>
        <w:t>程</w:t>
      </w:r>
      <w:r>
        <w:rPr>
          <w:rFonts w:cs="仿宋" w:asciiTheme="minorEastAsia" w:hAnsiTheme="minorEastAsia" w:eastAsiaTheme="minorEastAsia"/>
          <w:kern w:val="0"/>
          <w:szCs w:val="24"/>
        </w:rPr>
        <w:t>总学时</w:t>
      </w:r>
      <w:r>
        <w:rPr>
          <w:rFonts w:hint="eastAsia" w:cs="仿宋" w:asciiTheme="minorEastAsia" w:hAnsiTheme="minorEastAsia" w:eastAsiaTheme="minorEastAsia"/>
          <w:kern w:val="0"/>
          <w:szCs w:val="24"/>
        </w:rPr>
        <w:t>664学</w:t>
      </w:r>
      <w:r>
        <w:rPr>
          <w:rFonts w:cs="仿宋" w:asciiTheme="minorEastAsia" w:hAnsiTheme="minorEastAsia" w:eastAsiaTheme="minorEastAsia"/>
          <w:kern w:val="0"/>
          <w:szCs w:val="24"/>
        </w:rPr>
        <w:t>时，占</w:t>
      </w:r>
      <w:r>
        <w:rPr>
          <w:rFonts w:hint="eastAsia" w:cs="仿宋" w:asciiTheme="minorEastAsia" w:hAnsiTheme="minorEastAsia" w:eastAsiaTheme="minorEastAsia"/>
          <w:kern w:val="0"/>
          <w:szCs w:val="24"/>
        </w:rPr>
        <w:t>总</w:t>
      </w:r>
      <w:r>
        <w:rPr>
          <w:rFonts w:cs="仿宋" w:asciiTheme="minorEastAsia" w:hAnsiTheme="minorEastAsia" w:eastAsiaTheme="minorEastAsia"/>
          <w:kern w:val="0"/>
          <w:szCs w:val="24"/>
        </w:rPr>
        <w:t>学时</w:t>
      </w:r>
      <w:r>
        <w:rPr>
          <w:rFonts w:hint="eastAsia" w:cs="仿宋" w:asciiTheme="minorEastAsia" w:hAnsiTheme="minorEastAsia" w:eastAsiaTheme="minorEastAsia"/>
          <w:kern w:val="0"/>
          <w:szCs w:val="24"/>
          <w:lang w:val="en-US" w:eastAsia="zh-CN"/>
        </w:rPr>
        <w:t>29.02</w:t>
      </w:r>
      <w:r>
        <w:rPr>
          <w:rFonts w:hint="eastAsia" w:cs="仿宋" w:asciiTheme="minorEastAsia" w:hAnsiTheme="minorEastAsia" w:eastAsiaTheme="minorEastAsia"/>
          <w:kern w:val="0"/>
          <w:szCs w:val="24"/>
        </w:rPr>
        <w:t>%；</w:t>
      </w:r>
      <w:r>
        <w:rPr>
          <w:rFonts w:cs="仿宋" w:asciiTheme="minorEastAsia" w:hAnsiTheme="minorEastAsia" w:eastAsiaTheme="minorEastAsia"/>
          <w:kern w:val="0"/>
          <w:szCs w:val="24"/>
        </w:rPr>
        <w:t>实践性</w:t>
      </w:r>
      <w:r>
        <w:rPr>
          <w:rFonts w:hint="eastAsia" w:cs="仿宋" w:asciiTheme="minorEastAsia" w:hAnsiTheme="minorEastAsia" w:eastAsiaTheme="minorEastAsia"/>
          <w:kern w:val="0"/>
          <w:szCs w:val="24"/>
          <w:lang w:val="en-US" w:eastAsia="zh-CN"/>
        </w:rPr>
        <w:t>教学</w:t>
      </w:r>
      <w:r>
        <w:rPr>
          <w:rFonts w:cs="仿宋" w:asciiTheme="minorEastAsia" w:hAnsiTheme="minorEastAsia" w:eastAsiaTheme="minorEastAsia"/>
          <w:kern w:val="0"/>
          <w:szCs w:val="24"/>
        </w:rPr>
        <w:t>环节</w:t>
      </w:r>
      <w:r>
        <w:rPr>
          <w:rFonts w:hint="eastAsia" w:cs="仿宋" w:asciiTheme="minorEastAsia" w:hAnsiTheme="minorEastAsia" w:eastAsiaTheme="minorEastAsia"/>
          <w:kern w:val="0"/>
          <w:szCs w:val="24"/>
        </w:rPr>
        <w:t>占</w:t>
      </w:r>
      <w:r>
        <w:rPr>
          <w:rFonts w:hint="eastAsia" w:cs="仿宋" w:asciiTheme="minorEastAsia" w:hAnsiTheme="minorEastAsia" w:eastAsiaTheme="minorEastAsia"/>
          <w:kern w:val="0"/>
          <w:szCs w:val="24"/>
          <w:lang w:val="en-US" w:eastAsia="zh-CN"/>
        </w:rPr>
        <w:t>必修</w:t>
      </w:r>
      <w:r>
        <w:rPr>
          <w:rFonts w:cs="仿宋" w:asciiTheme="minorEastAsia" w:hAnsiTheme="minorEastAsia" w:eastAsiaTheme="minorEastAsia"/>
          <w:kern w:val="0"/>
          <w:szCs w:val="24"/>
        </w:rPr>
        <w:t>总学</w:t>
      </w:r>
      <w:r>
        <w:rPr>
          <w:rFonts w:hint="eastAsia" w:cs="仿宋" w:asciiTheme="minorEastAsia" w:hAnsiTheme="minorEastAsia" w:eastAsiaTheme="minorEastAsia"/>
          <w:kern w:val="0"/>
          <w:szCs w:val="24"/>
        </w:rPr>
        <w:t>时比例</w:t>
      </w:r>
      <w:r>
        <w:rPr>
          <w:rFonts w:cs="仿宋" w:asciiTheme="minorEastAsia" w:hAnsiTheme="minorEastAsia" w:eastAsiaTheme="minorEastAsia"/>
          <w:kern w:val="0"/>
          <w:szCs w:val="24"/>
        </w:rPr>
        <w:t>为</w:t>
      </w:r>
      <w:r>
        <w:rPr>
          <w:rFonts w:hint="eastAsia" w:cs="仿宋" w:asciiTheme="minorEastAsia" w:hAnsiTheme="minorEastAsia" w:eastAsiaTheme="minorEastAsia"/>
          <w:kern w:val="0"/>
          <w:szCs w:val="24"/>
          <w:lang w:val="en-US" w:eastAsia="zh-CN"/>
        </w:rPr>
        <w:t>59.97</w:t>
      </w:r>
      <w:r>
        <w:rPr>
          <w:rFonts w:hint="eastAsia" w:cs="仿宋" w:asciiTheme="minorEastAsia" w:hAnsiTheme="minorEastAsia" w:eastAsiaTheme="minorEastAsia"/>
          <w:kern w:val="0"/>
          <w:szCs w:val="24"/>
        </w:rPr>
        <w:t>%</w:t>
      </w:r>
      <w:r>
        <w:rPr>
          <w:rFonts w:hint="eastAsia" w:cs="仿宋" w:asciiTheme="minorEastAsia" w:hAnsiTheme="minorEastAsia" w:eastAsiaTheme="minorEastAsia"/>
          <w:kern w:val="0"/>
          <w:szCs w:val="24"/>
          <w:lang w:eastAsia="zh-CN"/>
        </w:rPr>
        <w:t>（</w:t>
      </w:r>
      <w:r>
        <w:rPr>
          <w:rFonts w:hint="eastAsia" w:cs="仿宋" w:asciiTheme="minorEastAsia" w:hAnsiTheme="minorEastAsia" w:eastAsiaTheme="minorEastAsia"/>
          <w:kern w:val="0"/>
          <w:szCs w:val="24"/>
        </w:rPr>
        <w:t>顶岗实习累计时间为半年</w:t>
      </w:r>
      <w:r>
        <w:rPr>
          <w:rFonts w:hint="eastAsia" w:cs="仿宋" w:asciiTheme="minorEastAsia" w:hAnsiTheme="minorEastAsia" w:eastAsiaTheme="minorEastAsia"/>
          <w:kern w:val="0"/>
          <w:szCs w:val="24"/>
          <w:lang w:eastAsia="zh-CN"/>
        </w:rPr>
        <w:t>）。</w:t>
      </w:r>
      <w:r>
        <w:rPr>
          <w:rFonts w:hint="eastAsia" w:cs="仿宋" w:asciiTheme="minorEastAsia" w:hAnsiTheme="minorEastAsia" w:eastAsiaTheme="minorEastAsia"/>
          <w:kern w:val="0"/>
          <w:szCs w:val="24"/>
        </w:rPr>
        <w:t>专业拓展</w:t>
      </w:r>
      <w:r>
        <w:rPr>
          <w:rFonts w:cs="仿宋" w:asciiTheme="minorEastAsia" w:hAnsiTheme="minorEastAsia" w:eastAsiaTheme="minorEastAsia"/>
          <w:kern w:val="0"/>
          <w:szCs w:val="24"/>
        </w:rPr>
        <w:t>选修</w:t>
      </w:r>
      <w:r>
        <w:rPr>
          <w:rFonts w:hint="eastAsia" w:cs="仿宋" w:asciiTheme="minorEastAsia" w:hAnsiTheme="minorEastAsia" w:eastAsiaTheme="minorEastAsia"/>
          <w:kern w:val="0"/>
          <w:szCs w:val="24"/>
        </w:rPr>
        <w:t>课和</w:t>
      </w:r>
      <w:r>
        <w:rPr>
          <w:rFonts w:cs="仿宋" w:asciiTheme="minorEastAsia" w:hAnsiTheme="minorEastAsia" w:eastAsiaTheme="minorEastAsia"/>
          <w:kern w:val="0"/>
          <w:szCs w:val="24"/>
        </w:rPr>
        <w:t>公共</w:t>
      </w:r>
      <w:r>
        <w:rPr>
          <w:rFonts w:hint="eastAsia" w:cs="仿宋" w:asciiTheme="minorEastAsia" w:hAnsiTheme="minorEastAsia" w:eastAsiaTheme="minorEastAsia"/>
          <w:kern w:val="0"/>
          <w:szCs w:val="24"/>
        </w:rPr>
        <w:t>拓展</w:t>
      </w:r>
      <w:r>
        <w:rPr>
          <w:rFonts w:cs="仿宋" w:asciiTheme="minorEastAsia" w:hAnsiTheme="minorEastAsia" w:eastAsiaTheme="minorEastAsia"/>
          <w:kern w:val="0"/>
          <w:szCs w:val="24"/>
        </w:rPr>
        <w:t>选修课</w:t>
      </w:r>
      <w:r>
        <w:rPr>
          <w:rFonts w:hint="eastAsia" w:cs="仿宋" w:asciiTheme="minorEastAsia" w:hAnsiTheme="minorEastAsia" w:eastAsiaTheme="minorEastAsia"/>
          <w:bCs w:val="0"/>
          <w:color w:val="000000" w:themeColor="text1"/>
          <w:kern w:val="0"/>
          <w:szCs w:val="24"/>
          <w14:textFill>
            <w14:solidFill>
              <w14:schemeClr w14:val="tx1"/>
            </w14:solidFill>
          </w14:textFill>
        </w:rPr>
        <w:t>学分计入总学分，</w:t>
      </w:r>
      <w:r>
        <w:rPr>
          <w:rFonts w:cs="仿宋" w:asciiTheme="minorEastAsia" w:hAnsiTheme="minorEastAsia" w:eastAsiaTheme="minorEastAsia"/>
          <w:kern w:val="0"/>
          <w:szCs w:val="24"/>
        </w:rPr>
        <w:t>占总</w:t>
      </w:r>
      <w:r>
        <w:rPr>
          <w:rFonts w:hint="eastAsia" w:cs="仿宋" w:asciiTheme="minorEastAsia" w:hAnsiTheme="minorEastAsia" w:eastAsiaTheme="minorEastAsia"/>
          <w:kern w:val="0"/>
          <w:szCs w:val="24"/>
        </w:rPr>
        <w:t>学</w:t>
      </w:r>
      <w:r>
        <w:rPr>
          <w:rFonts w:cs="仿宋" w:asciiTheme="minorEastAsia" w:hAnsiTheme="minorEastAsia" w:eastAsiaTheme="minorEastAsia"/>
          <w:kern w:val="0"/>
          <w:szCs w:val="24"/>
        </w:rPr>
        <w:t>分</w:t>
      </w:r>
      <w:r>
        <w:rPr>
          <w:rFonts w:hint="eastAsia" w:cs="仿宋" w:asciiTheme="minorEastAsia" w:hAnsiTheme="minorEastAsia" w:eastAsiaTheme="minorEastAsia"/>
          <w:kern w:val="0"/>
          <w:szCs w:val="24"/>
        </w:rPr>
        <w:t>比例</w:t>
      </w:r>
      <w:r>
        <w:rPr>
          <w:rFonts w:cs="仿宋" w:asciiTheme="minorEastAsia" w:hAnsiTheme="minorEastAsia" w:eastAsiaTheme="minorEastAsia"/>
          <w:kern w:val="0"/>
          <w:szCs w:val="24"/>
        </w:rPr>
        <w:t>为</w:t>
      </w:r>
      <w:r>
        <w:rPr>
          <w:rFonts w:hint="eastAsia" w:cs="仿宋" w:asciiTheme="minorEastAsia" w:hAnsiTheme="minorEastAsia" w:eastAsiaTheme="minorEastAsia"/>
          <w:kern w:val="0"/>
          <w:szCs w:val="24"/>
        </w:rPr>
        <w:t>10.06%。</w:t>
      </w:r>
    </w:p>
    <w:tbl>
      <w:tblPr>
        <w:tblStyle w:val="34"/>
        <w:tblW w:w="8277" w:type="dxa"/>
        <w:jc w:val="center"/>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Layout w:type="fixed"/>
        <w:tblCellMar>
          <w:top w:w="0" w:type="dxa"/>
          <w:left w:w="0" w:type="dxa"/>
          <w:bottom w:w="0" w:type="dxa"/>
          <w:right w:w="0" w:type="dxa"/>
        </w:tblCellMar>
      </w:tblPr>
      <w:tblGrid>
        <w:gridCol w:w="682"/>
        <w:gridCol w:w="552"/>
        <w:gridCol w:w="1580"/>
        <w:gridCol w:w="518"/>
        <w:gridCol w:w="642"/>
        <w:gridCol w:w="642"/>
        <w:gridCol w:w="642"/>
        <w:gridCol w:w="642"/>
        <w:gridCol w:w="642"/>
        <w:gridCol w:w="727"/>
        <w:gridCol w:w="1008"/>
      </w:tblGrid>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680" w:hRule="atLeast"/>
          <w:jc w:val="center"/>
        </w:trPr>
        <w:tc>
          <w:tcPr>
            <w:tcW w:w="2814" w:type="dxa"/>
            <w:gridSpan w:val="3"/>
            <w:tcBorders>
              <w:bottom w:val="single" w:color="auto" w:sz="12" w:space="0"/>
              <w:right w:val="single" w:color="auto" w:sz="12" w:space="0"/>
              <w:tl2br w:val="single" w:color="auto" w:sz="12" w:space="0"/>
            </w:tcBorders>
            <w:tcMar>
              <w:left w:w="0" w:type="dxa"/>
              <w:right w:w="0" w:type="dxa"/>
            </w:tcMar>
            <w:vAlign w:val="bottom"/>
          </w:tcPr>
          <w:p>
            <w:pPr>
              <w:snapToGrid w:val="0"/>
              <w:spacing w:line="260" w:lineRule="exact"/>
              <w:jc w:val="right"/>
              <w:rPr>
                <w:rFonts w:ascii="方正小标宋简体" w:hAnsi="宋体" w:eastAsia="方正小标宋简体"/>
                <w:sz w:val="18"/>
                <w:szCs w:val="18"/>
              </w:rPr>
            </w:pPr>
            <w:r>
              <w:rPr>
                <w:rFonts w:hint="eastAsia" w:ascii="方正小标宋简体" w:hAnsi="宋体" w:eastAsia="方正小标宋简体"/>
                <w:sz w:val="18"/>
                <w:szCs w:val="18"/>
              </w:rPr>
              <w:t xml:space="preserve">学期 </w:t>
            </w:r>
          </w:p>
          <w:p>
            <w:pPr>
              <w:snapToGrid w:val="0"/>
              <w:spacing w:line="260" w:lineRule="exact"/>
              <w:jc w:val="center"/>
              <w:rPr>
                <w:rFonts w:eastAsia="方正小标宋简体"/>
                <w:sz w:val="18"/>
                <w:szCs w:val="18"/>
              </w:rPr>
            </w:pPr>
            <w:r>
              <w:rPr>
                <w:rFonts w:hint="eastAsia" w:ascii="方正小标宋简体" w:hAnsi="宋体" w:eastAsia="方正小标宋简体"/>
                <w:sz w:val="18"/>
                <w:szCs w:val="18"/>
              </w:rPr>
              <w:t xml:space="preserve"> 课类</w:t>
            </w:r>
          </w:p>
        </w:tc>
        <w:tc>
          <w:tcPr>
            <w:tcW w:w="518" w:type="dxa"/>
            <w:tcBorders>
              <w:left w:val="single" w:color="auto" w:sz="12" w:space="0"/>
              <w:tl2br w:val="nil"/>
              <w:tr2bl w:val="nil"/>
            </w:tcBorders>
            <w:tcMar>
              <w:left w:w="0" w:type="dxa"/>
              <w:right w:w="0" w:type="dxa"/>
            </w:tcMar>
            <w:vAlign w:val="center"/>
          </w:tcPr>
          <w:p>
            <w:pPr>
              <w:snapToGrid w:val="0"/>
              <w:spacing w:line="260" w:lineRule="exact"/>
              <w:jc w:val="center"/>
              <w:rPr>
                <w:rFonts w:eastAsia="方正小标宋简体"/>
                <w:sz w:val="18"/>
                <w:szCs w:val="18"/>
              </w:rPr>
            </w:pPr>
            <w:r>
              <w:rPr>
                <w:rFonts w:eastAsia="方正小标宋简体"/>
                <w:sz w:val="18"/>
                <w:szCs w:val="18"/>
              </w:rPr>
              <w:t>一1</w:t>
            </w:r>
          </w:p>
        </w:tc>
        <w:tc>
          <w:tcPr>
            <w:tcW w:w="642" w:type="dxa"/>
            <w:tcBorders>
              <w:tl2br w:val="nil"/>
              <w:tr2bl w:val="nil"/>
            </w:tcBorders>
            <w:tcMar>
              <w:left w:w="0" w:type="dxa"/>
              <w:right w:w="0" w:type="dxa"/>
            </w:tcMar>
            <w:vAlign w:val="center"/>
          </w:tcPr>
          <w:p>
            <w:pPr>
              <w:snapToGrid w:val="0"/>
              <w:spacing w:line="260" w:lineRule="exact"/>
              <w:jc w:val="center"/>
              <w:rPr>
                <w:rFonts w:eastAsia="方正小标宋简体"/>
                <w:sz w:val="18"/>
                <w:szCs w:val="18"/>
              </w:rPr>
            </w:pPr>
            <w:r>
              <w:rPr>
                <w:rFonts w:eastAsia="方正小标宋简体"/>
                <w:sz w:val="18"/>
                <w:szCs w:val="18"/>
              </w:rPr>
              <w:t>一2</w:t>
            </w:r>
          </w:p>
        </w:tc>
        <w:tc>
          <w:tcPr>
            <w:tcW w:w="642" w:type="dxa"/>
            <w:tcBorders>
              <w:tl2br w:val="nil"/>
              <w:tr2bl w:val="nil"/>
            </w:tcBorders>
            <w:tcMar>
              <w:left w:w="0" w:type="dxa"/>
              <w:right w:w="0" w:type="dxa"/>
            </w:tcMar>
            <w:vAlign w:val="center"/>
          </w:tcPr>
          <w:p>
            <w:pPr>
              <w:snapToGrid w:val="0"/>
              <w:spacing w:line="260" w:lineRule="exact"/>
              <w:jc w:val="center"/>
              <w:rPr>
                <w:rFonts w:eastAsia="方正小标宋简体"/>
                <w:sz w:val="18"/>
                <w:szCs w:val="18"/>
              </w:rPr>
            </w:pPr>
            <w:r>
              <w:rPr>
                <w:rFonts w:eastAsia="方正小标宋简体"/>
                <w:sz w:val="18"/>
                <w:szCs w:val="18"/>
              </w:rPr>
              <w:t>二1</w:t>
            </w:r>
          </w:p>
        </w:tc>
        <w:tc>
          <w:tcPr>
            <w:tcW w:w="642" w:type="dxa"/>
            <w:tcBorders>
              <w:tl2br w:val="nil"/>
              <w:tr2bl w:val="nil"/>
            </w:tcBorders>
            <w:tcMar>
              <w:left w:w="0" w:type="dxa"/>
              <w:right w:w="0" w:type="dxa"/>
            </w:tcMar>
            <w:vAlign w:val="center"/>
          </w:tcPr>
          <w:p>
            <w:pPr>
              <w:snapToGrid w:val="0"/>
              <w:spacing w:line="260" w:lineRule="exact"/>
              <w:jc w:val="center"/>
              <w:rPr>
                <w:rFonts w:eastAsia="方正小标宋简体"/>
                <w:sz w:val="18"/>
                <w:szCs w:val="18"/>
              </w:rPr>
            </w:pPr>
            <w:r>
              <w:rPr>
                <w:rFonts w:eastAsia="方正小标宋简体"/>
                <w:sz w:val="18"/>
                <w:szCs w:val="18"/>
              </w:rPr>
              <w:t>二2</w:t>
            </w:r>
          </w:p>
        </w:tc>
        <w:tc>
          <w:tcPr>
            <w:tcW w:w="642" w:type="dxa"/>
            <w:tcBorders>
              <w:tl2br w:val="nil"/>
              <w:tr2bl w:val="nil"/>
            </w:tcBorders>
            <w:tcMar>
              <w:left w:w="0" w:type="dxa"/>
              <w:right w:w="0" w:type="dxa"/>
            </w:tcMar>
            <w:vAlign w:val="center"/>
          </w:tcPr>
          <w:p>
            <w:pPr>
              <w:snapToGrid w:val="0"/>
              <w:spacing w:line="260" w:lineRule="exact"/>
              <w:jc w:val="center"/>
              <w:rPr>
                <w:rFonts w:eastAsia="方正小标宋简体"/>
                <w:sz w:val="18"/>
                <w:szCs w:val="18"/>
              </w:rPr>
            </w:pPr>
            <w:r>
              <w:rPr>
                <w:rFonts w:eastAsia="方正小标宋简体"/>
                <w:sz w:val="18"/>
                <w:szCs w:val="18"/>
              </w:rPr>
              <w:t>三1</w:t>
            </w:r>
          </w:p>
        </w:tc>
        <w:tc>
          <w:tcPr>
            <w:tcW w:w="642" w:type="dxa"/>
            <w:tcBorders>
              <w:tl2br w:val="nil"/>
              <w:tr2bl w:val="nil"/>
            </w:tcBorders>
            <w:tcMar>
              <w:left w:w="0" w:type="dxa"/>
              <w:right w:w="0" w:type="dxa"/>
            </w:tcMar>
            <w:vAlign w:val="center"/>
          </w:tcPr>
          <w:p>
            <w:pPr>
              <w:snapToGrid w:val="0"/>
              <w:spacing w:line="260" w:lineRule="exact"/>
              <w:jc w:val="center"/>
              <w:rPr>
                <w:rFonts w:eastAsia="方正小标宋简体"/>
                <w:sz w:val="18"/>
                <w:szCs w:val="18"/>
              </w:rPr>
            </w:pPr>
            <w:r>
              <w:rPr>
                <w:rFonts w:eastAsia="方正小标宋简体"/>
                <w:sz w:val="18"/>
                <w:szCs w:val="18"/>
              </w:rPr>
              <w:t>三2</w:t>
            </w:r>
          </w:p>
        </w:tc>
        <w:tc>
          <w:tcPr>
            <w:tcW w:w="727" w:type="dxa"/>
            <w:tcBorders>
              <w:tl2br w:val="nil"/>
              <w:tr2bl w:val="nil"/>
            </w:tcBorders>
            <w:tcMar>
              <w:left w:w="0" w:type="dxa"/>
              <w:right w:w="0" w:type="dxa"/>
            </w:tcMar>
            <w:vAlign w:val="center"/>
          </w:tcPr>
          <w:p>
            <w:pPr>
              <w:snapToGrid w:val="0"/>
              <w:spacing w:line="260" w:lineRule="exact"/>
              <w:jc w:val="center"/>
              <w:rPr>
                <w:rFonts w:eastAsia="方正小标宋简体"/>
                <w:sz w:val="18"/>
                <w:szCs w:val="18"/>
              </w:rPr>
            </w:pPr>
            <w:r>
              <w:rPr>
                <w:rFonts w:eastAsia="方正小标宋简体"/>
                <w:sz w:val="18"/>
                <w:szCs w:val="18"/>
              </w:rPr>
              <w:t>总计</w:t>
            </w:r>
          </w:p>
        </w:tc>
        <w:tc>
          <w:tcPr>
            <w:tcW w:w="1008" w:type="dxa"/>
            <w:tcBorders>
              <w:tl2br w:val="nil"/>
              <w:tr2bl w:val="nil"/>
            </w:tcBorders>
            <w:tcMar>
              <w:left w:w="0" w:type="dxa"/>
              <w:right w:w="0" w:type="dxa"/>
            </w:tcMar>
            <w:vAlign w:val="center"/>
          </w:tcPr>
          <w:p>
            <w:pPr>
              <w:snapToGrid w:val="0"/>
              <w:spacing w:line="260" w:lineRule="exact"/>
              <w:jc w:val="center"/>
              <w:rPr>
                <w:rFonts w:eastAsia="方正小标宋简体"/>
                <w:sz w:val="18"/>
                <w:szCs w:val="18"/>
              </w:rPr>
            </w:pPr>
            <w:r>
              <w:rPr>
                <w:rFonts w:eastAsia="方正小标宋简体"/>
                <w:sz w:val="18"/>
                <w:szCs w:val="18"/>
              </w:rPr>
              <w:t>百分比</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682" w:type="dxa"/>
            <w:vMerge w:val="restart"/>
            <w:tcBorders>
              <w:top w:val="single" w:color="auto" w:sz="12" w:space="0"/>
              <w:bottom w:val="single" w:color="auto" w:sz="12" w:space="0"/>
              <w:tl2br w:val="nil"/>
              <w:tr2bl w:val="nil"/>
            </w:tcBorders>
            <w:vAlign w:val="center"/>
          </w:tcPr>
          <w:p>
            <w:pPr>
              <w:snapToGrid w:val="0"/>
              <w:spacing w:line="260" w:lineRule="exact"/>
              <w:jc w:val="center"/>
              <w:rPr>
                <w:rFonts w:ascii="方正大标宋简体" w:eastAsia="方正大标宋简体"/>
                <w:sz w:val="18"/>
                <w:szCs w:val="18"/>
              </w:rPr>
            </w:pPr>
            <w:r>
              <w:rPr>
                <w:rFonts w:hint="eastAsia" w:ascii="方正大标宋简体" w:hAnsi="宋体" w:eastAsia="方正大标宋简体"/>
                <w:sz w:val="18"/>
                <w:szCs w:val="18"/>
              </w:rPr>
              <w:t>底层共享课程</w:t>
            </w:r>
          </w:p>
        </w:tc>
        <w:tc>
          <w:tcPr>
            <w:tcW w:w="2132" w:type="dxa"/>
            <w:gridSpan w:val="2"/>
            <w:tcBorders>
              <w:top w:val="single" w:color="auto" w:sz="12" w:space="0"/>
              <w:bottom w:val="single" w:color="auto" w:sz="12" w:space="0"/>
              <w:tl2br w:val="nil"/>
              <w:tr2bl w:val="nil"/>
            </w:tcBorders>
            <w:vAlign w:val="center"/>
          </w:tcPr>
          <w:p>
            <w:pPr>
              <w:snapToGrid w:val="0"/>
              <w:spacing w:line="260" w:lineRule="exact"/>
              <w:jc w:val="center"/>
              <w:rPr>
                <w:sz w:val="18"/>
                <w:szCs w:val="18"/>
              </w:rPr>
            </w:pPr>
            <w:r>
              <w:rPr>
                <w:rFonts w:hint="eastAsia" w:ascii="方正大标宋简体" w:hAnsi="宋体" w:eastAsia="方正大标宋简体"/>
                <w:sz w:val="18"/>
                <w:szCs w:val="18"/>
              </w:rPr>
              <w:t>公共基础课</w:t>
            </w:r>
          </w:p>
        </w:tc>
        <w:tc>
          <w:tcPr>
            <w:tcW w:w="518"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lang w:val="en-US" w:eastAsia="zh-CN"/>
              </w:rPr>
              <w:t>360</w:t>
            </w:r>
          </w:p>
        </w:tc>
        <w:tc>
          <w:tcPr>
            <w:tcW w:w="642"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lang w:val="en-US" w:eastAsia="zh-CN"/>
              </w:rPr>
              <w:t>208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rPr>
              <w:t>24</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rPr>
              <w:t>24</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48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727" w:type="dxa"/>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664</w:t>
            </w:r>
          </w:p>
        </w:tc>
        <w:tc>
          <w:tcPr>
            <w:tcW w:w="1008"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lang w:val="en-US" w:eastAsia="zh-CN"/>
              </w:rPr>
              <w:t>29.02</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50" w:hRule="atLeast"/>
          <w:jc w:val="center"/>
        </w:trPr>
        <w:tc>
          <w:tcPr>
            <w:tcW w:w="682" w:type="dxa"/>
            <w:vMerge w:val="continue"/>
            <w:tcBorders>
              <w:top w:val="single" w:color="auto" w:sz="12" w:space="0"/>
              <w:tl2br w:val="nil"/>
              <w:tr2bl w:val="nil"/>
            </w:tcBorders>
            <w:vAlign w:val="center"/>
          </w:tcPr>
          <w:p>
            <w:pPr>
              <w:snapToGrid w:val="0"/>
              <w:spacing w:line="260" w:lineRule="exact"/>
              <w:jc w:val="center"/>
              <w:rPr>
                <w:rFonts w:ascii="方正大标宋简体" w:eastAsia="方正大标宋简体"/>
                <w:sz w:val="18"/>
                <w:szCs w:val="18"/>
              </w:rPr>
            </w:pPr>
          </w:p>
        </w:tc>
        <w:tc>
          <w:tcPr>
            <w:tcW w:w="2132" w:type="dxa"/>
            <w:gridSpan w:val="2"/>
            <w:tcBorders>
              <w:top w:val="single" w:color="auto" w:sz="12" w:space="0"/>
              <w:tl2br w:val="nil"/>
              <w:tr2bl w:val="nil"/>
            </w:tcBorders>
            <w:vAlign w:val="center"/>
          </w:tcPr>
          <w:p>
            <w:pPr>
              <w:snapToGrid w:val="0"/>
              <w:spacing w:line="260" w:lineRule="exact"/>
              <w:jc w:val="center"/>
              <w:rPr>
                <w:sz w:val="18"/>
                <w:szCs w:val="18"/>
              </w:rPr>
            </w:pPr>
            <w:r>
              <w:rPr>
                <w:rFonts w:hint="eastAsia" w:ascii="方正大标宋简体" w:hAnsi="宋体" w:eastAsia="方正大标宋简体"/>
                <w:sz w:val="18"/>
                <w:szCs w:val="18"/>
              </w:rPr>
              <w:t>专业共享课</w:t>
            </w:r>
          </w:p>
        </w:tc>
        <w:tc>
          <w:tcPr>
            <w:tcW w:w="518"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48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96</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64</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727" w:type="dxa"/>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208</w:t>
            </w:r>
          </w:p>
        </w:tc>
        <w:tc>
          <w:tcPr>
            <w:tcW w:w="1008"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lang w:val="en-US" w:eastAsia="zh-CN"/>
              </w:rPr>
              <w:t>9.09</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682" w:type="dxa"/>
            <w:vMerge w:val="restart"/>
            <w:tcBorders>
              <w:tl2br w:val="nil"/>
              <w:tr2bl w:val="nil"/>
            </w:tcBorders>
            <w:vAlign w:val="center"/>
          </w:tcPr>
          <w:p>
            <w:pPr>
              <w:snapToGrid w:val="0"/>
              <w:spacing w:line="260" w:lineRule="exact"/>
              <w:jc w:val="center"/>
              <w:rPr>
                <w:rFonts w:ascii="方正大标宋简体" w:eastAsia="方正大标宋简体"/>
                <w:sz w:val="18"/>
                <w:szCs w:val="18"/>
              </w:rPr>
            </w:pPr>
            <w:r>
              <w:rPr>
                <w:rFonts w:hint="eastAsia" w:ascii="方正大标宋简体" w:hAnsi="宋体" w:eastAsia="方正大标宋简体"/>
                <w:sz w:val="18"/>
                <w:szCs w:val="18"/>
              </w:rPr>
              <w:t>中层专项课程</w:t>
            </w:r>
          </w:p>
        </w:tc>
        <w:tc>
          <w:tcPr>
            <w:tcW w:w="2132" w:type="dxa"/>
            <w:gridSpan w:val="2"/>
            <w:tcBorders>
              <w:tl2br w:val="nil"/>
              <w:tr2bl w:val="nil"/>
            </w:tcBorders>
            <w:vAlign w:val="center"/>
          </w:tcPr>
          <w:p>
            <w:pPr>
              <w:snapToGrid w:val="0"/>
              <w:spacing w:line="260" w:lineRule="exact"/>
              <w:jc w:val="center"/>
              <w:rPr>
                <w:sz w:val="18"/>
                <w:szCs w:val="18"/>
              </w:rPr>
            </w:pPr>
            <w:r>
              <w:rPr>
                <w:rFonts w:hint="eastAsia" w:ascii="方正大标宋简体" w:hAnsi="宋体" w:eastAsia="方正大标宋简体"/>
                <w:sz w:val="18"/>
                <w:szCs w:val="18"/>
              </w:rPr>
              <w:t>专业方向课</w:t>
            </w:r>
          </w:p>
        </w:tc>
        <w:tc>
          <w:tcPr>
            <w:tcW w:w="518"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56</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168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104</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727" w:type="dxa"/>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328</w:t>
            </w:r>
          </w:p>
        </w:tc>
        <w:tc>
          <w:tcPr>
            <w:tcW w:w="1008"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lang w:val="en-US" w:eastAsia="zh-CN"/>
              </w:rPr>
              <w:t>14.34</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682" w:type="dxa"/>
            <w:vMerge w:val="continue"/>
            <w:tcBorders>
              <w:tl2br w:val="nil"/>
              <w:tr2bl w:val="nil"/>
            </w:tcBorders>
            <w:vAlign w:val="center"/>
          </w:tcPr>
          <w:p>
            <w:pPr>
              <w:snapToGrid w:val="0"/>
              <w:spacing w:line="260" w:lineRule="exact"/>
              <w:jc w:val="center"/>
              <w:rPr>
                <w:rFonts w:ascii="方正大标宋简体" w:eastAsia="方正大标宋简体"/>
                <w:sz w:val="18"/>
                <w:szCs w:val="18"/>
              </w:rPr>
            </w:pPr>
          </w:p>
        </w:tc>
        <w:tc>
          <w:tcPr>
            <w:tcW w:w="2132" w:type="dxa"/>
            <w:gridSpan w:val="2"/>
            <w:tcBorders>
              <w:tl2br w:val="nil"/>
              <w:tr2bl w:val="nil"/>
            </w:tcBorders>
            <w:vAlign w:val="center"/>
          </w:tcPr>
          <w:p>
            <w:pPr>
              <w:snapToGrid w:val="0"/>
              <w:spacing w:line="260" w:lineRule="exact"/>
              <w:jc w:val="center"/>
              <w:rPr>
                <w:sz w:val="18"/>
                <w:szCs w:val="18"/>
              </w:rPr>
            </w:pPr>
            <w:r>
              <w:rPr>
                <w:rFonts w:hint="eastAsia" w:ascii="方正大标宋简体" w:hAnsi="宋体" w:eastAsia="方正大标宋简体"/>
                <w:sz w:val="18"/>
                <w:szCs w:val="18"/>
              </w:rPr>
              <w:t>专业实践课</w:t>
            </w:r>
          </w:p>
        </w:tc>
        <w:tc>
          <w:tcPr>
            <w:tcW w:w="518"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48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48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48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96</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727" w:type="dxa"/>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1008"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lang w:val="en-US" w:eastAsia="zh-CN"/>
              </w:rPr>
              <w:t>10.49</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682" w:type="dxa"/>
            <w:vMerge w:val="restart"/>
            <w:tcBorders>
              <w:tl2br w:val="nil"/>
              <w:tr2bl w:val="nil"/>
            </w:tcBorders>
            <w:vAlign w:val="center"/>
          </w:tcPr>
          <w:p>
            <w:pPr>
              <w:snapToGrid w:val="0"/>
              <w:spacing w:line="260" w:lineRule="exact"/>
              <w:jc w:val="center"/>
              <w:rPr>
                <w:rFonts w:ascii="方正大标宋简体" w:eastAsia="方正大标宋简体"/>
                <w:sz w:val="18"/>
                <w:szCs w:val="18"/>
              </w:rPr>
            </w:pPr>
            <w:r>
              <w:rPr>
                <w:rFonts w:hint="eastAsia" w:ascii="方正大标宋简体" w:eastAsia="方正大标宋简体"/>
                <w:sz w:val="18"/>
                <w:szCs w:val="18"/>
              </w:rPr>
              <w:t>高层互选课程</w:t>
            </w:r>
          </w:p>
        </w:tc>
        <w:tc>
          <w:tcPr>
            <w:tcW w:w="2132" w:type="dxa"/>
            <w:gridSpan w:val="2"/>
            <w:tcBorders>
              <w:tl2br w:val="nil"/>
              <w:tr2bl w:val="nil"/>
            </w:tcBorders>
            <w:vAlign w:val="center"/>
          </w:tcPr>
          <w:p>
            <w:pPr>
              <w:snapToGrid w:val="0"/>
              <w:spacing w:line="260" w:lineRule="exact"/>
              <w:jc w:val="center"/>
              <w:rPr>
                <w:sz w:val="18"/>
                <w:szCs w:val="18"/>
              </w:rPr>
            </w:pPr>
            <w:r>
              <w:rPr>
                <w:rFonts w:hint="eastAsia" w:ascii="方正大标宋简体" w:hAnsi="宋体" w:eastAsia="方正大标宋简体"/>
                <w:sz w:val="18"/>
                <w:szCs w:val="18"/>
              </w:rPr>
              <w:t>专业拓展必修课</w:t>
            </w:r>
          </w:p>
        </w:tc>
        <w:tc>
          <w:tcPr>
            <w:tcW w:w="518" w:type="dxa"/>
            <w:tcBorders>
              <w:tl2br w:val="nil"/>
              <w:tr2bl w:val="nil"/>
            </w:tcBorders>
            <w:tcMar>
              <w:left w:w="0" w:type="dxa"/>
              <w:right w:w="0" w:type="dxa"/>
            </w:tcMar>
            <w:vAlign w:val="center"/>
          </w:tcPr>
          <w:p>
            <w:pPr>
              <w:snapToGrid w:val="0"/>
              <w:spacing w:line="260" w:lineRule="exact"/>
              <w:jc w:val="center"/>
              <w:rPr>
                <w:sz w:val="18"/>
                <w:szCs w:val="18"/>
              </w:rPr>
            </w:pPr>
            <w:r>
              <w:rPr>
                <w:sz w:val="18"/>
              </w:rPr>
              <w:t>0</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128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128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88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120</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384</w:t>
            </w:r>
          </w:p>
        </w:tc>
        <w:tc>
          <w:tcPr>
            <w:tcW w:w="727" w:type="dxa"/>
            <w:tcBorders>
              <w:tl2br w:val="nil"/>
              <w:tr2bl w:val="nil"/>
            </w:tcBorders>
            <w:tcMar>
              <w:left w:w="0" w:type="dxa"/>
              <w:right w:w="0" w:type="dxa"/>
            </w:tcMar>
            <w:vAlign w:val="center"/>
          </w:tcPr>
          <w:p>
            <w:pPr>
              <w:keepNext w:val="0"/>
              <w:keepLines w:val="0"/>
              <w:widowControl/>
              <w:suppressLineNumbers w:val="0"/>
              <w:jc w:val="center"/>
              <w:textAlignment w:val="center"/>
              <w:rPr>
                <w:rFonts w:hint="default" w:ascii="Times New Roman" w:hAnsi="Times New Roman" w:cs="Times New Roman"/>
                <w:sz w:val="18"/>
                <w:szCs w:val="18"/>
              </w:rPr>
            </w:pPr>
            <w:r>
              <w:rPr>
                <w:rFonts w:hint="default" w:ascii="Times New Roman" w:hAnsi="Times New Roman" w:eastAsia="宋体" w:cs="Times New Roman"/>
                <w:i w:val="0"/>
                <w:iCs w:val="0"/>
                <w:color w:val="000000"/>
                <w:kern w:val="0"/>
                <w:sz w:val="18"/>
                <w:szCs w:val="18"/>
                <w:u w:val="none"/>
                <w:lang w:val="en-US" w:eastAsia="zh-CN" w:bidi="ar"/>
              </w:rPr>
              <w:t>848</w:t>
            </w:r>
          </w:p>
        </w:tc>
        <w:tc>
          <w:tcPr>
            <w:tcW w:w="1008"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lang w:val="en-US" w:eastAsia="zh-CN"/>
              </w:rPr>
              <w:t>37.06</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682" w:type="dxa"/>
            <w:vMerge w:val="continue"/>
            <w:tcBorders>
              <w:tl2br w:val="nil"/>
              <w:tr2bl w:val="nil"/>
            </w:tcBorders>
            <w:vAlign w:val="center"/>
          </w:tcPr>
          <w:p>
            <w:pPr>
              <w:snapToGrid w:val="0"/>
              <w:spacing w:line="260" w:lineRule="exact"/>
              <w:jc w:val="center"/>
              <w:rPr>
                <w:rFonts w:ascii="方正大标宋简体" w:eastAsia="方正大标宋简体"/>
                <w:sz w:val="18"/>
                <w:szCs w:val="18"/>
              </w:rPr>
            </w:pPr>
          </w:p>
        </w:tc>
        <w:tc>
          <w:tcPr>
            <w:tcW w:w="2132" w:type="dxa"/>
            <w:gridSpan w:val="2"/>
            <w:tcBorders>
              <w:tl2br w:val="nil"/>
              <w:tr2bl w:val="nil"/>
            </w:tcBorders>
            <w:vAlign w:val="center"/>
          </w:tcPr>
          <w:p>
            <w:pPr>
              <w:snapToGrid w:val="0"/>
              <w:spacing w:line="260" w:lineRule="exact"/>
              <w:jc w:val="center"/>
              <w:rPr>
                <w:sz w:val="18"/>
                <w:szCs w:val="18"/>
              </w:rPr>
            </w:pPr>
            <w:r>
              <w:rPr>
                <w:rFonts w:hint="eastAsia" w:ascii="方正大标宋简体" w:hAnsi="宋体" w:eastAsia="方正大标宋简体"/>
                <w:sz w:val="18"/>
                <w:szCs w:val="18"/>
              </w:rPr>
              <w:t>专业拓展选修课</w:t>
            </w:r>
          </w:p>
        </w:tc>
        <w:tc>
          <w:tcPr>
            <w:tcW w:w="3728" w:type="dxa"/>
            <w:gridSpan w:val="6"/>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rPr>
              <w:t>128</w:t>
            </w:r>
          </w:p>
        </w:tc>
        <w:tc>
          <w:tcPr>
            <w:tcW w:w="727"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rPr>
              <w:t>128</w:t>
            </w:r>
          </w:p>
        </w:tc>
        <w:tc>
          <w:tcPr>
            <w:tcW w:w="1008"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21" w:hRule="atLeast"/>
          <w:jc w:val="center"/>
        </w:trPr>
        <w:tc>
          <w:tcPr>
            <w:tcW w:w="682" w:type="dxa"/>
            <w:vMerge w:val="continue"/>
            <w:tcBorders>
              <w:tl2br w:val="nil"/>
              <w:tr2bl w:val="nil"/>
            </w:tcBorders>
            <w:vAlign w:val="center"/>
          </w:tcPr>
          <w:p>
            <w:pPr>
              <w:snapToGrid w:val="0"/>
              <w:spacing w:line="260" w:lineRule="exact"/>
              <w:jc w:val="center"/>
              <w:rPr>
                <w:rFonts w:ascii="方正大标宋简体" w:eastAsia="方正大标宋简体"/>
                <w:sz w:val="18"/>
                <w:szCs w:val="18"/>
              </w:rPr>
            </w:pPr>
          </w:p>
        </w:tc>
        <w:tc>
          <w:tcPr>
            <w:tcW w:w="552" w:type="dxa"/>
            <w:vMerge w:val="restart"/>
            <w:tcBorders>
              <w:tl2br w:val="nil"/>
              <w:tr2bl w:val="nil"/>
            </w:tcBorders>
            <w:vAlign w:val="center"/>
          </w:tcPr>
          <w:p>
            <w:pPr>
              <w:snapToGrid w:val="0"/>
              <w:spacing w:line="260" w:lineRule="exact"/>
              <w:jc w:val="center"/>
              <w:rPr>
                <w:rFonts w:ascii="方正大标宋简体" w:hAnsi="宋体" w:eastAsia="方正大标宋简体"/>
                <w:sz w:val="18"/>
                <w:szCs w:val="18"/>
              </w:rPr>
            </w:pPr>
            <w:r>
              <w:rPr>
                <w:rFonts w:hint="eastAsia" w:ascii="方正大标宋简体" w:hAnsi="宋体" w:eastAsia="方正大标宋简体"/>
                <w:sz w:val="18"/>
                <w:szCs w:val="18"/>
              </w:rPr>
              <w:t>公共拓展选修课</w:t>
            </w:r>
          </w:p>
        </w:tc>
        <w:tc>
          <w:tcPr>
            <w:tcW w:w="1580" w:type="dxa"/>
            <w:tcBorders>
              <w:tl2br w:val="nil"/>
              <w:tr2bl w:val="nil"/>
            </w:tcBorders>
            <w:tcMar>
              <w:left w:w="0" w:type="dxa"/>
              <w:right w:w="0" w:type="dxa"/>
            </w:tcMar>
            <w:vAlign w:val="center"/>
          </w:tcPr>
          <w:p>
            <w:pPr>
              <w:snapToGrid w:val="0"/>
              <w:spacing w:line="260" w:lineRule="exact"/>
              <w:jc w:val="center"/>
              <w:rPr>
                <w:rFonts w:ascii="方正大标宋简体" w:eastAsia="方正大标宋简体"/>
                <w:sz w:val="18"/>
                <w:szCs w:val="18"/>
              </w:rPr>
            </w:pPr>
            <w:r>
              <w:rPr>
                <w:rFonts w:hint="eastAsia" w:ascii="方正大标宋简体" w:hAnsi="宋体" w:eastAsia="方正大标宋简体"/>
                <w:sz w:val="18"/>
                <w:szCs w:val="18"/>
              </w:rPr>
              <w:t>创新创业选修课</w:t>
            </w:r>
          </w:p>
        </w:tc>
        <w:tc>
          <w:tcPr>
            <w:tcW w:w="3728" w:type="dxa"/>
            <w:gridSpan w:val="6"/>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rPr>
              <w:t>32</w:t>
            </w:r>
          </w:p>
        </w:tc>
        <w:tc>
          <w:tcPr>
            <w:tcW w:w="727"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rPr>
              <w:t>32</w:t>
            </w:r>
          </w:p>
        </w:tc>
        <w:tc>
          <w:tcPr>
            <w:tcW w:w="1008"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682" w:type="dxa"/>
            <w:vMerge w:val="continue"/>
            <w:tcBorders>
              <w:tl2br w:val="nil"/>
              <w:tr2bl w:val="nil"/>
            </w:tcBorders>
            <w:vAlign w:val="center"/>
          </w:tcPr>
          <w:p>
            <w:pPr>
              <w:snapToGrid w:val="0"/>
              <w:spacing w:line="260" w:lineRule="exact"/>
              <w:jc w:val="center"/>
              <w:rPr>
                <w:rFonts w:ascii="方正大标宋简体" w:eastAsia="方正大标宋简体"/>
                <w:sz w:val="18"/>
                <w:szCs w:val="18"/>
              </w:rPr>
            </w:pPr>
          </w:p>
        </w:tc>
        <w:tc>
          <w:tcPr>
            <w:tcW w:w="552" w:type="dxa"/>
            <w:vMerge w:val="continue"/>
            <w:tcBorders>
              <w:tl2br w:val="nil"/>
              <w:tr2bl w:val="nil"/>
            </w:tcBorders>
            <w:vAlign w:val="center"/>
          </w:tcPr>
          <w:p>
            <w:pPr>
              <w:snapToGrid w:val="0"/>
              <w:spacing w:line="260" w:lineRule="exact"/>
              <w:jc w:val="center"/>
              <w:rPr>
                <w:rFonts w:ascii="方正大标宋简体" w:hAnsi="宋体" w:eastAsia="方正大标宋简体"/>
                <w:sz w:val="18"/>
                <w:szCs w:val="18"/>
              </w:rPr>
            </w:pPr>
          </w:p>
        </w:tc>
        <w:tc>
          <w:tcPr>
            <w:tcW w:w="1580" w:type="dxa"/>
            <w:tcBorders>
              <w:tl2br w:val="nil"/>
              <w:tr2bl w:val="nil"/>
            </w:tcBorders>
            <w:tcMar>
              <w:left w:w="0" w:type="dxa"/>
              <w:right w:w="0" w:type="dxa"/>
            </w:tcMar>
            <w:vAlign w:val="center"/>
          </w:tcPr>
          <w:p>
            <w:pPr>
              <w:snapToGrid w:val="0"/>
              <w:spacing w:line="260" w:lineRule="exact"/>
              <w:jc w:val="center"/>
              <w:rPr>
                <w:rFonts w:ascii="方正大标宋简体" w:eastAsia="方正大标宋简体"/>
                <w:sz w:val="18"/>
                <w:szCs w:val="18"/>
              </w:rPr>
            </w:pPr>
            <w:r>
              <w:rPr>
                <w:rFonts w:hint="eastAsia" w:ascii="方正大标宋简体" w:hAnsi="宋体" w:eastAsia="方正大标宋简体"/>
                <w:sz w:val="18"/>
                <w:szCs w:val="18"/>
              </w:rPr>
              <w:t>艺术限定性选修课</w:t>
            </w:r>
          </w:p>
        </w:tc>
        <w:tc>
          <w:tcPr>
            <w:tcW w:w="3728" w:type="dxa"/>
            <w:gridSpan w:val="6"/>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rPr>
              <w:t>32</w:t>
            </w:r>
          </w:p>
        </w:tc>
        <w:tc>
          <w:tcPr>
            <w:tcW w:w="727"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rPr>
              <w:t>32</w:t>
            </w:r>
          </w:p>
        </w:tc>
        <w:tc>
          <w:tcPr>
            <w:tcW w:w="1008"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682" w:type="dxa"/>
            <w:vMerge w:val="continue"/>
            <w:tcBorders>
              <w:tl2br w:val="nil"/>
              <w:tr2bl w:val="nil"/>
            </w:tcBorders>
            <w:vAlign w:val="center"/>
          </w:tcPr>
          <w:p>
            <w:pPr>
              <w:snapToGrid w:val="0"/>
              <w:spacing w:line="260" w:lineRule="exact"/>
              <w:jc w:val="center"/>
              <w:rPr>
                <w:rFonts w:ascii="方正大标宋简体" w:eastAsia="方正大标宋简体"/>
                <w:sz w:val="18"/>
                <w:szCs w:val="18"/>
              </w:rPr>
            </w:pPr>
          </w:p>
        </w:tc>
        <w:tc>
          <w:tcPr>
            <w:tcW w:w="552" w:type="dxa"/>
            <w:vMerge w:val="continue"/>
            <w:tcBorders>
              <w:tl2br w:val="nil"/>
              <w:tr2bl w:val="nil"/>
            </w:tcBorders>
            <w:vAlign w:val="center"/>
          </w:tcPr>
          <w:p>
            <w:pPr>
              <w:snapToGrid w:val="0"/>
              <w:spacing w:line="260" w:lineRule="exact"/>
              <w:jc w:val="center"/>
              <w:rPr>
                <w:rFonts w:ascii="方正大标宋简体" w:hAnsi="宋体" w:eastAsia="方正大标宋简体"/>
                <w:sz w:val="18"/>
                <w:szCs w:val="18"/>
              </w:rPr>
            </w:pPr>
          </w:p>
        </w:tc>
        <w:tc>
          <w:tcPr>
            <w:tcW w:w="1580" w:type="dxa"/>
            <w:tcBorders>
              <w:tl2br w:val="nil"/>
              <w:tr2bl w:val="nil"/>
            </w:tcBorders>
            <w:tcMar>
              <w:left w:w="0" w:type="dxa"/>
              <w:right w:w="0" w:type="dxa"/>
            </w:tcMar>
            <w:vAlign w:val="center"/>
          </w:tcPr>
          <w:p>
            <w:pPr>
              <w:snapToGrid w:val="0"/>
              <w:spacing w:line="260" w:lineRule="exact"/>
              <w:jc w:val="center"/>
              <w:rPr>
                <w:rFonts w:ascii="方正大标宋简体" w:eastAsia="方正大标宋简体"/>
                <w:sz w:val="18"/>
                <w:szCs w:val="18"/>
              </w:rPr>
            </w:pPr>
            <w:r>
              <w:rPr>
                <w:rFonts w:hint="eastAsia" w:ascii="方正大标宋简体" w:hAnsi="宋体" w:eastAsia="方正大标宋简体"/>
                <w:sz w:val="18"/>
                <w:szCs w:val="18"/>
              </w:rPr>
              <w:t>普通公共选修课</w:t>
            </w:r>
          </w:p>
        </w:tc>
        <w:tc>
          <w:tcPr>
            <w:tcW w:w="3728" w:type="dxa"/>
            <w:gridSpan w:val="6"/>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rPr>
              <w:t>64</w:t>
            </w:r>
          </w:p>
        </w:tc>
        <w:tc>
          <w:tcPr>
            <w:tcW w:w="727"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rPr>
              <w:t>64</w:t>
            </w:r>
          </w:p>
        </w:tc>
        <w:tc>
          <w:tcPr>
            <w:tcW w:w="1008"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1234" w:type="dxa"/>
            <w:gridSpan w:val="2"/>
            <w:tcBorders>
              <w:tl2br w:val="nil"/>
              <w:tr2bl w:val="nil"/>
            </w:tcBorders>
            <w:tcMar>
              <w:left w:w="0" w:type="dxa"/>
              <w:right w:w="0" w:type="dxa"/>
            </w:tcMar>
            <w:vAlign w:val="center"/>
          </w:tcPr>
          <w:p>
            <w:pPr>
              <w:snapToGrid w:val="0"/>
              <w:spacing w:line="260" w:lineRule="exact"/>
              <w:jc w:val="center"/>
              <w:rPr>
                <w:rFonts w:ascii="方正小标宋简体" w:hAnsi="宋体" w:eastAsia="方正小标宋简体"/>
                <w:sz w:val="18"/>
                <w:szCs w:val="18"/>
              </w:rPr>
            </w:pPr>
            <w:r>
              <w:rPr>
                <w:rFonts w:hint="eastAsia" w:ascii="方正小标宋简体" w:hAnsi="宋体" w:eastAsia="方正小标宋简体"/>
                <w:sz w:val="18"/>
                <w:szCs w:val="18"/>
              </w:rPr>
              <w:t>小  计</w:t>
            </w:r>
          </w:p>
        </w:tc>
        <w:tc>
          <w:tcPr>
            <w:tcW w:w="1580" w:type="dxa"/>
            <w:tcBorders>
              <w:tl2br w:val="nil"/>
              <w:tr2bl w:val="nil"/>
            </w:tcBorders>
            <w:tcMar>
              <w:left w:w="0" w:type="dxa"/>
              <w:right w:w="0" w:type="dxa"/>
            </w:tcMar>
            <w:vAlign w:val="center"/>
          </w:tcPr>
          <w:p>
            <w:pPr>
              <w:snapToGrid w:val="0"/>
              <w:spacing w:line="260" w:lineRule="exact"/>
              <w:jc w:val="center"/>
              <w:rPr>
                <w:sz w:val="18"/>
                <w:szCs w:val="18"/>
              </w:rPr>
            </w:pPr>
          </w:p>
        </w:tc>
        <w:tc>
          <w:tcPr>
            <w:tcW w:w="518"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rFonts w:hint="eastAsia"/>
                <w:sz w:val="18"/>
                <w:lang w:val="en-US" w:eastAsia="zh-CN"/>
              </w:rPr>
              <w:t>360</w:t>
            </w:r>
          </w:p>
        </w:tc>
        <w:tc>
          <w:tcPr>
            <w:tcW w:w="642" w:type="dxa"/>
            <w:tcBorders>
              <w:tl2br w:val="nil"/>
              <w:tr2bl w:val="nil"/>
            </w:tcBorders>
            <w:tcMar>
              <w:left w:w="0" w:type="dxa"/>
              <w:right w:w="0" w:type="dxa"/>
            </w:tcMar>
            <w:vAlign w:val="center"/>
          </w:tcPr>
          <w:p>
            <w:pPr>
              <w:snapToGrid w:val="0"/>
              <w:spacing w:line="260" w:lineRule="exact"/>
              <w:jc w:val="center"/>
              <w:rPr>
                <w:rFonts w:hint="default" w:eastAsia="宋体"/>
                <w:sz w:val="18"/>
                <w:szCs w:val="18"/>
                <w:lang w:val="en-US" w:eastAsia="zh-CN"/>
              </w:rPr>
            </w:pPr>
            <w:r>
              <w:rPr>
                <w:sz w:val="18"/>
              </w:rPr>
              <w:t>4</w:t>
            </w:r>
            <w:r>
              <w:rPr>
                <w:rFonts w:hint="eastAsia"/>
                <w:sz w:val="18"/>
                <w:lang w:val="en-US" w:eastAsia="zh-CN"/>
              </w:rPr>
              <w:t>32</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352</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392</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368</w:t>
            </w:r>
          </w:p>
        </w:tc>
        <w:tc>
          <w:tcPr>
            <w:tcW w:w="642" w:type="dxa"/>
            <w:tcBorders>
              <w:tl2br w:val="nil"/>
              <w:tr2bl w:val="nil"/>
            </w:tcBorders>
            <w:tcMar>
              <w:left w:w="0" w:type="dxa"/>
              <w:right w:w="0" w:type="dxa"/>
            </w:tcMar>
            <w:vAlign w:val="center"/>
          </w:tcPr>
          <w:p>
            <w:pPr>
              <w:snapToGrid w:val="0"/>
              <w:spacing w:line="260" w:lineRule="exact"/>
              <w:jc w:val="center"/>
              <w:rPr>
                <w:sz w:val="18"/>
                <w:szCs w:val="18"/>
              </w:rPr>
            </w:pPr>
            <w:r>
              <w:rPr>
                <w:sz w:val="18"/>
              </w:rPr>
              <w:t>384</w:t>
            </w:r>
          </w:p>
        </w:tc>
        <w:tc>
          <w:tcPr>
            <w:tcW w:w="727" w:type="dxa"/>
            <w:tcBorders>
              <w:tl2br w:val="nil"/>
              <w:tr2bl w:val="nil"/>
            </w:tcBorders>
            <w:tcMar>
              <w:left w:w="0" w:type="dxa"/>
              <w:right w:w="0" w:type="dxa"/>
            </w:tcMar>
            <w:vAlign w:val="center"/>
          </w:tcPr>
          <w:p>
            <w:pPr>
              <w:snapToGrid w:val="0"/>
              <w:spacing w:line="260" w:lineRule="exact"/>
              <w:jc w:val="center"/>
              <w:rPr>
                <w:sz w:val="18"/>
                <w:szCs w:val="18"/>
              </w:rPr>
            </w:pPr>
            <w:r>
              <w:rPr>
                <w:sz w:val="18"/>
              </w:rPr>
              <w:t>2</w:t>
            </w:r>
            <w:r>
              <w:rPr>
                <w:rFonts w:hint="eastAsia"/>
                <w:sz w:val="18"/>
              </w:rPr>
              <w:t>544</w:t>
            </w:r>
          </w:p>
        </w:tc>
        <w:tc>
          <w:tcPr>
            <w:tcW w:w="1008" w:type="dxa"/>
            <w:tcBorders>
              <w:tl2br w:val="nil"/>
              <w:tr2bl w:val="nil"/>
            </w:tcBorders>
            <w:tcMar>
              <w:left w:w="0" w:type="dxa"/>
              <w:right w:w="0" w:type="dxa"/>
            </w:tcMar>
            <w:vAlign w:val="center"/>
          </w:tcPr>
          <w:p>
            <w:pPr>
              <w:snapToGrid w:val="0"/>
              <w:spacing w:line="260" w:lineRule="exact"/>
              <w:jc w:val="center"/>
              <w:rPr>
                <w:sz w:val="18"/>
                <w:szCs w:val="18"/>
              </w:rPr>
            </w:pPr>
            <w:r>
              <w:rPr>
                <w:rFonts w:hint="eastAsia"/>
                <w:sz w:val="18"/>
                <w:szCs w:val="18"/>
                <w:lang w:val="en-US" w:eastAsia="zh-CN"/>
              </w:rPr>
              <w:t>—</w:t>
            </w:r>
          </w:p>
        </w:tc>
      </w:tr>
    </w:tbl>
    <w:p>
      <w:pPr>
        <w:pStyle w:val="3"/>
        <w:spacing w:before="120"/>
        <w:ind w:firstLine="198" w:firstLineChars="71"/>
        <w:rPr>
          <w:sz w:val="28"/>
          <w:szCs w:val="28"/>
        </w:rPr>
      </w:pPr>
      <w:r>
        <w:rPr>
          <w:rFonts w:hint="eastAsia"/>
          <w:sz w:val="28"/>
          <w:szCs w:val="28"/>
        </w:rPr>
        <w:t>七</w:t>
      </w:r>
      <w:r>
        <w:rPr>
          <w:sz w:val="28"/>
          <w:szCs w:val="28"/>
        </w:rPr>
        <w:t>、</w:t>
      </w:r>
      <w:r>
        <w:rPr>
          <w:rFonts w:hint="eastAsia"/>
          <w:sz w:val="28"/>
          <w:szCs w:val="28"/>
        </w:rPr>
        <w:t>教学进</w:t>
      </w:r>
      <w:r>
        <w:rPr>
          <w:sz w:val="28"/>
          <w:szCs w:val="28"/>
        </w:rPr>
        <w:t>程总体安排</w:t>
      </w:r>
    </w:p>
    <w:tbl>
      <w:tblPr>
        <w:tblStyle w:val="34"/>
        <w:tblW w:w="82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515"/>
        <w:gridCol w:w="627"/>
        <w:gridCol w:w="744"/>
        <w:gridCol w:w="2844"/>
        <w:gridCol w:w="525"/>
        <w:gridCol w:w="360"/>
        <w:gridCol w:w="401"/>
        <w:gridCol w:w="558"/>
        <w:gridCol w:w="558"/>
        <w:gridCol w:w="558"/>
        <w:gridCol w:w="56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19" w:hRule="atLeast"/>
          <w:tblHeader/>
          <w:jc w:val="center"/>
        </w:trPr>
        <w:tc>
          <w:tcPr>
            <w:tcW w:w="1142" w:type="dxa"/>
            <w:gridSpan w:val="2"/>
            <w:vMerge w:val="restart"/>
            <w:vAlign w:val="center"/>
          </w:tcPr>
          <w:p>
            <w:pPr>
              <w:snapToGrid w:val="0"/>
              <w:spacing w:line="260" w:lineRule="exact"/>
              <w:jc w:val="center"/>
              <w:rPr>
                <w:rFonts w:ascii="方正大标宋简体" w:eastAsia="方正大标宋简体"/>
                <w:b/>
                <w:bCs/>
                <w:sz w:val="18"/>
                <w:szCs w:val="18"/>
              </w:rPr>
            </w:pPr>
            <w:r>
              <w:rPr>
                <w:rFonts w:hint="eastAsia" w:ascii="方正大标宋简体" w:eastAsia="方正大标宋简体"/>
                <w:b/>
                <w:bCs/>
                <w:sz w:val="18"/>
                <w:szCs w:val="18"/>
              </w:rPr>
              <w:t>课程</w:t>
            </w:r>
            <w:r>
              <w:rPr>
                <w:rFonts w:ascii="方正大标宋简体" w:eastAsia="方正大标宋简体"/>
                <w:b/>
                <w:bCs/>
                <w:sz w:val="18"/>
                <w:szCs w:val="18"/>
              </w:rPr>
              <w:t>类别</w:t>
            </w:r>
          </w:p>
        </w:tc>
        <w:tc>
          <w:tcPr>
            <w:tcW w:w="744" w:type="dxa"/>
            <w:vMerge w:val="restart"/>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课程号</w:t>
            </w:r>
          </w:p>
        </w:tc>
        <w:tc>
          <w:tcPr>
            <w:tcW w:w="2844" w:type="dxa"/>
            <w:vMerge w:val="restart"/>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课程名称</w:t>
            </w:r>
          </w:p>
        </w:tc>
        <w:tc>
          <w:tcPr>
            <w:tcW w:w="525" w:type="dxa"/>
            <w:vMerge w:val="restart"/>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开</w:t>
            </w:r>
          </w:p>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课</w:t>
            </w:r>
          </w:p>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学</w:t>
            </w:r>
          </w:p>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期</w:t>
            </w:r>
          </w:p>
        </w:tc>
        <w:tc>
          <w:tcPr>
            <w:tcW w:w="360" w:type="dxa"/>
            <w:vMerge w:val="restart"/>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课</w:t>
            </w:r>
          </w:p>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程</w:t>
            </w:r>
          </w:p>
          <w:p>
            <w:pPr>
              <w:snapToGrid w:val="0"/>
              <w:spacing w:line="260" w:lineRule="exact"/>
              <w:jc w:val="center"/>
              <w:rPr>
                <w:rFonts w:ascii="方正大标宋简体" w:eastAsia="方正大标宋简体"/>
                <w:b/>
                <w:bCs/>
                <w:sz w:val="18"/>
                <w:szCs w:val="18"/>
              </w:rPr>
            </w:pPr>
            <w:r>
              <w:rPr>
                <w:rFonts w:ascii="方正大标宋简体" w:hAnsi="宋体" w:eastAsia="方正大标宋简体"/>
                <w:b/>
                <w:bCs/>
                <w:sz w:val="18"/>
                <w:szCs w:val="18"/>
              </w:rPr>
              <w:t>类</w:t>
            </w:r>
          </w:p>
          <w:p>
            <w:pPr>
              <w:snapToGrid w:val="0"/>
              <w:spacing w:line="260" w:lineRule="exact"/>
              <w:jc w:val="center"/>
              <w:rPr>
                <w:rFonts w:ascii="方正大标宋简体" w:eastAsia="方正大标宋简体"/>
                <w:b/>
                <w:bCs/>
                <w:sz w:val="18"/>
                <w:szCs w:val="18"/>
              </w:rPr>
            </w:pPr>
            <w:r>
              <w:rPr>
                <w:rFonts w:ascii="方正大标宋简体" w:hAnsi="宋体" w:eastAsia="方正大标宋简体"/>
                <w:b/>
                <w:bCs/>
                <w:sz w:val="18"/>
                <w:szCs w:val="18"/>
              </w:rPr>
              <w:t>别</w:t>
            </w:r>
          </w:p>
        </w:tc>
        <w:tc>
          <w:tcPr>
            <w:tcW w:w="401" w:type="dxa"/>
            <w:vMerge w:val="restart"/>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实</w:t>
            </w:r>
          </w:p>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践</w:t>
            </w:r>
          </w:p>
          <w:p>
            <w:pPr>
              <w:snapToGrid w:val="0"/>
              <w:spacing w:line="260" w:lineRule="exact"/>
              <w:jc w:val="center"/>
              <w:rPr>
                <w:rFonts w:ascii="方正大标宋简体" w:eastAsia="方正大标宋简体"/>
                <w:b/>
                <w:bCs/>
                <w:sz w:val="18"/>
                <w:szCs w:val="18"/>
              </w:rPr>
            </w:pPr>
            <w:r>
              <w:rPr>
                <w:rFonts w:ascii="方正大标宋简体" w:hAnsi="宋体" w:eastAsia="方正大标宋简体"/>
                <w:b/>
                <w:bCs/>
                <w:sz w:val="18"/>
                <w:szCs w:val="18"/>
              </w:rPr>
              <w:t>周</w:t>
            </w:r>
          </w:p>
          <w:p>
            <w:pPr>
              <w:snapToGrid w:val="0"/>
              <w:spacing w:line="260" w:lineRule="exact"/>
              <w:jc w:val="center"/>
              <w:rPr>
                <w:rFonts w:ascii="方正大标宋简体" w:eastAsia="方正大标宋简体"/>
                <w:b/>
                <w:bCs/>
                <w:sz w:val="18"/>
                <w:szCs w:val="18"/>
              </w:rPr>
            </w:pPr>
            <w:r>
              <w:rPr>
                <w:rFonts w:ascii="方正大标宋简体" w:hAnsi="宋体" w:eastAsia="方正大标宋简体"/>
                <w:b/>
                <w:bCs/>
                <w:sz w:val="18"/>
                <w:szCs w:val="18"/>
              </w:rPr>
              <w:t>数</w:t>
            </w:r>
          </w:p>
        </w:tc>
        <w:tc>
          <w:tcPr>
            <w:tcW w:w="558" w:type="dxa"/>
            <w:vMerge w:val="restart"/>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学</w:t>
            </w:r>
          </w:p>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分</w:t>
            </w:r>
          </w:p>
        </w:tc>
        <w:tc>
          <w:tcPr>
            <w:tcW w:w="1680" w:type="dxa"/>
            <w:gridSpan w:val="3"/>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学时分配表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34" w:hRule="atLeast"/>
          <w:tblHeader/>
          <w:jc w:val="center"/>
        </w:trPr>
        <w:tc>
          <w:tcPr>
            <w:tcW w:w="1142" w:type="dxa"/>
            <w:gridSpan w:val="2"/>
            <w:vMerge w:val="continue"/>
            <w:tcBorders>
              <w:bottom w:val="single" w:color="auto" w:sz="12" w:space="0"/>
            </w:tcBorders>
            <w:vAlign w:val="center"/>
          </w:tcPr>
          <w:p>
            <w:pPr>
              <w:snapToGrid w:val="0"/>
              <w:spacing w:line="260" w:lineRule="exact"/>
              <w:jc w:val="center"/>
              <w:rPr>
                <w:b/>
                <w:bCs/>
                <w:sz w:val="18"/>
                <w:szCs w:val="18"/>
              </w:rPr>
            </w:pPr>
          </w:p>
        </w:tc>
        <w:tc>
          <w:tcPr>
            <w:tcW w:w="744" w:type="dxa"/>
            <w:vMerge w:val="continue"/>
            <w:tcBorders>
              <w:bottom w:val="single" w:color="auto" w:sz="12" w:space="0"/>
            </w:tcBorders>
            <w:tcMar>
              <w:left w:w="0" w:type="dxa"/>
              <w:right w:w="0" w:type="dxa"/>
            </w:tcMar>
            <w:vAlign w:val="center"/>
          </w:tcPr>
          <w:p>
            <w:pPr>
              <w:snapToGrid w:val="0"/>
              <w:spacing w:line="260" w:lineRule="exact"/>
              <w:jc w:val="center"/>
              <w:rPr>
                <w:b/>
                <w:bCs/>
                <w:sz w:val="18"/>
                <w:szCs w:val="18"/>
              </w:rPr>
            </w:pPr>
          </w:p>
        </w:tc>
        <w:tc>
          <w:tcPr>
            <w:tcW w:w="2844" w:type="dxa"/>
            <w:vMerge w:val="continue"/>
            <w:tcBorders>
              <w:bottom w:val="single" w:color="auto" w:sz="12" w:space="0"/>
            </w:tcBorders>
            <w:tcMar>
              <w:left w:w="0" w:type="dxa"/>
              <w:right w:w="0" w:type="dxa"/>
            </w:tcMar>
            <w:vAlign w:val="center"/>
          </w:tcPr>
          <w:p>
            <w:pPr>
              <w:snapToGrid w:val="0"/>
              <w:spacing w:line="260" w:lineRule="exact"/>
              <w:rPr>
                <w:b/>
                <w:bCs/>
                <w:sz w:val="18"/>
                <w:szCs w:val="18"/>
              </w:rPr>
            </w:pPr>
          </w:p>
        </w:tc>
        <w:tc>
          <w:tcPr>
            <w:tcW w:w="525" w:type="dxa"/>
            <w:vMerge w:val="continue"/>
            <w:tcBorders>
              <w:bottom w:val="single" w:color="auto" w:sz="12" w:space="0"/>
            </w:tcBorders>
            <w:tcMar>
              <w:left w:w="0" w:type="dxa"/>
              <w:right w:w="0" w:type="dxa"/>
            </w:tcMar>
            <w:vAlign w:val="center"/>
          </w:tcPr>
          <w:p>
            <w:pPr>
              <w:snapToGrid w:val="0"/>
              <w:spacing w:line="260" w:lineRule="exact"/>
              <w:jc w:val="center"/>
              <w:rPr>
                <w:b/>
                <w:bCs/>
                <w:sz w:val="18"/>
                <w:szCs w:val="18"/>
              </w:rPr>
            </w:pPr>
          </w:p>
        </w:tc>
        <w:tc>
          <w:tcPr>
            <w:tcW w:w="360" w:type="dxa"/>
            <w:vMerge w:val="continue"/>
            <w:tcBorders>
              <w:bottom w:val="single" w:color="auto" w:sz="12" w:space="0"/>
            </w:tcBorders>
            <w:vAlign w:val="center"/>
          </w:tcPr>
          <w:p>
            <w:pPr>
              <w:snapToGrid w:val="0"/>
              <w:spacing w:line="260" w:lineRule="exact"/>
              <w:jc w:val="center"/>
              <w:rPr>
                <w:b/>
                <w:bCs/>
                <w:sz w:val="18"/>
                <w:szCs w:val="18"/>
              </w:rPr>
            </w:pPr>
          </w:p>
        </w:tc>
        <w:tc>
          <w:tcPr>
            <w:tcW w:w="401" w:type="dxa"/>
            <w:vMerge w:val="continue"/>
            <w:tcBorders>
              <w:bottom w:val="single" w:color="auto" w:sz="12" w:space="0"/>
            </w:tcBorders>
            <w:vAlign w:val="center"/>
          </w:tcPr>
          <w:p>
            <w:pPr>
              <w:snapToGrid w:val="0"/>
              <w:spacing w:line="260" w:lineRule="exact"/>
              <w:jc w:val="center"/>
              <w:rPr>
                <w:b/>
                <w:bCs/>
                <w:sz w:val="18"/>
                <w:szCs w:val="18"/>
              </w:rPr>
            </w:pPr>
          </w:p>
        </w:tc>
        <w:tc>
          <w:tcPr>
            <w:tcW w:w="558" w:type="dxa"/>
            <w:vMerge w:val="continue"/>
            <w:tcBorders>
              <w:bottom w:val="single" w:color="auto" w:sz="12" w:space="0"/>
            </w:tcBorders>
            <w:tcMar>
              <w:left w:w="0" w:type="dxa"/>
              <w:right w:w="0" w:type="dxa"/>
            </w:tcMar>
            <w:vAlign w:val="center"/>
          </w:tcPr>
          <w:p>
            <w:pPr>
              <w:snapToGrid w:val="0"/>
              <w:spacing w:line="260" w:lineRule="exact"/>
              <w:jc w:val="center"/>
              <w:rPr>
                <w:b/>
                <w:bCs/>
                <w:sz w:val="18"/>
                <w:szCs w:val="18"/>
              </w:rPr>
            </w:pPr>
          </w:p>
        </w:tc>
        <w:tc>
          <w:tcPr>
            <w:tcW w:w="558" w:type="dxa"/>
            <w:tcBorders>
              <w:bottom w:val="single" w:color="auto" w:sz="12" w:space="0"/>
            </w:tcBorders>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理论学时</w:t>
            </w:r>
          </w:p>
        </w:tc>
        <w:tc>
          <w:tcPr>
            <w:tcW w:w="558" w:type="dxa"/>
            <w:tcBorders>
              <w:bottom w:val="single" w:color="auto" w:sz="12" w:space="0"/>
            </w:tcBorders>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实验实践</w:t>
            </w:r>
          </w:p>
        </w:tc>
        <w:tc>
          <w:tcPr>
            <w:tcW w:w="564" w:type="dxa"/>
            <w:tcBorders>
              <w:bottom w:val="single" w:color="auto" w:sz="12" w:space="0"/>
            </w:tcBorders>
            <w:vAlign w:val="center"/>
          </w:tcPr>
          <w:p>
            <w:pPr>
              <w:snapToGrid w:val="0"/>
              <w:spacing w:line="260" w:lineRule="exact"/>
              <w:jc w:val="center"/>
              <w:rPr>
                <w:rFonts w:ascii="方正大标宋简体" w:eastAsia="方正大标宋简体"/>
                <w:b/>
                <w:bCs/>
                <w:sz w:val="18"/>
                <w:szCs w:val="18"/>
              </w:rPr>
            </w:pPr>
            <w:r>
              <w:rPr>
                <w:rFonts w:hint="eastAsia" w:ascii="方正大标宋简体" w:hAnsi="宋体" w:eastAsia="方正大标宋简体"/>
                <w:b/>
                <w:bCs/>
                <w:sz w:val="18"/>
                <w:szCs w:val="18"/>
              </w:rPr>
              <w:t>实训实践学时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19" w:hRule="atLeast"/>
          <w:jc w:val="center"/>
        </w:trPr>
        <w:tc>
          <w:tcPr>
            <w:tcW w:w="515" w:type="dxa"/>
            <w:vMerge w:val="restart"/>
            <w:vAlign w:val="center"/>
          </w:tcPr>
          <w:p>
            <w:pPr>
              <w:snapToGrid w:val="0"/>
              <w:spacing w:line="260" w:lineRule="exact"/>
              <w:jc w:val="center"/>
              <w:rPr>
                <w:sz w:val="18"/>
                <w:szCs w:val="18"/>
              </w:rPr>
            </w:pPr>
            <w:r>
              <w:rPr>
                <w:rFonts w:hAnsi="宋体"/>
                <w:sz w:val="18"/>
                <w:szCs w:val="18"/>
              </w:rPr>
              <w:t>底层共享课程</w:t>
            </w:r>
          </w:p>
        </w:tc>
        <w:tc>
          <w:tcPr>
            <w:tcW w:w="627" w:type="dxa"/>
            <w:vMerge w:val="restart"/>
            <w:vAlign w:val="center"/>
          </w:tcPr>
          <w:p>
            <w:pPr>
              <w:snapToGrid w:val="0"/>
              <w:spacing w:line="260" w:lineRule="exact"/>
              <w:jc w:val="center"/>
              <w:rPr>
                <w:sz w:val="18"/>
                <w:szCs w:val="18"/>
              </w:rPr>
            </w:pPr>
            <w:r>
              <w:rPr>
                <w:rFonts w:hAnsi="宋体"/>
                <w:sz w:val="18"/>
                <w:szCs w:val="18"/>
              </w:rPr>
              <w:t>公共基础课</w:t>
            </w:r>
          </w:p>
        </w:tc>
        <w:tc>
          <w:tcPr>
            <w:tcW w:w="744" w:type="dxa"/>
            <w:vAlign w:val="center"/>
          </w:tcPr>
          <w:p>
            <w:pPr>
              <w:snapToGrid w:val="0"/>
              <w:spacing w:line="260" w:lineRule="exact"/>
              <w:jc w:val="center"/>
              <w:rPr>
                <w:sz w:val="18"/>
                <w:szCs w:val="18"/>
              </w:rPr>
            </w:pPr>
            <w:r>
              <w:rPr>
                <w:sz w:val="18"/>
                <w:szCs w:val="18"/>
              </w:rPr>
              <w:t>080181</w:t>
            </w:r>
          </w:p>
        </w:tc>
        <w:tc>
          <w:tcPr>
            <w:tcW w:w="2844" w:type="dxa"/>
            <w:vAlign w:val="center"/>
          </w:tcPr>
          <w:p>
            <w:pPr>
              <w:snapToGrid w:val="0"/>
              <w:spacing w:line="260" w:lineRule="exact"/>
              <w:rPr>
                <w:sz w:val="18"/>
                <w:szCs w:val="18"/>
              </w:rPr>
            </w:pPr>
            <w:r>
              <w:rPr>
                <w:rFonts w:hAnsi="宋体"/>
                <w:sz w:val="18"/>
                <w:szCs w:val="18"/>
              </w:rPr>
              <w:t>Office高级应用</w:t>
            </w:r>
          </w:p>
        </w:tc>
        <w:tc>
          <w:tcPr>
            <w:tcW w:w="525" w:type="dxa"/>
            <w:vAlign w:val="center"/>
          </w:tcPr>
          <w:p>
            <w:pPr>
              <w:snapToGrid w:val="0"/>
              <w:spacing w:line="260" w:lineRule="exact"/>
              <w:jc w:val="center"/>
              <w:rPr>
                <w:sz w:val="18"/>
                <w:szCs w:val="18"/>
              </w:rPr>
            </w:pPr>
            <w:r>
              <w:rPr>
                <w:sz w:val="18"/>
                <w:szCs w:val="18"/>
              </w:rPr>
              <w:t>一1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3.5</w:t>
            </w:r>
          </w:p>
        </w:tc>
        <w:tc>
          <w:tcPr>
            <w:tcW w:w="558" w:type="dxa"/>
            <w:vAlign w:val="center"/>
          </w:tcPr>
          <w:p>
            <w:pPr>
              <w:snapToGrid w:val="0"/>
              <w:spacing w:line="260" w:lineRule="exact"/>
              <w:jc w:val="center"/>
              <w:rPr>
                <w:sz w:val="18"/>
                <w:szCs w:val="18"/>
              </w:rPr>
            </w:pPr>
            <w:r>
              <w:rPr>
                <w:sz w:val="18"/>
                <w:szCs w:val="18"/>
              </w:rPr>
              <w:t>28</w:t>
            </w:r>
          </w:p>
        </w:tc>
        <w:tc>
          <w:tcPr>
            <w:tcW w:w="558" w:type="dxa"/>
            <w:vAlign w:val="center"/>
          </w:tcPr>
          <w:p>
            <w:pPr>
              <w:snapToGrid w:val="0"/>
              <w:spacing w:line="260" w:lineRule="exact"/>
              <w:jc w:val="center"/>
              <w:rPr>
                <w:sz w:val="18"/>
                <w:szCs w:val="18"/>
              </w:rPr>
            </w:pPr>
            <w:r>
              <w:rPr>
                <w:sz w:val="18"/>
                <w:szCs w:val="18"/>
              </w:rPr>
              <w:t>28</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060081</w:t>
            </w:r>
          </w:p>
        </w:tc>
        <w:tc>
          <w:tcPr>
            <w:tcW w:w="2844" w:type="dxa"/>
            <w:vAlign w:val="center"/>
          </w:tcPr>
          <w:p>
            <w:pPr>
              <w:snapToGrid w:val="0"/>
              <w:spacing w:line="260" w:lineRule="exact"/>
              <w:rPr>
                <w:sz w:val="18"/>
                <w:szCs w:val="18"/>
              </w:rPr>
            </w:pPr>
            <w:r>
              <w:rPr>
                <w:rFonts w:hAnsi="宋体"/>
                <w:sz w:val="18"/>
                <w:szCs w:val="18"/>
              </w:rPr>
              <w:t>工程应用数学</w:t>
            </w:r>
          </w:p>
        </w:tc>
        <w:tc>
          <w:tcPr>
            <w:tcW w:w="525" w:type="dxa"/>
            <w:vAlign w:val="center"/>
          </w:tcPr>
          <w:p>
            <w:pPr>
              <w:snapToGrid w:val="0"/>
              <w:spacing w:line="260" w:lineRule="exact"/>
              <w:jc w:val="center"/>
              <w:rPr>
                <w:sz w:val="18"/>
                <w:szCs w:val="18"/>
              </w:rPr>
            </w:pPr>
            <w:r>
              <w:rPr>
                <w:sz w:val="18"/>
                <w:szCs w:val="18"/>
              </w:rPr>
              <w:t>一1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4.5</w:t>
            </w:r>
          </w:p>
        </w:tc>
        <w:tc>
          <w:tcPr>
            <w:tcW w:w="558" w:type="dxa"/>
            <w:vAlign w:val="center"/>
          </w:tcPr>
          <w:p>
            <w:pPr>
              <w:snapToGrid w:val="0"/>
              <w:spacing w:line="260" w:lineRule="exact"/>
              <w:jc w:val="center"/>
              <w:rPr>
                <w:sz w:val="18"/>
                <w:szCs w:val="18"/>
              </w:rPr>
            </w:pPr>
            <w:r>
              <w:rPr>
                <w:sz w:val="18"/>
                <w:szCs w:val="18"/>
              </w:rPr>
              <w:t>56</w:t>
            </w:r>
          </w:p>
        </w:tc>
        <w:tc>
          <w:tcPr>
            <w:tcW w:w="558" w:type="dxa"/>
            <w:vAlign w:val="center"/>
          </w:tcPr>
          <w:p>
            <w:pPr>
              <w:snapToGrid w:val="0"/>
              <w:spacing w:line="260" w:lineRule="exact"/>
              <w:jc w:val="center"/>
              <w:rPr>
                <w:sz w:val="18"/>
                <w:szCs w:val="18"/>
              </w:rPr>
            </w:pPr>
            <w:r>
              <w:rPr>
                <w:sz w:val="18"/>
                <w:szCs w:val="18"/>
              </w:rPr>
              <w:t>16</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060051</w:t>
            </w:r>
          </w:p>
        </w:tc>
        <w:tc>
          <w:tcPr>
            <w:tcW w:w="2844" w:type="dxa"/>
            <w:vAlign w:val="center"/>
          </w:tcPr>
          <w:p>
            <w:pPr>
              <w:snapToGrid w:val="0"/>
              <w:spacing w:line="260" w:lineRule="exact"/>
              <w:rPr>
                <w:sz w:val="18"/>
                <w:szCs w:val="18"/>
              </w:rPr>
            </w:pPr>
            <w:r>
              <w:rPr>
                <w:rFonts w:hAnsi="宋体"/>
                <w:sz w:val="18"/>
                <w:szCs w:val="18"/>
              </w:rPr>
              <w:t>军事训练</w:t>
            </w:r>
          </w:p>
        </w:tc>
        <w:tc>
          <w:tcPr>
            <w:tcW w:w="525" w:type="dxa"/>
            <w:vAlign w:val="center"/>
          </w:tcPr>
          <w:p>
            <w:pPr>
              <w:snapToGrid w:val="0"/>
              <w:spacing w:line="260" w:lineRule="exact"/>
              <w:jc w:val="center"/>
              <w:rPr>
                <w:sz w:val="18"/>
                <w:szCs w:val="18"/>
              </w:rPr>
            </w:pPr>
            <w:r>
              <w:rPr>
                <w:sz w:val="18"/>
                <w:szCs w:val="18"/>
              </w:rPr>
              <w:t>一1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rFonts w:hint="default" w:eastAsia="宋体"/>
                <w:sz w:val="18"/>
                <w:szCs w:val="18"/>
                <w:lang w:val="en-US" w:eastAsia="zh-CN"/>
              </w:rPr>
            </w:pPr>
            <w:r>
              <w:rPr>
                <w:sz w:val="18"/>
                <w:szCs w:val="18"/>
              </w:rPr>
              <w:t>060</w:t>
            </w:r>
            <w:r>
              <w:rPr>
                <w:rFonts w:hint="eastAsia"/>
                <w:sz w:val="18"/>
                <w:szCs w:val="18"/>
                <w:lang w:val="en-US" w:eastAsia="zh-CN"/>
              </w:rPr>
              <w:t>781</w:t>
            </w:r>
          </w:p>
        </w:tc>
        <w:tc>
          <w:tcPr>
            <w:tcW w:w="2844" w:type="dxa"/>
            <w:vAlign w:val="center"/>
          </w:tcPr>
          <w:p>
            <w:pPr>
              <w:snapToGrid w:val="0"/>
              <w:spacing w:line="260" w:lineRule="exact"/>
              <w:rPr>
                <w:rFonts w:hint="eastAsia" w:eastAsia="宋体"/>
                <w:sz w:val="18"/>
                <w:szCs w:val="18"/>
                <w:lang w:val="en-US" w:eastAsia="zh-CN"/>
              </w:rPr>
            </w:pPr>
            <w:r>
              <w:rPr>
                <w:rFonts w:hAnsi="宋体"/>
                <w:sz w:val="18"/>
                <w:szCs w:val="18"/>
              </w:rPr>
              <w:t>心理健康</w:t>
            </w:r>
            <w:r>
              <w:rPr>
                <w:rFonts w:hint="eastAsia" w:hAnsi="宋体"/>
                <w:sz w:val="18"/>
                <w:szCs w:val="18"/>
                <w:lang w:val="en-US" w:eastAsia="zh-CN"/>
              </w:rPr>
              <w:t>教育</w:t>
            </w:r>
          </w:p>
        </w:tc>
        <w:tc>
          <w:tcPr>
            <w:tcW w:w="525" w:type="dxa"/>
            <w:vAlign w:val="center"/>
          </w:tcPr>
          <w:p>
            <w:pPr>
              <w:snapToGrid w:val="0"/>
              <w:spacing w:line="260" w:lineRule="exact"/>
              <w:jc w:val="center"/>
              <w:rPr>
                <w:sz w:val="18"/>
                <w:szCs w:val="18"/>
              </w:rPr>
            </w:pPr>
            <w:r>
              <w:rPr>
                <w:sz w:val="18"/>
                <w:szCs w:val="18"/>
              </w:rPr>
              <w:t>一1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rFonts w:hint="default" w:eastAsia="宋体"/>
                <w:sz w:val="18"/>
                <w:szCs w:val="18"/>
                <w:lang w:val="en-US" w:eastAsia="zh-CN"/>
              </w:rPr>
            </w:pPr>
            <w:r>
              <w:rPr>
                <w:rFonts w:hint="eastAsia"/>
                <w:sz w:val="18"/>
                <w:szCs w:val="18"/>
                <w:lang w:val="en-US" w:eastAsia="zh-CN"/>
              </w:rPr>
              <w:t>2.0</w:t>
            </w:r>
          </w:p>
        </w:tc>
        <w:tc>
          <w:tcPr>
            <w:tcW w:w="558" w:type="dxa"/>
            <w:vAlign w:val="center"/>
          </w:tcPr>
          <w:p>
            <w:pPr>
              <w:snapToGrid w:val="0"/>
              <w:spacing w:line="260" w:lineRule="exact"/>
              <w:jc w:val="center"/>
              <w:rPr>
                <w:rFonts w:hint="default" w:eastAsia="宋体"/>
                <w:sz w:val="18"/>
                <w:szCs w:val="18"/>
                <w:lang w:val="en-US" w:eastAsia="zh-CN"/>
              </w:rPr>
            </w:pPr>
            <w:r>
              <w:rPr>
                <w:rFonts w:hint="eastAsia"/>
                <w:sz w:val="18"/>
                <w:szCs w:val="18"/>
                <w:lang w:val="en-US" w:eastAsia="zh-CN"/>
              </w:rPr>
              <w:t>24</w:t>
            </w:r>
          </w:p>
        </w:tc>
        <w:tc>
          <w:tcPr>
            <w:tcW w:w="558" w:type="dxa"/>
            <w:vAlign w:val="center"/>
          </w:tcPr>
          <w:p>
            <w:pPr>
              <w:snapToGrid w:val="0"/>
              <w:spacing w:line="260" w:lineRule="exact"/>
              <w:jc w:val="center"/>
              <w:rPr>
                <w:rFonts w:hint="eastAsia" w:eastAsia="宋体"/>
                <w:sz w:val="18"/>
                <w:szCs w:val="18"/>
                <w:lang w:eastAsia="zh-CN"/>
              </w:rPr>
            </w:pPr>
            <w:r>
              <w:rPr>
                <w:rFonts w:hint="eastAsia"/>
                <w:sz w:val="18"/>
                <w:szCs w:val="18"/>
                <w:lang w:val="en-US" w:eastAsia="zh-CN"/>
              </w:rPr>
              <w:t>8</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060011</w:t>
            </w:r>
          </w:p>
        </w:tc>
        <w:tc>
          <w:tcPr>
            <w:tcW w:w="2844" w:type="dxa"/>
            <w:vAlign w:val="center"/>
          </w:tcPr>
          <w:p>
            <w:pPr>
              <w:snapToGrid w:val="0"/>
              <w:spacing w:line="260" w:lineRule="exact"/>
              <w:rPr>
                <w:sz w:val="18"/>
                <w:szCs w:val="18"/>
              </w:rPr>
            </w:pPr>
            <w:r>
              <w:rPr>
                <w:rFonts w:hAnsi="宋体"/>
                <w:sz w:val="18"/>
                <w:szCs w:val="18"/>
              </w:rPr>
              <w:t>思想道德修养与法律基础</w:t>
            </w:r>
          </w:p>
        </w:tc>
        <w:tc>
          <w:tcPr>
            <w:tcW w:w="525" w:type="dxa"/>
            <w:vAlign w:val="center"/>
          </w:tcPr>
          <w:p>
            <w:pPr>
              <w:snapToGrid w:val="0"/>
              <w:spacing w:line="260" w:lineRule="exact"/>
              <w:jc w:val="center"/>
              <w:rPr>
                <w:sz w:val="18"/>
                <w:szCs w:val="18"/>
              </w:rPr>
            </w:pPr>
            <w:r>
              <w:rPr>
                <w:sz w:val="18"/>
                <w:szCs w:val="18"/>
              </w:rPr>
              <w:t>一1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w:t>
            </w:r>
          </w:p>
        </w:tc>
        <w:tc>
          <w:tcPr>
            <w:tcW w:w="558" w:type="dxa"/>
            <w:vAlign w:val="center"/>
          </w:tcPr>
          <w:p>
            <w:pPr>
              <w:snapToGrid w:val="0"/>
              <w:spacing w:line="260" w:lineRule="exact"/>
              <w:jc w:val="center"/>
              <w:rPr>
                <w:sz w:val="18"/>
                <w:szCs w:val="18"/>
              </w:rPr>
            </w:pPr>
            <w:r>
              <w:rPr>
                <w:sz w:val="18"/>
                <w:szCs w:val="18"/>
              </w:rPr>
              <w:t>48</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060101</w:t>
            </w:r>
          </w:p>
        </w:tc>
        <w:tc>
          <w:tcPr>
            <w:tcW w:w="2844" w:type="dxa"/>
            <w:vAlign w:val="center"/>
          </w:tcPr>
          <w:p>
            <w:pPr>
              <w:snapToGrid w:val="0"/>
              <w:spacing w:line="260" w:lineRule="exact"/>
              <w:rPr>
                <w:sz w:val="18"/>
                <w:szCs w:val="18"/>
              </w:rPr>
            </w:pPr>
            <w:r>
              <w:rPr>
                <w:rFonts w:hAnsi="宋体"/>
                <w:sz w:val="18"/>
                <w:szCs w:val="18"/>
              </w:rPr>
              <w:t>实用英语（一）</w:t>
            </w:r>
          </w:p>
        </w:tc>
        <w:tc>
          <w:tcPr>
            <w:tcW w:w="525" w:type="dxa"/>
            <w:vAlign w:val="center"/>
          </w:tcPr>
          <w:p>
            <w:pPr>
              <w:snapToGrid w:val="0"/>
              <w:spacing w:line="260" w:lineRule="exact"/>
              <w:jc w:val="center"/>
              <w:rPr>
                <w:sz w:val="18"/>
                <w:szCs w:val="18"/>
              </w:rPr>
            </w:pPr>
            <w:r>
              <w:rPr>
                <w:sz w:val="18"/>
                <w:szCs w:val="18"/>
              </w:rPr>
              <w:t>一1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4.5</w:t>
            </w:r>
          </w:p>
        </w:tc>
        <w:tc>
          <w:tcPr>
            <w:tcW w:w="558" w:type="dxa"/>
            <w:vAlign w:val="center"/>
          </w:tcPr>
          <w:p>
            <w:pPr>
              <w:snapToGrid w:val="0"/>
              <w:spacing w:line="260" w:lineRule="exact"/>
              <w:jc w:val="center"/>
              <w:rPr>
                <w:sz w:val="18"/>
                <w:szCs w:val="18"/>
              </w:rPr>
            </w:pPr>
            <w:r>
              <w:rPr>
                <w:sz w:val="18"/>
                <w:szCs w:val="18"/>
              </w:rPr>
              <w:t>72</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061021</w:t>
            </w:r>
          </w:p>
        </w:tc>
        <w:tc>
          <w:tcPr>
            <w:tcW w:w="2844" w:type="dxa"/>
            <w:vAlign w:val="center"/>
          </w:tcPr>
          <w:p>
            <w:pPr>
              <w:snapToGrid w:val="0"/>
              <w:spacing w:line="260" w:lineRule="exact"/>
              <w:rPr>
                <w:sz w:val="18"/>
                <w:szCs w:val="18"/>
              </w:rPr>
            </w:pPr>
            <w:r>
              <w:rPr>
                <w:rFonts w:hAnsi="宋体"/>
                <w:sz w:val="18"/>
                <w:szCs w:val="18"/>
              </w:rPr>
              <w:t>形势与政策（一）</w:t>
            </w:r>
          </w:p>
        </w:tc>
        <w:tc>
          <w:tcPr>
            <w:tcW w:w="525" w:type="dxa"/>
            <w:vAlign w:val="center"/>
          </w:tcPr>
          <w:p>
            <w:pPr>
              <w:snapToGrid w:val="0"/>
              <w:spacing w:line="260" w:lineRule="exact"/>
              <w:jc w:val="center"/>
              <w:rPr>
                <w:sz w:val="18"/>
                <w:szCs w:val="18"/>
              </w:rPr>
            </w:pPr>
            <w:r>
              <w:rPr>
                <w:sz w:val="18"/>
                <w:szCs w:val="18"/>
              </w:rPr>
              <w:t>一1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0.5</w:t>
            </w:r>
          </w:p>
        </w:tc>
        <w:tc>
          <w:tcPr>
            <w:tcW w:w="558" w:type="dxa"/>
            <w:vAlign w:val="center"/>
          </w:tcPr>
          <w:p>
            <w:pPr>
              <w:snapToGrid w:val="0"/>
              <w:spacing w:line="260" w:lineRule="exact"/>
              <w:jc w:val="center"/>
              <w:rPr>
                <w:sz w:val="18"/>
                <w:szCs w:val="18"/>
              </w:rPr>
            </w:pPr>
            <w:r>
              <w:rPr>
                <w:sz w:val="18"/>
                <w:szCs w:val="18"/>
              </w:rPr>
              <w:t>8</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060121</w:t>
            </w:r>
          </w:p>
        </w:tc>
        <w:tc>
          <w:tcPr>
            <w:tcW w:w="2844" w:type="dxa"/>
            <w:vAlign w:val="center"/>
          </w:tcPr>
          <w:p>
            <w:pPr>
              <w:snapToGrid w:val="0"/>
              <w:spacing w:line="260" w:lineRule="exact"/>
              <w:rPr>
                <w:sz w:val="18"/>
                <w:szCs w:val="18"/>
              </w:rPr>
            </w:pPr>
            <w:r>
              <w:rPr>
                <w:rFonts w:hAnsi="宋体"/>
                <w:sz w:val="18"/>
                <w:szCs w:val="18"/>
              </w:rPr>
              <w:t>体育（一）</w:t>
            </w:r>
          </w:p>
        </w:tc>
        <w:tc>
          <w:tcPr>
            <w:tcW w:w="525" w:type="dxa"/>
            <w:vAlign w:val="center"/>
          </w:tcPr>
          <w:p>
            <w:pPr>
              <w:snapToGrid w:val="0"/>
              <w:spacing w:line="260" w:lineRule="exact"/>
              <w:jc w:val="center"/>
              <w:rPr>
                <w:sz w:val="18"/>
                <w:szCs w:val="18"/>
              </w:rPr>
            </w:pPr>
            <w:r>
              <w:rPr>
                <w:sz w:val="18"/>
                <w:szCs w:val="18"/>
              </w:rPr>
              <w:t>一1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1.5</w:t>
            </w:r>
          </w:p>
        </w:tc>
        <w:tc>
          <w:tcPr>
            <w:tcW w:w="558" w:type="dxa"/>
            <w:vAlign w:val="center"/>
          </w:tcPr>
          <w:p>
            <w:pPr>
              <w:snapToGrid w:val="0"/>
              <w:spacing w:line="260" w:lineRule="exact"/>
              <w:jc w:val="center"/>
              <w:rPr>
                <w:sz w:val="18"/>
                <w:szCs w:val="18"/>
              </w:rPr>
            </w:pPr>
            <w:r>
              <w:rPr>
                <w:sz w:val="18"/>
                <w:szCs w:val="18"/>
              </w:rPr>
              <w:t>4</w:t>
            </w:r>
          </w:p>
        </w:tc>
        <w:tc>
          <w:tcPr>
            <w:tcW w:w="558" w:type="dxa"/>
            <w:vAlign w:val="center"/>
          </w:tcPr>
          <w:p>
            <w:pPr>
              <w:snapToGrid w:val="0"/>
              <w:spacing w:line="260" w:lineRule="exact"/>
              <w:jc w:val="center"/>
              <w:rPr>
                <w:sz w:val="18"/>
                <w:szCs w:val="18"/>
              </w:rPr>
            </w:pPr>
            <w:r>
              <w:rPr>
                <w:sz w:val="18"/>
                <w:szCs w:val="18"/>
              </w:rPr>
              <w:t>20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3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060191</w:t>
            </w:r>
          </w:p>
        </w:tc>
        <w:tc>
          <w:tcPr>
            <w:tcW w:w="2844" w:type="dxa"/>
            <w:vAlign w:val="center"/>
          </w:tcPr>
          <w:p>
            <w:pPr>
              <w:snapToGrid w:val="0"/>
              <w:spacing w:line="260" w:lineRule="exact"/>
              <w:rPr>
                <w:sz w:val="18"/>
                <w:szCs w:val="18"/>
              </w:rPr>
            </w:pPr>
            <w:r>
              <w:rPr>
                <w:rFonts w:hAnsi="宋体"/>
                <w:sz w:val="18"/>
                <w:szCs w:val="18"/>
              </w:rPr>
              <w:t>大学生职业发展与就业指导（一）</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w:t>
            </w:r>
          </w:p>
        </w:tc>
        <w:tc>
          <w:tcPr>
            <w:tcW w:w="558" w:type="dxa"/>
            <w:vAlign w:val="center"/>
          </w:tcPr>
          <w:p>
            <w:pPr>
              <w:snapToGrid w:val="0"/>
              <w:spacing w:line="260" w:lineRule="exact"/>
              <w:jc w:val="center"/>
              <w:rPr>
                <w:sz w:val="18"/>
                <w:szCs w:val="18"/>
              </w:rPr>
            </w:pPr>
            <w:r>
              <w:rPr>
                <w:sz w:val="18"/>
                <w:szCs w:val="18"/>
              </w:rPr>
              <w:t>14</w:t>
            </w:r>
          </w:p>
        </w:tc>
        <w:tc>
          <w:tcPr>
            <w:tcW w:w="558" w:type="dxa"/>
            <w:vAlign w:val="center"/>
          </w:tcPr>
          <w:p>
            <w:pPr>
              <w:snapToGrid w:val="0"/>
              <w:spacing w:line="260" w:lineRule="exact"/>
              <w:jc w:val="center"/>
              <w:rPr>
                <w:sz w:val="18"/>
                <w:szCs w:val="18"/>
              </w:rPr>
            </w:pPr>
            <w:r>
              <w:rPr>
                <w:sz w:val="18"/>
                <w:szCs w:val="18"/>
              </w:rPr>
              <w:t>2</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060131</w:t>
            </w:r>
          </w:p>
        </w:tc>
        <w:tc>
          <w:tcPr>
            <w:tcW w:w="2844" w:type="dxa"/>
            <w:vAlign w:val="center"/>
          </w:tcPr>
          <w:p>
            <w:pPr>
              <w:snapToGrid w:val="0"/>
              <w:spacing w:line="260" w:lineRule="exact"/>
              <w:rPr>
                <w:sz w:val="18"/>
                <w:szCs w:val="18"/>
              </w:rPr>
            </w:pPr>
            <w:r>
              <w:rPr>
                <w:rFonts w:hAnsi="宋体"/>
                <w:sz w:val="18"/>
                <w:szCs w:val="18"/>
              </w:rPr>
              <w:t>体育（二）</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2</w:t>
            </w:r>
          </w:p>
        </w:tc>
        <w:tc>
          <w:tcPr>
            <w:tcW w:w="558" w:type="dxa"/>
            <w:vAlign w:val="center"/>
          </w:tcPr>
          <w:p>
            <w:pPr>
              <w:snapToGrid w:val="0"/>
              <w:spacing w:line="260" w:lineRule="exact"/>
              <w:jc w:val="center"/>
              <w:rPr>
                <w:sz w:val="18"/>
                <w:szCs w:val="18"/>
              </w:rPr>
            </w:pPr>
            <w:r>
              <w:rPr>
                <w:sz w:val="18"/>
                <w:szCs w:val="18"/>
              </w:rPr>
              <w:t>4</w:t>
            </w:r>
          </w:p>
        </w:tc>
        <w:tc>
          <w:tcPr>
            <w:tcW w:w="558" w:type="dxa"/>
            <w:vAlign w:val="center"/>
          </w:tcPr>
          <w:p>
            <w:pPr>
              <w:snapToGrid w:val="0"/>
              <w:spacing w:line="260" w:lineRule="exact"/>
              <w:jc w:val="center"/>
              <w:rPr>
                <w:sz w:val="18"/>
                <w:szCs w:val="18"/>
              </w:rPr>
            </w:pPr>
            <w:r>
              <w:rPr>
                <w:sz w:val="18"/>
                <w:szCs w:val="18"/>
              </w:rPr>
              <w:t>28</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060111</w:t>
            </w:r>
          </w:p>
        </w:tc>
        <w:tc>
          <w:tcPr>
            <w:tcW w:w="2844" w:type="dxa"/>
            <w:vAlign w:val="center"/>
          </w:tcPr>
          <w:p>
            <w:pPr>
              <w:snapToGrid w:val="0"/>
              <w:spacing w:line="260" w:lineRule="exact"/>
              <w:rPr>
                <w:sz w:val="18"/>
                <w:szCs w:val="18"/>
              </w:rPr>
            </w:pPr>
            <w:r>
              <w:rPr>
                <w:rFonts w:hAnsi="宋体"/>
                <w:sz w:val="18"/>
                <w:szCs w:val="18"/>
              </w:rPr>
              <w:t>实用英语（二）</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4.5</w:t>
            </w:r>
          </w:p>
        </w:tc>
        <w:tc>
          <w:tcPr>
            <w:tcW w:w="558" w:type="dxa"/>
            <w:vAlign w:val="center"/>
          </w:tcPr>
          <w:p>
            <w:pPr>
              <w:snapToGrid w:val="0"/>
              <w:spacing w:line="260" w:lineRule="exact"/>
              <w:jc w:val="center"/>
              <w:rPr>
                <w:sz w:val="18"/>
                <w:szCs w:val="18"/>
              </w:rPr>
            </w:pPr>
            <w:r>
              <w:rPr>
                <w:sz w:val="18"/>
                <w:szCs w:val="18"/>
              </w:rPr>
              <w:t>72</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060041</w:t>
            </w:r>
          </w:p>
        </w:tc>
        <w:tc>
          <w:tcPr>
            <w:tcW w:w="2844" w:type="dxa"/>
            <w:vAlign w:val="center"/>
          </w:tcPr>
          <w:p>
            <w:pPr>
              <w:snapToGrid w:val="0"/>
              <w:spacing w:line="260" w:lineRule="exact"/>
              <w:rPr>
                <w:sz w:val="18"/>
                <w:szCs w:val="18"/>
              </w:rPr>
            </w:pPr>
            <w:r>
              <w:rPr>
                <w:rFonts w:hAnsi="宋体"/>
                <w:sz w:val="18"/>
                <w:szCs w:val="18"/>
              </w:rPr>
              <w:t>军事理论</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1.5</w:t>
            </w:r>
          </w:p>
        </w:tc>
        <w:tc>
          <w:tcPr>
            <w:tcW w:w="558" w:type="dxa"/>
            <w:vAlign w:val="center"/>
          </w:tcPr>
          <w:p>
            <w:pPr>
              <w:snapToGrid w:val="0"/>
              <w:spacing w:line="260" w:lineRule="exact"/>
              <w:jc w:val="center"/>
              <w:rPr>
                <w:sz w:val="18"/>
                <w:szCs w:val="18"/>
              </w:rPr>
            </w:pPr>
            <w:r>
              <w:rPr>
                <w:sz w:val="18"/>
                <w:szCs w:val="18"/>
              </w:rPr>
              <w:t>24</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3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060021</w:t>
            </w:r>
          </w:p>
        </w:tc>
        <w:tc>
          <w:tcPr>
            <w:tcW w:w="2844" w:type="dxa"/>
            <w:vAlign w:val="center"/>
          </w:tcPr>
          <w:p>
            <w:pPr>
              <w:snapToGrid w:val="0"/>
              <w:spacing w:line="260" w:lineRule="exact"/>
              <w:rPr>
                <w:sz w:val="18"/>
                <w:szCs w:val="18"/>
              </w:rPr>
            </w:pPr>
            <w:r>
              <w:rPr>
                <w:rFonts w:hAnsi="宋体"/>
                <w:sz w:val="18"/>
                <w:szCs w:val="18"/>
              </w:rPr>
              <w:t>毛泽东思想和中国特色社会主义理论体系概论</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3.5</w:t>
            </w:r>
          </w:p>
        </w:tc>
        <w:tc>
          <w:tcPr>
            <w:tcW w:w="558" w:type="dxa"/>
            <w:vAlign w:val="center"/>
          </w:tcPr>
          <w:p>
            <w:pPr>
              <w:snapToGrid w:val="0"/>
              <w:spacing w:line="260" w:lineRule="exact"/>
              <w:jc w:val="center"/>
              <w:rPr>
                <w:sz w:val="18"/>
                <w:szCs w:val="18"/>
              </w:rPr>
            </w:pPr>
            <w:r>
              <w:rPr>
                <w:sz w:val="18"/>
                <w:szCs w:val="18"/>
              </w:rPr>
              <w:t>56</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061031</w:t>
            </w:r>
          </w:p>
        </w:tc>
        <w:tc>
          <w:tcPr>
            <w:tcW w:w="2844" w:type="dxa"/>
            <w:vAlign w:val="center"/>
          </w:tcPr>
          <w:p>
            <w:pPr>
              <w:snapToGrid w:val="0"/>
              <w:spacing w:line="260" w:lineRule="exact"/>
              <w:rPr>
                <w:sz w:val="18"/>
                <w:szCs w:val="18"/>
              </w:rPr>
            </w:pPr>
            <w:r>
              <w:rPr>
                <w:rFonts w:hAnsi="宋体"/>
                <w:sz w:val="18"/>
                <w:szCs w:val="18"/>
              </w:rPr>
              <w:t>形势与政策（二）</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0.5</w:t>
            </w:r>
          </w:p>
        </w:tc>
        <w:tc>
          <w:tcPr>
            <w:tcW w:w="558" w:type="dxa"/>
            <w:vAlign w:val="center"/>
          </w:tcPr>
          <w:p>
            <w:pPr>
              <w:snapToGrid w:val="0"/>
              <w:spacing w:line="260" w:lineRule="exact"/>
              <w:jc w:val="center"/>
              <w:rPr>
                <w:sz w:val="18"/>
                <w:szCs w:val="18"/>
              </w:rPr>
            </w:pPr>
            <w:r>
              <w:rPr>
                <w:sz w:val="18"/>
                <w:szCs w:val="18"/>
              </w:rPr>
              <w:t>8</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060141</w:t>
            </w:r>
          </w:p>
        </w:tc>
        <w:tc>
          <w:tcPr>
            <w:tcW w:w="2844" w:type="dxa"/>
            <w:vAlign w:val="center"/>
          </w:tcPr>
          <w:p>
            <w:pPr>
              <w:snapToGrid w:val="0"/>
              <w:spacing w:line="260" w:lineRule="exact"/>
              <w:rPr>
                <w:sz w:val="18"/>
                <w:szCs w:val="18"/>
              </w:rPr>
            </w:pPr>
            <w:r>
              <w:rPr>
                <w:rFonts w:hAnsi="宋体"/>
                <w:sz w:val="18"/>
                <w:szCs w:val="18"/>
              </w:rPr>
              <w:t>体育（三）</w:t>
            </w:r>
          </w:p>
        </w:tc>
        <w:tc>
          <w:tcPr>
            <w:tcW w:w="525" w:type="dxa"/>
            <w:vAlign w:val="center"/>
          </w:tcPr>
          <w:p>
            <w:pPr>
              <w:snapToGrid w:val="0"/>
              <w:spacing w:line="260" w:lineRule="exact"/>
              <w:jc w:val="center"/>
              <w:rPr>
                <w:sz w:val="18"/>
                <w:szCs w:val="18"/>
              </w:rPr>
            </w:pPr>
            <w:r>
              <w:rPr>
                <w:sz w:val="18"/>
                <w:szCs w:val="18"/>
              </w:rPr>
              <w:t>二1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w:t>
            </w:r>
          </w:p>
        </w:tc>
        <w:tc>
          <w:tcPr>
            <w:tcW w:w="558" w:type="dxa"/>
            <w:vAlign w:val="center"/>
          </w:tcPr>
          <w:p>
            <w:pPr>
              <w:snapToGrid w:val="0"/>
              <w:spacing w:line="260" w:lineRule="exact"/>
              <w:jc w:val="center"/>
              <w:rPr>
                <w:sz w:val="18"/>
                <w:szCs w:val="18"/>
              </w:rPr>
            </w:pPr>
            <w:r>
              <w:rPr>
                <w:sz w:val="18"/>
                <w:szCs w:val="18"/>
              </w:rPr>
              <w:t>2</w:t>
            </w:r>
          </w:p>
        </w:tc>
        <w:tc>
          <w:tcPr>
            <w:tcW w:w="558" w:type="dxa"/>
            <w:vAlign w:val="center"/>
          </w:tcPr>
          <w:p>
            <w:pPr>
              <w:snapToGrid w:val="0"/>
              <w:spacing w:line="260" w:lineRule="exact"/>
              <w:jc w:val="center"/>
              <w:rPr>
                <w:sz w:val="18"/>
                <w:szCs w:val="18"/>
              </w:rPr>
            </w:pPr>
            <w:r>
              <w:rPr>
                <w:sz w:val="18"/>
                <w:szCs w:val="18"/>
              </w:rPr>
              <w:t>14</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061041</w:t>
            </w:r>
          </w:p>
        </w:tc>
        <w:tc>
          <w:tcPr>
            <w:tcW w:w="2844" w:type="dxa"/>
            <w:vAlign w:val="center"/>
          </w:tcPr>
          <w:p>
            <w:pPr>
              <w:snapToGrid w:val="0"/>
              <w:spacing w:line="260" w:lineRule="exact"/>
              <w:rPr>
                <w:sz w:val="18"/>
                <w:szCs w:val="18"/>
              </w:rPr>
            </w:pPr>
            <w:r>
              <w:rPr>
                <w:rFonts w:hAnsi="宋体"/>
                <w:sz w:val="18"/>
                <w:szCs w:val="18"/>
              </w:rPr>
              <w:t>形势与政策（三）</w:t>
            </w:r>
          </w:p>
        </w:tc>
        <w:tc>
          <w:tcPr>
            <w:tcW w:w="525" w:type="dxa"/>
            <w:vAlign w:val="center"/>
          </w:tcPr>
          <w:p>
            <w:pPr>
              <w:snapToGrid w:val="0"/>
              <w:spacing w:line="260" w:lineRule="exact"/>
              <w:jc w:val="center"/>
              <w:rPr>
                <w:sz w:val="18"/>
                <w:szCs w:val="18"/>
              </w:rPr>
            </w:pPr>
            <w:r>
              <w:rPr>
                <w:sz w:val="18"/>
                <w:szCs w:val="18"/>
              </w:rPr>
              <w:t>二1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0.5</w:t>
            </w:r>
          </w:p>
        </w:tc>
        <w:tc>
          <w:tcPr>
            <w:tcW w:w="558" w:type="dxa"/>
            <w:vAlign w:val="center"/>
          </w:tcPr>
          <w:p>
            <w:pPr>
              <w:snapToGrid w:val="0"/>
              <w:spacing w:line="260" w:lineRule="exact"/>
              <w:jc w:val="center"/>
              <w:rPr>
                <w:sz w:val="18"/>
                <w:szCs w:val="18"/>
              </w:rPr>
            </w:pPr>
            <w:r>
              <w:rPr>
                <w:sz w:val="18"/>
                <w:szCs w:val="18"/>
              </w:rPr>
              <w:t>8</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060151</w:t>
            </w:r>
          </w:p>
        </w:tc>
        <w:tc>
          <w:tcPr>
            <w:tcW w:w="2844" w:type="dxa"/>
            <w:vAlign w:val="center"/>
          </w:tcPr>
          <w:p>
            <w:pPr>
              <w:snapToGrid w:val="0"/>
              <w:spacing w:line="260" w:lineRule="exact"/>
              <w:rPr>
                <w:sz w:val="18"/>
                <w:szCs w:val="18"/>
              </w:rPr>
            </w:pPr>
            <w:r>
              <w:rPr>
                <w:rFonts w:hAnsi="宋体"/>
                <w:sz w:val="18"/>
                <w:szCs w:val="18"/>
              </w:rPr>
              <w:t>体育（四）</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1.0</w:t>
            </w:r>
          </w:p>
        </w:tc>
        <w:tc>
          <w:tcPr>
            <w:tcW w:w="558" w:type="dxa"/>
            <w:vAlign w:val="center"/>
          </w:tcPr>
          <w:p>
            <w:pPr>
              <w:snapToGrid w:val="0"/>
              <w:spacing w:line="260" w:lineRule="exact"/>
              <w:jc w:val="center"/>
              <w:rPr>
                <w:sz w:val="18"/>
                <w:szCs w:val="18"/>
              </w:rPr>
            </w:pPr>
            <w:r>
              <w:rPr>
                <w:sz w:val="18"/>
                <w:szCs w:val="18"/>
              </w:rPr>
              <w:t>2</w:t>
            </w:r>
          </w:p>
        </w:tc>
        <w:tc>
          <w:tcPr>
            <w:tcW w:w="558" w:type="dxa"/>
            <w:vAlign w:val="center"/>
          </w:tcPr>
          <w:p>
            <w:pPr>
              <w:snapToGrid w:val="0"/>
              <w:spacing w:line="260" w:lineRule="exact"/>
              <w:jc w:val="center"/>
              <w:rPr>
                <w:sz w:val="18"/>
                <w:szCs w:val="18"/>
              </w:rPr>
            </w:pPr>
            <w:r>
              <w:rPr>
                <w:sz w:val="18"/>
                <w:szCs w:val="18"/>
              </w:rPr>
              <w:t>14</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061051</w:t>
            </w:r>
          </w:p>
        </w:tc>
        <w:tc>
          <w:tcPr>
            <w:tcW w:w="2844" w:type="dxa"/>
            <w:vAlign w:val="center"/>
          </w:tcPr>
          <w:p>
            <w:pPr>
              <w:snapToGrid w:val="0"/>
              <w:spacing w:line="260" w:lineRule="exact"/>
              <w:rPr>
                <w:sz w:val="18"/>
                <w:szCs w:val="18"/>
              </w:rPr>
            </w:pPr>
            <w:r>
              <w:rPr>
                <w:rFonts w:hAnsi="宋体"/>
                <w:sz w:val="18"/>
                <w:szCs w:val="18"/>
              </w:rPr>
              <w:t>形势与政策（四）</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0.5</w:t>
            </w:r>
          </w:p>
        </w:tc>
        <w:tc>
          <w:tcPr>
            <w:tcW w:w="558" w:type="dxa"/>
            <w:vAlign w:val="center"/>
          </w:tcPr>
          <w:p>
            <w:pPr>
              <w:snapToGrid w:val="0"/>
              <w:spacing w:line="260" w:lineRule="exact"/>
              <w:jc w:val="center"/>
              <w:rPr>
                <w:sz w:val="18"/>
                <w:szCs w:val="18"/>
              </w:rPr>
            </w:pPr>
            <w:r>
              <w:rPr>
                <w:sz w:val="18"/>
                <w:szCs w:val="18"/>
              </w:rPr>
              <w:t>8</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1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060161</w:t>
            </w:r>
          </w:p>
        </w:tc>
        <w:tc>
          <w:tcPr>
            <w:tcW w:w="2844" w:type="dxa"/>
            <w:vAlign w:val="center"/>
          </w:tcPr>
          <w:p>
            <w:pPr>
              <w:snapToGrid w:val="0"/>
              <w:spacing w:line="260" w:lineRule="exact"/>
              <w:rPr>
                <w:sz w:val="18"/>
                <w:szCs w:val="18"/>
              </w:rPr>
            </w:pPr>
            <w:r>
              <w:rPr>
                <w:rFonts w:hAnsi="宋体"/>
                <w:sz w:val="18"/>
                <w:szCs w:val="18"/>
              </w:rPr>
              <w:t>体能训练与体质健康标准测试</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1.5</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46"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060201</w:t>
            </w:r>
          </w:p>
        </w:tc>
        <w:tc>
          <w:tcPr>
            <w:tcW w:w="2844" w:type="dxa"/>
            <w:vAlign w:val="center"/>
          </w:tcPr>
          <w:p>
            <w:pPr>
              <w:snapToGrid w:val="0"/>
              <w:spacing w:line="260" w:lineRule="exact"/>
              <w:rPr>
                <w:sz w:val="18"/>
                <w:szCs w:val="18"/>
              </w:rPr>
            </w:pPr>
            <w:r>
              <w:rPr>
                <w:rFonts w:hAnsi="宋体"/>
                <w:sz w:val="18"/>
                <w:szCs w:val="18"/>
              </w:rPr>
              <w:t>大学生职业发展与就业指导（二）</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0.5</w:t>
            </w:r>
          </w:p>
        </w:tc>
        <w:tc>
          <w:tcPr>
            <w:tcW w:w="558" w:type="dxa"/>
            <w:vAlign w:val="center"/>
          </w:tcPr>
          <w:p>
            <w:pPr>
              <w:snapToGrid w:val="0"/>
              <w:spacing w:line="260" w:lineRule="exact"/>
              <w:jc w:val="center"/>
              <w:rPr>
                <w:sz w:val="18"/>
                <w:szCs w:val="18"/>
              </w:rPr>
            </w:pPr>
            <w:r>
              <w:rPr>
                <w:sz w:val="18"/>
                <w:szCs w:val="18"/>
              </w:rPr>
              <w:t>6</w:t>
            </w:r>
          </w:p>
        </w:tc>
        <w:tc>
          <w:tcPr>
            <w:tcW w:w="558" w:type="dxa"/>
            <w:vAlign w:val="center"/>
          </w:tcPr>
          <w:p>
            <w:pPr>
              <w:snapToGrid w:val="0"/>
              <w:spacing w:line="260" w:lineRule="exact"/>
              <w:jc w:val="center"/>
              <w:rPr>
                <w:sz w:val="18"/>
                <w:szCs w:val="18"/>
              </w:rPr>
            </w:pPr>
            <w:r>
              <w:rPr>
                <w:sz w:val="18"/>
                <w:szCs w:val="18"/>
              </w:rPr>
              <w:t>2</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060241</w:t>
            </w:r>
          </w:p>
        </w:tc>
        <w:tc>
          <w:tcPr>
            <w:tcW w:w="2844" w:type="dxa"/>
            <w:vAlign w:val="center"/>
          </w:tcPr>
          <w:p>
            <w:pPr>
              <w:snapToGrid w:val="0"/>
              <w:spacing w:line="260" w:lineRule="exact"/>
              <w:rPr>
                <w:sz w:val="18"/>
                <w:szCs w:val="18"/>
              </w:rPr>
            </w:pPr>
            <w:r>
              <w:rPr>
                <w:rFonts w:hAnsi="宋体"/>
                <w:sz w:val="18"/>
                <w:szCs w:val="18"/>
              </w:rPr>
              <w:t>思想政治理论教育实践</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1.0</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5" w:hRule="atLeast"/>
          <w:jc w:val="center"/>
        </w:trPr>
        <w:tc>
          <w:tcPr>
            <w:tcW w:w="515" w:type="dxa"/>
            <w:vMerge w:val="continue"/>
            <w:vAlign w:val="center"/>
          </w:tcPr>
          <w:p>
            <w:pPr>
              <w:snapToGrid w:val="0"/>
              <w:spacing w:line="260" w:lineRule="exact"/>
              <w:jc w:val="center"/>
              <w:rPr>
                <w:sz w:val="18"/>
                <w:szCs w:val="18"/>
              </w:rPr>
            </w:pPr>
          </w:p>
        </w:tc>
        <w:tc>
          <w:tcPr>
            <w:tcW w:w="627" w:type="dxa"/>
            <w:vMerge w:val="restart"/>
            <w:vAlign w:val="center"/>
          </w:tcPr>
          <w:p>
            <w:pPr>
              <w:snapToGrid w:val="0"/>
              <w:spacing w:line="260" w:lineRule="exact"/>
              <w:jc w:val="center"/>
              <w:rPr>
                <w:sz w:val="18"/>
                <w:szCs w:val="18"/>
              </w:rPr>
            </w:pPr>
            <w:r>
              <w:rPr>
                <w:rFonts w:hAnsi="宋体"/>
                <w:sz w:val="18"/>
                <w:szCs w:val="18"/>
              </w:rPr>
              <w:t>专业共享课</w:t>
            </w:r>
          </w:p>
        </w:tc>
        <w:tc>
          <w:tcPr>
            <w:tcW w:w="744" w:type="dxa"/>
            <w:vAlign w:val="center"/>
          </w:tcPr>
          <w:p>
            <w:pPr>
              <w:snapToGrid w:val="0"/>
              <w:spacing w:line="260" w:lineRule="exact"/>
              <w:jc w:val="center"/>
              <w:rPr>
                <w:sz w:val="18"/>
                <w:szCs w:val="18"/>
              </w:rPr>
            </w:pPr>
            <w:r>
              <w:rPr>
                <w:sz w:val="18"/>
                <w:szCs w:val="18"/>
              </w:rPr>
              <w:t>094181</w:t>
            </w:r>
          </w:p>
        </w:tc>
        <w:tc>
          <w:tcPr>
            <w:tcW w:w="2844" w:type="dxa"/>
            <w:vAlign w:val="center"/>
          </w:tcPr>
          <w:p>
            <w:pPr>
              <w:snapToGrid w:val="0"/>
              <w:spacing w:line="260" w:lineRule="exact"/>
              <w:rPr>
                <w:sz w:val="18"/>
                <w:szCs w:val="18"/>
              </w:rPr>
            </w:pPr>
            <w:r>
              <w:rPr>
                <w:rFonts w:hAnsi="宋体"/>
                <w:sz w:val="18"/>
                <w:szCs w:val="18"/>
              </w:rPr>
              <w:t>电工学基础</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32</w:t>
            </w:r>
          </w:p>
        </w:tc>
        <w:tc>
          <w:tcPr>
            <w:tcW w:w="558" w:type="dxa"/>
            <w:vAlign w:val="center"/>
          </w:tcPr>
          <w:p>
            <w:pPr>
              <w:snapToGrid w:val="0"/>
              <w:spacing w:line="260" w:lineRule="exact"/>
              <w:jc w:val="center"/>
              <w:rPr>
                <w:sz w:val="18"/>
                <w:szCs w:val="18"/>
              </w:rPr>
            </w:pPr>
            <w:r>
              <w:rPr>
                <w:sz w:val="18"/>
                <w:szCs w:val="18"/>
              </w:rPr>
              <w:t>16</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094161</w:t>
            </w:r>
          </w:p>
        </w:tc>
        <w:tc>
          <w:tcPr>
            <w:tcW w:w="2844" w:type="dxa"/>
            <w:vAlign w:val="center"/>
          </w:tcPr>
          <w:p>
            <w:pPr>
              <w:snapToGrid w:val="0"/>
              <w:spacing w:line="260" w:lineRule="exact"/>
              <w:rPr>
                <w:sz w:val="18"/>
                <w:szCs w:val="18"/>
              </w:rPr>
            </w:pPr>
            <w:r>
              <w:rPr>
                <w:rFonts w:hAnsi="宋体"/>
                <w:sz w:val="18"/>
                <w:szCs w:val="18"/>
              </w:rPr>
              <w:t>工业机器人示教编程</w:t>
            </w:r>
          </w:p>
        </w:tc>
        <w:tc>
          <w:tcPr>
            <w:tcW w:w="525" w:type="dxa"/>
            <w:vAlign w:val="center"/>
          </w:tcPr>
          <w:p>
            <w:pPr>
              <w:snapToGrid w:val="0"/>
              <w:spacing w:line="260" w:lineRule="exact"/>
              <w:jc w:val="center"/>
              <w:rPr>
                <w:sz w:val="18"/>
                <w:szCs w:val="18"/>
              </w:rPr>
            </w:pPr>
            <w:r>
              <w:rPr>
                <w:sz w:val="18"/>
                <w:szCs w:val="18"/>
              </w:rPr>
              <w:t>二1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16</w:t>
            </w:r>
          </w:p>
        </w:tc>
        <w:tc>
          <w:tcPr>
            <w:tcW w:w="558" w:type="dxa"/>
            <w:vAlign w:val="center"/>
          </w:tcPr>
          <w:p>
            <w:pPr>
              <w:snapToGrid w:val="0"/>
              <w:spacing w:line="260" w:lineRule="exact"/>
              <w:jc w:val="center"/>
              <w:rPr>
                <w:sz w:val="18"/>
                <w:szCs w:val="18"/>
              </w:rPr>
            </w:pPr>
            <w:r>
              <w:rPr>
                <w:sz w:val="18"/>
                <w:szCs w:val="18"/>
              </w:rPr>
              <w:t>32</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w:t>
            </w:r>
            <w:r>
              <w:rPr>
                <w:rFonts w:hint="eastAsia"/>
                <w:sz w:val="18"/>
                <w:szCs w:val="18"/>
              </w:rPr>
              <w:t>94151</w:t>
            </w:r>
          </w:p>
        </w:tc>
        <w:tc>
          <w:tcPr>
            <w:tcW w:w="2844" w:type="dxa"/>
            <w:vAlign w:val="center"/>
          </w:tcPr>
          <w:p>
            <w:pPr>
              <w:snapToGrid w:val="0"/>
              <w:spacing w:line="260" w:lineRule="exact"/>
              <w:rPr>
                <w:sz w:val="18"/>
                <w:szCs w:val="18"/>
              </w:rPr>
            </w:pPr>
            <w:r>
              <w:rPr>
                <w:rFonts w:hAnsi="宋体"/>
                <w:sz w:val="18"/>
                <w:szCs w:val="18"/>
              </w:rPr>
              <w:t>计算机绘图</w:t>
            </w:r>
          </w:p>
        </w:tc>
        <w:tc>
          <w:tcPr>
            <w:tcW w:w="525" w:type="dxa"/>
            <w:vAlign w:val="center"/>
          </w:tcPr>
          <w:p>
            <w:pPr>
              <w:snapToGrid w:val="0"/>
              <w:spacing w:line="260" w:lineRule="exact"/>
              <w:jc w:val="center"/>
              <w:rPr>
                <w:sz w:val="18"/>
                <w:szCs w:val="18"/>
              </w:rPr>
            </w:pPr>
            <w:r>
              <w:rPr>
                <w:sz w:val="18"/>
                <w:szCs w:val="18"/>
              </w:rPr>
              <w:t>二1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24</w:t>
            </w:r>
          </w:p>
        </w:tc>
        <w:tc>
          <w:tcPr>
            <w:tcW w:w="558" w:type="dxa"/>
            <w:vAlign w:val="center"/>
          </w:tcPr>
          <w:p>
            <w:pPr>
              <w:snapToGrid w:val="0"/>
              <w:spacing w:line="260" w:lineRule="exact"/>
              <w:jc w:val="center"/>
              <w:rPr>
                <w:sz w:val="18"/>
                <w:szCs w:val="18"/>
              </w:rPr>
            </w:pPr>
            <w:r>
              <w:rPr>
                <w:sz w:val="18"/>
                <w:szCs w:val="18"/>
              </w:rPr>
              <w:t>24</w:t>
            </w:r>
          </w:p>
        </w:tc>
        <w:tc>
          <w:tcPr>
            <w:tcW w:w="564" w:type="dxa"/>
            <w:vAlign w:val="center"/>
          </w:tcPr>
          <w:p>
            <w:pPr>
              <w:snapToGrid w:val="0"/>
              <w:spacing w:line="260" w:lineRule="exact"/>
              <w:jc w:val="center"/>
              <w:rPr>
                <w:sz w:val="18"/>
                <w:szCs w:val="18"/>
              </w:rPr>
            </w:pPr>
            <w:r>
              <w:rPr>
                <w:sz w:val="18"/>
                <w:szCs w:val="18"/>
              </w:rPr>
              <w:t>0</w:t>
            </w:r>
          </w:p>
        </w:tc>
      </w:tr>
      <w:tr>
        <w:tblPrEx>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094171</w:t>
            </w:r>
          </w:p>
        </w:tc>
        <w:tc>
          <w:tcPr>
            <w:tcW w:w="2844" w:type="dxa"/>
            <w:vAlign w:val="center"/>
          </w:tcPr>
          <w:p>
            <w:pPr>
              <w:snapToGrid w:val="0"/>
              <w:spacing w:line="260" w:lineRule="exact"/>
              <w:rPr>
                <w:sz w:val="18"/>
                <w:szCs w:val="18"/>
              </w:rPr>
            </w:pPr>
            <w:r>
              <w:rPr>
                <w:rFonts w:hAnsi="宋体"/>
                <w:sz w:val="18"/>
                <w:szCs w:val="18"/>
              </w:rPr>
              <w:t>智能制造技术概论</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2.0</w:t>
            </w:r>
          </w:p>
        </w:tc>
        <w:tc>
          <w:tcPr>
            <w:tcW w:w="558" w:type="dxa"/>
            <w:vAlign w:val="center"/>
          </w:tcPr>
          <w:p>
            <w:pPr>
              <w:snapToGrid w:val="0"/>
              <w:spacing w:line="260" w:lineRule="exact"/>
              <w:jc w:val="center"/>
              <w:rPr>
                <w:sz w:val="18"/>
                <w:szCs w:val="18"/>
              </w:rPr>
            </w:pPr>
            <w:r>
              <w:rPr>
                <w:sz w:val="18"/>
                <w:szCs w:val="18"/>
              </w:rPr>
              <w:t>24</w:t>
            </w:r>
          </w:p>
        </w:tc>
        <w:tc>
          <w:tcPr>
            <w:tcW w:w="558" w:type="dxa"/>
            <w:vAlign w:val="center"/>
          </w:tcPr>
          <w:p>
            <w:pPr>
              <w:snapToGrid w:val="0"/>
              <w:spacing w:line="260" w:lineRule="exact"/>
              <w:jc w:val="center"/>
              <w:rPr>
                <w:sz w:val="18"/>
                <w:szCs w:val="18"/>
              </w:rPr>
            </w:pPr>
            <w:r>
              <w:rPr>
                <w:sz w:val="18"/>
                <w:szCs w:val="18"/>
              </w:rPr>
              <w:t>8</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094141</w:t>
            </w:r>
          </w:p>
        </w:tc>
        <w:tc>
          <w:tcPr>
            <w:tcW w:w="2844" w:type="dxa"/>
            <w:vAlign w:val="center"/>
          </w:tcPr>
          <w:p>
            <w:pPr>
              <w:snapToGrid w:val="0"/>
              <w:spacing w:line="260" w:lineRule="exact"/>
              <w:rPr>
                <w:sz w:val="18"/>
                <w:szCs w:val="18"/>
              </w:rPr>
            </w:pPr>
            <w:r>
              <w:rPr>
                <w:rFonts w:hAnsi="宋体"/>
                <w:sz w:val="18"/>
                <w:szCs w:val="18"/>
              </w:rPr>
              <w:t>智能传感器与应用技术</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2.0</w:t>
            </w:r>
          </w:p>
        </w:tc>
        <w:tc>
          <w:tcPr>
            <w:tcW w:w="558" w:type="dxa"/>
            <w:vAlign w:val="center"/>
          </w:tcPr>
          <w:p>
            <w:pPr>
              <w:snapToGrid w:val="0"/>
              <w:spacing w:line="260" w:lineRule="exact"/>
              <w:jc w:val="center"/>
              <w:rPr>
                <w:sz w:val="18"/>
                <w:szCs w:val="18"/>
              </w:rPr>
            </w:pPr>
            <w:r>
              <w:rPr>
                <w:sz w:val="18"/>
                <w:szCs w:val="18"/>
              </w:rPr>
              <w:t>24</w:t>
            </w:r>
          </w:p>
        </w:tc>
        <w:tc>
          <w:tcPr>
            <w:tcW w:w="558" w:type="dxa"/>
            <w:vAlign w:val="center"/>
          </w:tcPr>
          <w:p>
            <w:pPr>
              <w:snapToGrid w:val="0"/>
              <w:spacing w:line="260" w:lineRule="exact"/>
              <w:jc w:val="center"/>
              <w:rPr>
                <w:sz w:val="18"/>
                <w:szCs w:val="18"/>
              </w:rPr>
            </w:pPr>
            <w:r>
              <w:rPr>
                <w:sz w:val="18"/>
                <w:szCs w:val="18"/>
              </w:rPr>
              <w:t>8</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restart"/>
            <w:vAlign w:val="center"/>
          </w:tcPr>
          <w:p>
            <w:pPr>
              <w:snapToGrid w:val="0"/>
              <w:spacing w:line="260" w:lineRule="exact"/>
              <w:jc w:val="center"/>
              <w:rPr>
                <w:sz w:val="18"/>
                <w:szCs w:val="18"/>
              </w:rPr>
            </w:pPr>
            <w:r>
              <w:rPr>
                <w:rFonts w:hAnsi="宋体"/>
                <w:sz w:val="18"/>
                <w:szCs w:val="18"/>
              </w:rPr>
              <w:t>中层专项课程</w:t>
            </w:r>
          </w:p>
        </w:tc>
        <w:tc>
          <w:tcPr>
            <w:tcW w:w="627" w:type="dxa"/>
            <w:vMerge w:val="restart"/>
            <w:vAlign w:val="center"/>
          </w:tcPr>
          <w:p>
            <w:pPr>
              <w:snapToGrid w:val="0"/>
              <w:spacing w:line="260" w:lineRule="exact"/>
              <w:jc w:val="center"/>
              <w:rPr>
                <w:sz w:val="18"/>
                <w:szCs w:val="18"/>
              </w:rPr>
            </w:pPr>
            <w:r>
              <w:rPr>
                <w:rFonts w:hAnsi="宋体"/>
                <w:sz w:val="18"/>
                <w:szCs w:val="18"/>
              </w:rPr>
              <w:t>专业方向课</w:t>
            </w:r>
          </w:p>
        </w:tc>
        <w:tc>
          <w:tcPr>
            <w:tcW w:w="744" w:type="dxa"/>
            <w:vAlign w:val="center"/>
          </w:tcPr>
          <w:p>
            <w:pPr>
              <w:snapToGrid w:val="0"/>
              <w:spacing w:line="260" w:lineRule="exact"/>
              <w:jc w:val="center"/>
              <w:rPr>
                <w:sz w:val="18"/>
                <w:szCs w:val="18"/>
              </w:rPr>
            </w:pPr>
            <w:r>
              <w:rPr>
                <w:sz w:val="18"/>
                <w:szCs w:val="18"/>
              </w:rPr>
              <w:t>036241</w:t>
            </w:r>
          </w:p>
        </w:tc>
        <w:tc>
          <w:tcPr>
            <w:tcW w:w="2844" w:type="dxa"/>
            <w:vAlign w:val="center"/>
          </w:tcPr>
          <w:p>
            <w:pPr>
              <w:snapToGrid w:val="0"/>
              <w:spacing w:line="260" w:lineRule="exact"/>
              <w:rPr>
                <w:sz w:val="18"/>
                <w:szCs w:val="18"/>
              </w:rPr>
            </w:pPr>
            <w:r>
              <w:rPr>
                <w:rFonts w:hAnsi="宋体"/>
                <w:sz w:val="18"/>
                <w:szCs w:val="18"/>
              </w:rPr>
              <w:t>工业机器人技术基础</w:t>
            </w:r>
          </w:p>
        </w:tc>
        <w:tc>
          <w:tcPr>
            <w:tcW w:w="525" w:type="dxa"/>
            <w:vAlign w:val="center"/>
          </w:tcPr>
          <w:p>
            <w:pPr>
              <w:snapToGrid w:val="0"/>
              <w:spacing w:line="260" w:lineRule="exact"/>
              <w:jc w:val="center"/>
              <w:rPr>
                <w:sz w:val="18"/>
                <w:szCs w:val="18"/>
              </w:rPr>
            </w:pPr>
            <w:r>
              <w:rPr>
                <w:sz w:val="18"/>
                <w:szCs w:val="18"/>
              </w:rPr>
              <w:t>二1</w:t>
            </w:r>
          </w:p>
        </w:tc>
        <w:tc>
          <w:tcPr>
            <w:tcW w:w="360" w:type="dxa"/>
            <w:vAlign w:val="center"/>
          </w:tcPr>
          <w:p>
            <w:pPr>
              <w:snapToGrid w:val="0"/>
              <w:spacing w:line="260" w:lineRule="exact"/>
              <w:jc w:val="center"/>
              <w:rPr>
                <w:sz w:val="18"/>
                <w:szCs w:val="18"/>
              </w:rPr>
            </w:pPr>
            <w:r>
              <w:rPr>
                <w:rFonts w:hint="eastAsia" w:ascii="宋体" w:hAnsi="宋体"/>
                <w:sz w:val="18"/>
                <w:szCs w:val="18"/>
              </w:rPr>
              <w:t>★</w:t>
            </w: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3.5</w:t>
            </w:r>
          </w:p>
        </w:tc>
        <w:tc>
          <w:tcPr>
            <w:tcW w:w="558" w:type="dxa"/>
            <w:vAlign w:val="center"/>
          </w:tcPr>
          <w:p>
            <w:pPr>
              <w:snapToGrid w:val="0"/>
              <w:spacing w:line="260" w:lineRule="exact"/>
              <w:jc w:val="center"/>
              <w:rPr>
                <w:sz w:val="18"/>
                <w:szCs w:val="18"/>
              </w:rPr>
            </w:pPr>
            <w:r>
              <w:rPr>
                <w:sz w:val="18"/>
                <w:szCs w:val="18"/>
              </w:rPr>
              <w:t>16</w:t>
            </w:r>
          </w:p>
        </w:tc>
        <w:tc>
          <w:tcPr>
            <w:tcW w:w="558" w:type="dxa"/>
            <w:vAlign w:val="center"/>
          </w:tcPr>
          <w:p>
            <w:pPr>
              <w:snapToGrid w:val="0"/>
              <w:spacing w:line="260" w:lineRule="exact"/>
              <w:jc w:val="center"/>
              <w:rPr>
                <w:sz w:val="18"/>
                <w:szCs w:val="18"/>
              </w:rPr>
            </w:pPr>
            <w:r>
              <w:rPr>
                <w:sz w:val="18"/>
                <w:szCs w:val="18"/>
              </w:rPr>
              <w:t>40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031192</w:t>
            </w:r>
          </w:p>
        </w:tc>
        <w:tc>
          <w:tcPr>
            <w:tcW w:w="2844" w:type="dxa"/>
            <w:vAlign w:val="center"/>
          </w:tcPr>
          <w:p>
            <w:pPr>
              <w:snapToGrid w:val="0"/>
              <w:spacing w:line="260" w:lineRule="exact"/>
              <w:rPr>
                <w:sz w:val="18"/>
                <w:szCs w:val="18"/>
              </w:rPr>
            </w:pPr>
            <w:r>
              <w:rPr>
                <w:rFonts w:hAnsi="宋体"/>
                <w:sz w:val="18"/>
                <w:szCs w:val="18"/>
              </w:rPr>
              <w:t>可编程控制器应用技术</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r>
              <w:rPr>
                <w:rFonts w:hint="eastAsia" w:ascii="宋体" w:hAnsi="宋体"/>
                <w:sz w:val="18"/>
                <w:szCs w:val="18"/>
              </w:rPr>
              <w:t>★</w:t>
            </w: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w:t>
            </w:r>
          </w:p>
        </w:tc>
        <w:tc>
          <w:tcPr>
            <w:tcW w:w="558" w:type="dxa"/>
            <w:vAlign w:val="center"/>
          </w:tcPr>
          <w:p>
            <w:pPr>
              <w:snapToGrid w:val="0"/>
              <w:spacing w:line="260" w:lineRule="exact"/>
              <w:jc w:val="center"/>
              <w:rPr>
                <w:sz w:val="18"/>
                <w:szCs w:val="18"/>
              </w:rPr>
            </w:pPr>
            <w:r>
              <w:rPr>
                <w:sz w:val="18"/>
                <w:szCs w:val="18"/>
              </w:rPr>
              <w:t>32</w:t>
            </w:r>
          </w:p>
        </w:tc>
        <w:tc>
          <w:tcPr>
            <w:tcW w:w="558" w:type="dxa"/>
            <w:vAlign w:val="center"/>
          </w:tcPr>
          <w:p>
            <w:pPr>
              <w:snapToGrid w:val="0"/>
              <w:spacing w:line="260" w:lineRule="exact"/>
              <w:jc w:val="center"/>
              <w:rPr>
                <w:sz w:val="18"/>
                <w:szCs w:val="18"/>
              </w:rPr>
            </w:pPr>
            <w:r>
              <w:rPr>
                <w:sz w:val="18"/>
                <w:szCs w:val="18"/>
              </w:rPr>
              <w:t>16</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036231</w:t>
            </w:r>
          </w:p>
        </w:tc>
        <w:tc>
          <w:tcPr>
            <w:tcW w:w="2844" w:type="dxa"/>
            <w:vAlign w:val="center"/>
          </w:tcPr>
          <w:p>
            <w:pPr>
              <w:snapToGrid w:val="0"/>
              <w:spacing w:line="260" w:lineRule="exact"/>
              <w:rPr>
                <w:sz w:val="18"/>
                <w:szCs w:val="18"/>
              </w:rPr>
            </w:pPr>
            <w:r>
              <w:rPr>
                <w:rFonts w:hAnsi="宋体"/>
                <w:sz w:val="18"/>
                <w:szCs w:val="18"/>
              </w:rPr>
              <w:t>工业机器人离线编程与仿真</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r>
              <w:rPr>
                <w:rFonts w:hint="eastAsia" w:ascii="宋体" w:hAnsi="宋体"/>
                <w:sz w:val="18"/>
                <w:szCs w:val="18"/>
              </w:rPr>
              <w:t>★</w:t>
            </w: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4.0</w:t>
            </w:r>
          </w:p>
        </w:tc>
        <w:tc>
          <w:tcPr>
            <w:tcW w:w="558" w:type="dxa"/>
            <w:vAlign w:val="center"/>
          </w:tcPr>
          <w:p>
            <w:pPr>
              <w:snapToGrid w:val="0"/>
              <w:spacing w:line="260" w:lineRule="exact"/>
              <w:jc w:val="center"/>
              <w:rPr>
                <w:sz w:val="18"/>
                <w:szCs w:val="18"/>
              </w:rPr>
            </w:pPr>
            <w:r>
              <w:rPr>
                <w:sz w:val="18"/>
                <w:szCs w:val="18"/>
              </w:rPr>
              <w:t>8</w:t>
            </w:r>
          </w:p>
        </w:tc>
        <w:tc>
          <w:tcPr>
            <w:tcW w:w="558" w:type="dxa"/>
            <w:vAlign w:val="center"/>
          </w:tcPr>
          <w:p>
            <w:pPr>
              <w:snapToGrid w:val="0"/>
              <w:spacing w:line="260" w:lineRule="exact"/>
              <w:jc w:val="center"/>
              <w:rPr>
                <w:sz w:val="18"/>
                <w:szCs w:val="18"/>
              </w:rPr>
            </w:pPr>
            <w:r>
              <w:rPr>
                <w:sz w:val="18"/>
                <w:szCs w:val="18"/>
              </w:rPr>
              <w:t>56</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036151</w:t>
            </w:r>
          </w:p>
        </w:tc>
        <w:tc>
          <w:tcPr>
            <w:tcW w:w="2844" w:type="dxa"/>
            <w:vAlign w:val="center"/>
          </w:tcPr>
          <w:p>
            <w:pPr>
              <w:snapToGrid w:val="0"/>
              <w:spacing w:line="260" w:lineRule="exact"/>
              <w:rPr>
                <w:sz w:val="18"/>
                <w:szCs w:val="18"/>
              </w:rPr>
            </w:pPr>
            <w:r>
              <w:rPr>
                <w:rFonts w:hAnsi="宋体"/>
                <w:sz w:val="18"/>
                <w:szCs w:val="18"/>
              </w:rPr>
              <w:t>工业机器人应用系统建模</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r>
              <w:rPr>
                <w:rFonts w:hint="eastAsia" w:ascii="宋体" w:hAnsi="宋体"/>
                <w:sz w:val="18"/>
                <w:szCs w:val="18"/>
              </w:rPr>
              <w:t>★</w:t>
            </w: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3.5</w:t>
            </w:r>
          </w:p>
        </w:tc>
        <w:tc>
          <w:tcPr>
            <w:tcW w:w="558" w:type="dxa"/>
            <w:vAlign w:val="center"/>
          </w:tcPr>
          <w:p>
            <w:pPr>
              <w:snapToGrid w:val="0"/>
              <w:spacing w:line="260" w:lineRule="exact"/>
              <w:jc w:val="center"/>
              <w:rPr>
                <w:sz w:val="18"/>
                <w:szCs w:val="18"/>
              </w:rPr>
            </w:pPr>
            <w:r>
              <w:rPr>
                <w:sz w:val="18"/>
                <w:szCs w:val="18"/>
              </w:rPr>
              <w:t>12</w:t>
            </w:r>
          </w:p>
        </w:tc>
        <w:tc>
          <w:tcPr>
            <w:tcW w:w="558" w:type="dxa"/>
            <w:vAlign w:val="center"/>
          </w:tcPr>
          <w:p>
            <w:pPr>
              <w:snapToGrid w:val="0"/>
              <w:spacing w:line="260" w:lineRule="exact"/>
              <w:jc w:val="center"/>
              <w:rPr>
                <w:sz w:val="18"/>
                <w:szCs w:val="18"/>
              </w:rPr>
            </w:pPr>
            <w:r>
              <w:rPr>
                <w:sz w:val="18"/>
                <w:szCs w:val="18"/>
              </w:rPr>
              <w:t>44</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036381</w:t>
            </w:r>
          </w:p>
        </w:tc>
        <w:tc>
          <w:tcPr>
            <w:tcW w:w="2844" w:type="dxa"/>
            <w:vAlign w:val="center"/>
          </w:tcPr>
          <w:p>
            <w:pPr>
              <w:snapToGrid w:val="0"/>
              <w:spacing w:line="260" w:lineRule="exact"/>
              <w:rPr>
                <w:sz w:val="18"/>
                <w:szCs w:val="18"/>
              </w:rPr>
            </w:pPr>
            <w:r>
              <w:rPr>
                <w:rFonts w:hAnsi="宋体"/>
                <w:sz w:val="18"/>
                <w:szCs w:val="18"/>
              </w:rPr>
              <w:t>智能视觉应用技术</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r>
              <w:rPr>
                <w:rFonts w:hint="eastAsia" w:ascii="宋体" w:hAnsi="宋体"/>
                <w:sz w:val="18"/>
                <w:szCs w:val="18"/>
              </w:rPr>
              <w:t>★</w:t>
            </w: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3.5</w:t>
            </w:r>
          </w:p>
        </w:tc>
        <w:tc>
          <w:tcPr>
            <w:tcW w:w="558" w:type="dxa"/>
            <w:vAlign w:val="center"/>
          </w:tcPr>
          <w:p>
            <w:pPr>
              <w:snapToGrid w:val="0"/>
              <w:spacing w:line="260" w:lineRule="exact"/>
              <w:jc w:val="center"/>
              <w:rPr>
                <w:sz w:val="18"/>
                <w:szCs w:val="18"/>
              </w:rPr>
            </w:pPr>
            <w:r>
              <w:rPr>
                <w:sz w:val="18"/>
                <w:szCs w:val="18"/>
              </w:rPr>
              <w:t>16</w:t>
            </w:r>
          </w:p>
        </w:tc>
        <w:tc>
          <w:tcPr>
            <w:tcW w:w="558" w:type="dxa"/>
            <w:vAlign w:val="center"/>
          </w:tcPr>
          <w:p>
            <w:pPr>
              <w:snapToGrid w:val="0"/>
              <w:spacing w:line="260" w:lineRule="exact"/>
              <w:jc w:val="center"/>
              <w:rPr>
                <w:sz w:val="18"/>
                <w:szCs w:val="18"/>
              </w:rPr>
            </w:pPr>
            <w:r>
              <w:rPr>
                <w:sz w:val="18"/>
                <w:szCs w:val="18"/>
              </w:rPr>
              <w:t>40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036161</w:t>
            </w:r>
          </w:p>
        </w:tc>
        <w:tc>
          <w:tcPr>
            <w:tcW w:w="2844" w:type="dxa"/>
            <w:vAlign w:val="center"/>
          </w:tcPr>
          <w:p>
            <w:pPr>
              <w:snapToGrid w:val="0"/>
              <w:spacing w:line="260" w:lineRule="exact"/>
              <w:rPr>
                <w:sz w:val="18"/>
                <w:szCs w:val="18"/>
              </w:rPr>
            </w:pPr>
            <w:r>
              <w:rPr>
                <w:rFonts w:hAnsi="宋体"/>
                <w:sz w:val="18"/>
                <w:szCs w:val="18"/>
              </w:rPr>
              <w:t>工业机器人应用系统集成</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r>
              <w:rPr>
                <w:rFonts w:hint="eastAsia" w:ascii="宋体" w:hAnsi="宋体"/>
                <w:sz w:val="18"/>
                <w:szCs w:val="18"/>
              </w:rPr>
              <w:t>★</w:t>
            </w: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8</w:t>
            </w:r>
          </w:p>
        </w:tc>
        <w:tc>
          <w:tcPr>
            <w:tcW w:w="558" w:type="dxa"/>
            <w:vAlign w:val="center"/>
          </w:tcPr>
          <w:p>
            <w:pPr>
              <w:snapToGrid w:val="0"/>
              <w:spacing w:line="260" w:lineRule="exact"/>
              <w:jc w:val="center"/>
              <w:rPr>
                <w:sz w:val="18"/>
                <w:szCs w:val="18"/>
              </w:rPr>
            </w:pPr>
            <w:r>
              <w:rPr>
                <w:sz w:val="18"/>
                <w:szCs w:val="18"/>
              </w:rPr>
              <w:t>40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restart"/>
            <w:vAlign w:val="center"/>
          </w:tcPr>
          <w:p>
            <w:pPr>
              <w:snapToGrid w:val="0"/>
              <w:spacing w:line="260" w:lineRule="exact"/>
              <w:jc w:val="center"/>
              <w:rPr>
                <w:sz w:val="18"/>
                <w:szCs w:val="18"/>
              </w:rPr>
            </w:pPr>
            <w:r>
              <w:rPr>
                <w:rFonts w:hAnsi="宋体"/>
                <w:sz w:val="18"/>
                <w:szCs w:val="18"/>
              </w:rPr>
              <w:t>专业实践课</w:t>
            </w:r>
          </w:p>
        </w:tc>
        <w:tc>
          <w:tcPr>
            <w:tcW w:w="744" w:type="dxa"/>
            <w:vAlign w:val="center"/>
          </w:tcPr>
          <w:p>
            <w:pPr>
              <w:snapToGrid w:val="0"/>
              <w:spacing w:line="260" w:lineRule="exact"/>
              <w:jc w:val="center"/>
              <w:rPr>
                <w:sz w:val="18"/>
                <w:szCs w:val="18"/>
              </w:rPr>
            </w:pPr>
            <w:r>
              <w:rPr>
                <w:sz w:val="18"/>
                <w:szCs w:val="18"/>
              </w:rPr>
              <w:t>036211</w:t>
            </w:r>
          </w:p>
        </w:tc>
        <w:tc>
          <w:tcPr>
            <w:tcW w:w="2844" w:type="dxa"/>
            <w:vAlign w:val="center"/>
          </w:tcPr>
          <w:p>
            <w:pPr>
              <w:snapToGrid w:val="0"/>
              <w:spacing w:line="260" w:lineRule="exact"/>
              <w:rPr>
                <w:sz w:val="18"/>
                <w:szCs w:val="18"/>
              </w:rPr>
            </w:pPr>
            <w:r>
              <w:rPr>
                <w:rFonts w:hAnsi="宋体"/>
                <w:sz w:val="18"/>
                <w:szCs w:val="18"/>
              </w:rPr>
              <w:t>低压电工作业实训</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r>
              <w:rPr>
                <w:sz w:val="18"/>
                <w:szCs w:val="18"/>
              </w:rPr>
              <w:t>2</w:t>
            </w: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1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036171</w:t>
            </w:r>
          </w:p>
        </w:tc>
        <w:tc>
          <w:tcPr>
            <w:tcW w:w="2844" w:type="dxa"/>
            <w:vAlign w:val="center"/>
          </w:tcPr>
          <w:p>
            <w:pPr>
              <w:snapToGrid w:val="0"/>
              <w:spacing w:line="260" w:lineRule="exact"/>
              <w:rPr>
                <w:sz w:val="18"/>
                <w:szCs w:val="18"/>
              </w:rPr>
            </w:pPr>
            <w:r>
              <w:rPr>
                <w:rFonts w:hAnsi="宋体"/>
                <w:sz w:val="18"/>
                <w:szCs w:val="18"/>
              </w:rPr>
              <w:t>工业机器人应用编程初级实训</w:t>
            </w:r>
          </w:p>
        </w:tc>
        <w:tc>
          <w:tcPr>
            <w:tcW w:w="525" w:type="dxa"/>
            <w:vAlign w:val="center"/>
          </w:tcPr>
          <w:p>
            <w:pPr>
              <w:snapToGrid w:val="0"/>
              <w:spacing w:line="260" w:lineRule="exact"/>
              <w:jc w:val="center"/>
              <w:rPr>
                <w:sz w:val="18"/>
                <w:szCs w:val="18"/>
              </w:rPr>
            </w:pPr>
            <w:r>
              <w:rPr>
                <w:sz w:val="18"/>
                <w:szCs w:val="18"/>
              </w:rPr>
              <w:t>二1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r>
              <w:rPr>
                <w:sz w:val="18"/>
                <w:szCs w:val="18"/>
              </w:rPr>
              <w:t>2</w:t>
            </w: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036221</w:t>
            </w:r>
          </w:p>
        </w:tc>
        <w:tc>
          <w:tcPr>
            <w:tcW w:w="2844" w:type="dxa"/>
            <w:vAlign w:val="center"/>
          </w:tcPr>
          <w:p>
            <w:pPr>
              <w:snapToGrid w:val="0"/>
              <w:spacing w:line="260" w:lineRule="exact"/>
              <w:rPr>
                <w:sz w:val="18"/>
                <w:szCs w:val="18"/>
              </w:rPr>
            </w:pPr>
            <w:r>
              <w:rPr>
                <w:rFonts w:hAnsi="宋体"/>
                <w:sz w:val="18"/>
                <w:szCs w:val="18"/>
              </w:rPr>
              <w:t>可编程控制器应用技术实训</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r>
              <w:rPr>
                <w:sz w:val="18"/>
                <w:szCs w:val="18"/>
              </w:rPr>
              <w:t>2</w:t>
            </w: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036092</w:t>
            </w:r>
          </w:p>
        </w:tc>
        <w:tc>
          <w:tcPr>
            <w:tcW w:w="2844" w:type="dxa"/>
            <w:vAlign w:val="center"/>
          </w:tcPr>
          <w:p>
            <w:pPr>
              <w:snapToGrid w:val="0"/>
              <w:spacing w:line="260" w:lineRule="exact"/>
              <w:rPr>
                <w:sz w:val="18"/>
                <w:szCs w:val="18"/>
              </w:rPr>
            </w:pPr>
            <w:r>
              <w:rPr>
                <w:rFonts w:hAnsi="宋体"/>
                <w:sz w:val="18"/>
                <w:szCs w:val="18"/>
              </w:rPr>
              <w:t>工业机器人机械维护与装配</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r>
              <w:rPr>
                <w:sz w:val="18"/>
                <w:szCs w:val="18"/>
              </w:rPr>
              <w:t>1</w:t>
            </w:r>
          </w:p>
        </w:tc>
        <w:tc>
          <w:tcPr>
            <w:tcW w:w="558" w:type="dxa"/>
            <w:vAlign w:val="center"/>
          </w:tcPr>
          <w:p>
            <w:pPr>
              <w:snapToGrid w:val="0"/>
              <w:spacing w:line="260" w:lineRule="exact"/>
              <w:jc w:val="center"/>
              <w:rPr>
                <w:sz w:val="18"/>
                <w:szCs w:val="18"/>
              </w:rPr>
            </w:pPr>
            <w:r>
              <w:rPr>
                <w:sz w:val="18"/>
                <w:szCs w:val="18"/>
              </w:rPr>
              <w:t>1.5</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1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036181</w:t>
            </w:r>
          </w:p>
        </w:tc>
        <w:tc>
          <w:tcPr>
            <w:tcW w:w="2844" w:type="dxa"/>
            <w:vAlign w:val="center"/>
          </w:tcPr>
          <w:p>
            <w:pPr>
              <w:snapToGrid w:val="0"/>
              <w:spacing w:line="260" w:lineRule="exact"/>
              <w:rPr>
                <w:sz w:val="18"/>
                <w:szCs w:val="18"/>
              </w:rPr>
            </w:pPr>
            <w:r>
              <w:rPr>
                <w:rFonts w:hAnsi="宋体"/>
                <w:sz w:val="18"/>
                <w:szCs w:val="18"/>
              </w:rPr>
              <w:t>工业机器人应用编程中级实训</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r>
              <w:rPr>
                <w:sz w:val="18"/>
                <w:szCs w:val="18"/>
              </w:rPr>
              <w:t>3</w:t>
            </w:r>
          </w:p>
        </w:tc>
        <w:tc>
          <w:tcPr>
            <w:tcW w:w="558" w:type="dxa"/>
            <w:vAlign w:val="center"/>
          </w:tcPr>
          <w:p>
            <w:pPr>
              <w:snapToGrid w:val="0"/>
              <w:spacing w:line="260" w:lineRule="exact"/>
              <w:jc w:val="center"/>
              <w:rPr>
                <w:sz w:val="18"/>
                <w:szCs w:val="18"/>
              </w:rPr>
            </w:pPr>
            <w:r>
              <w:rPr>
                <w:sz w:val="18"/>
                <w:szCs w:val="18"/>
              </w:rPr>
              <w:t>4.5</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72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restart"/>
            <w:vAlign w:val="center"/>
          </w:tcPr>
          <w:p>
            <w:pPr>
              <w:snapToGrid w:val="0"/>
              <w:spacing w:line="260" w:lineRule="exact"/>
              <w:jc w:val="center"/>
              <w:rPr>
                <w:sz w:val="18"/>
                <w:szCs w:val="18"/>
              </w:rPr>
            </w:pPr>
            <w:r>
              <w:rPr>
                <w:rFonts w:hAnsi="宋体"/>
                <w:sz w:val="18"/>
                <w:szCs w:val="18"/>
              </w:rPr>
              <w:t>高层互选课程</w:t>
            </w:r>
          </w:p>
        </w:tc>
        <w:tc>
          <w:tcPr>
            <w:tcW w:w="627" w:type="dxa"/>
            <w:vMerge w:val="restart"/>
            <w:vAlign w:val="center"/>
          </w:tcPr>
          <w:p>
            <w:pPr>
              <w:snapToGrid w:val="0"/>
              <w:spacing w:line="260" w:lineRule="exact"/>
              <w:jc w:val="center"/>
              <w:rPr>
                <w:sz w:val="18"/>
                <w:szCs w:val="18"/>
              </w:rPr>
            </w:pPr>
            <w:r>
              <w:rPr>
                <w:rFonts w:hAnsi="宋体"/>
                <w:sz w:val="18"/>
                <w:szCs w:val="18"/>
              </w:rPr>
              <w:t>专业拓展必修课</w:t>
            </w:r>
          </w:p>
        </w:tc>
        <w:tc>
          <w:tcPr>
            <w:tcW w:w="744" w:type="dxa"/>
            <w:vAlign w:val="center"/>
          </w:tcPr>
          <w:p>
            <w:pPr>
              <w:snapToGrid w:val="0"/>
              <w:spacing w:line="260" w:lineRule="exact"/>
              <w:jc w:val="center"/>
              <w:rPr>
                <w:sz w:val="18"/>
                <w:szCs w:val="18"/>
              </w:rPr>
            </w:pPr>
            <w:r>
              <w:rPr>
                <w:sz w:val="18"/>
                <w:szCs w:val="18"/>
              </w:rPr>
              <w:t>031072</w:t>
            </w:r>
          </w:p>
        </w:tc>
        <w:tc>
          <w:tcPr>
            <w:tcW w:w="2844" w:type="dxa"/>
            <w:vAlign w:val="center"/>
          </w:tcPr>
          <w:p>
            <w:pPr>
              <w:snapToGrid w:val="0"/>
              <w:spacing w:line="260" w:lineRule="exact"/>
              <w:rPr>
                <w:sz w:val="18"/>
                <w:szCs w:val="18"/>
              </w:rPr>
            </w:pPr>
            <w:r>
              <w:rPr>
                <w:rFonts w:hAnsi="宋体"/>
                <w:sz w:val="18"/>
                <w:szCs w:val="18"/>
              </w:rPr>
              <w:t>机械结构与零件</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4.0</w:t>
            </w:r>
          </w:p>
        </w:tc>
        <w:tc>
          <w:tcPr>
            <w:tcW w:w="558" w:type="dxa"/>
            <w:vAlign w:val="center"/>
          </w:tcPr>
          <w:p>
            <w:pPr>
              <w:snapToGrid w:val="0"/>
              <w:spacing w:line="260" w:lineRule="exact"/>
              <w:jc w:val="center"/>
              <w:rPr>
                <w:sz w:val="18"/>
                <w:szCs w:val="18"/>
              </w:rPr>
            </w:pPr>
            <w:r>
              <w:rPr>
                <w:sz w:val="18"/>
                <w:szCs w:val="18"/>
              </w:rPr>
              <w:t>56</w:t>
            </w:r>
          </w:p>
        </w:tc>
        <w:tc>
          <w:tcPr>
            <w:tcW w:w="558" w:type="dxa"/>
            <w:vAlign w:val="center"/>
          </w:tcPr>
          <w:p>
            <w:pPr>
              <w:snapToGrid w:val="0"/>
              <w:spacing w:line="260" w:lineRule="exact"/>
              <w:jc w:val="center"/>
              <w:rPr>
                <w:sz w:val="18"/>
                <w:szCs w:val="18"/>
              </w:rPr>
            </w:pPr>
            <w:r>
              <w:rPr>
                <w:sz w:val="18"/>
                <w:szCs w:val="18"/>
              </w:rPr>
              <w:t>8</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031122</w:t>
            </w:r>
          </w:p>
        </w:tc>
        <w:tc>
          <w:tcPr>
            <w:tcW w:w="2844" w:type="dxa"/>
            <w:vAlign w:val="center"/>
          </w:tcPr>
          <w:p>
            <w:pPr>
              <w:snapToGrid w:val="0"/>
              <w:spacing w:line="260" w:lineRule="exact"/>
              <w:rPr>
                <w:sz w:val="18"/>
                <w:szCs w:val="18"/>
              </w:rPr>
            </w:pPr>
            <w:r>
              <w:rPr>
                <w:rFonts w:hAnsi="宋体"/>
                <w:sz w:val="18"/>
                <w:szCs w:val="18"/>
              </w:rPr>
              <w:t>电机与电气控制技术</w:t>
            </w:r>
          </w:p>
        </w:tc>
        <w:tc>
          <w:tcPr>
            <w:tcW w:w="525" w:type="dxa"/>
            <w:vAlign w:val="center"/>
          </w:tcPr>
          <w:p>
            <w:pPr>
              <w:snapToGrid w:val="0"/>
              <w:spacing w:line="260" w:lineRule="exact"/>
              <w:jc w:val="center"/>
              <w:rPr>
                <w:sz w:val="18"/>
                <w:szCs w:val="18"/>
              </w:rPr>
            </w:pPr>
            <w:r>
              <w:rPr>
                <w:sz w:val="18"/>
                <w:szCs w:val="18"/>
              </w:rPr>
              <w:t>一2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4.0</w:t>
            </w:r>
          </w:p>
        </w:tc>
        <w:tc>
          <w:tcPr>
            <w:tcW w:w="558" w:type="dxa"/>
            <w:vAlign w:val="center"/>
          </w:tcPr>
          <w:p>
            <w:pPr>
              <w:snapToGrid w:val="0"/>
              <w:spacing w:line="260" w:lineRule="exact"/>
              <w:jc w:val="center"/>
              <w:rPr>
                <w:sz w:val="18"/>
                <w:szCs w:val="18"/>
              </w:rPr>
            </w:pPr>
            <w:r>
              <w:rPr>
                <w:sz w:val="18"/>
                <w:szCs w:val="18"/>
              </w:rPr>
              <w:t>48</w:t>
            </w:r>
          </w:p>
        </w:tc>
        <w:tc>
          <w:tcPr>
            <w:tcW w:w="558" w:type="dxa"/>
            <w:vAlign w:val="center"/>
          </w:tcPr>
          <w:p>
            <w:pPr>
              <w:snapToGrid w:val="0"/>
              <w:spacing w:line="260" w:lineRule="exact"/>
              <w:jc w:val="center"/>
              <w:rPr>
                <w:sz w:val="18"/>
                <w:szCs w:val="18"/>
              </w:rPr>
            </w:pPr>
            <w:r>
              <w:rPr>
                <w:sz w:val="18"/>
                <w:szCs w:val="18"/>
              </w:rPr>
              <w:t>16</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031013</w:t>
            </w:r>
          </w:p>
        </w:tc>
        <w:tc>
          <w:tcPr>
            <w:tcW w:w="2844" w:type="dxa"/>
            <w:vAlign w:val="center"/>
          </w:tcPr>
          <w:p>
            <w:pPr>
              <w:snapToGrid w:val="0"/>
              <w:spacing w:line="260" w:lineRule="exact"/>
              <w:rPr>
                <w:sz w:val="18"/>
                <w:szCs w:val="18"/>
              </w:rPr>
            </w:pPr>
            <w:r>
              <w:rPr>
                <w:rFonts w:hAnsi="宋体"/>
                <w:sz w:val="18"/>
                <w:szCs w:val="18"/>
              </w:rPr>
              <w:t>机械制图</w:t>
            </w:r>
          </w:p>
        </w:tc>
        <w:tc>
          <w:tcPr>
            <w:tcW w:w="525" w:type="dxa"/>
            <w:vAlign w:val="center"/>
          </w:tcPr>
          <w:p>
            <w:pPr>
              <w:snapToGrid w:val="0"/>
              <w:spacing w:line="260" w:lineRule="exact"/>
              <w:jc w:val="center"/>
              <w:rPr>
                <w:sz w:val="18"/>
                <w:szCs w:val="18"/>
              </w:rPr>
            </w:pPr>
            <w:r>
              <w:rPr>
                <w:sz w:val="18"/>
                <w:szCs w:val="18"/>
              </w:rPr>
              <w:t>二1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4</w:t>
            </w:r>
          </w:p>
        </w:tc>
        <w:tc>
          <w:tcPr>
            <w:tcW w:w="558" w:type="dxa"/>
            <w:vAlign w:val="center"/>
          </w:tcPr>
          <w:p>
            <w:pPr>
              <w:snapToGrid w:val="0"/>
              <w:spacing w:line="260" w:lineRule="exact"/>
              <w:jc w:val="center"/>
              <w:rPr>
                <w:sz w:val="18"/>
                <w:szCs w:val="18"/>
              </w:rPr>
            </w:pPr>
            <w:r>
              <w:rPr>
                <w:sz w:val="18"/>
                <w:szCs w:val="18"/>
              </w:rPr>
              <w:t>40</w:t>
            </w:r>
          </w:p>
        </w:tc>
        <w:tc>
          <w:tcPr>
            <w:tcW w:w="558" w:type="dxa"/>
            <w:vAlign w:val="center"/>
          </w:tcPr>
          <w:p>
            <w:pPr>
              <w:snapToGrid w:val="0"/>
              <w:spacing w:line="260" w:lineRule="exact"/>
              <w:jc w:val="center"/>
              <w:rPr>
                <w:sz w:val="18"/>
                <w:szCs w:val="18"/>
              </w:rPr>
            </w:pPr>
            <w:r>
              <w:rPr>
                <w:sz w:val="18"/>
                <w:szCs w:val="18"/>
              </w:rPr>
              <w:t>24</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031221</w:t>
            </w:r>
          </w:p>
        </w:tc>
        <w:tc>
          <w:tcPr>
            <w:tcW w:w="2844" w:type="dxa"/>
            <w:vAlign w:val="center"/>
          </w:tcPr>
          <w:p>
            <w:pPr>
              <w:snapToGrid w:val="0"/>
              <w:spacing w:line="260" w:lineRule="exact"/>
              <w:rPr>
                <w:sz w:val="18"/>
                <w:szCs w:val="18"/>
              </w:rPr>
            </w:pPr>
            <w:r>
              <w:rPr>
                <w:rFonts w:hAnsi="宋体"/>
                <w:sz w:val="18"/>
                <w:szCs w:val="18"/>
              </w:rPr>
              <w:t>C语言程序设计</w:t>
            </w:r>
          </w:p>
        </w:tc>
        <w:tc>
          <w:tcPr>
            <w:tcW w:w="525" w:type="dxa"/>
            <w:vAlign w:val="center"/>
          </w:tcPr>
          <w:p>
            <w:pPr>
              <w:snapToGrid w:val="0"/>
              <w:spacing w:line="260" w:lineRule="exact"/>
              <w:jc w:val="center"/>
              <w:rPr>
                <w:sz w:val="18"/>
                <w:szCs w:val="18"/>
              </w:rPr>
            </w:pPr>
            <w:r>
              <w:rPr>
                <w:sz w:val="18"/>
                <w:szCs w:val="18"/>
              </w:rPr>
              <w:t>二1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4</w:t>
            </w:r>
          </w:p>
        </w:tc>
        <w:tc>
          <w:tcPr>
            <w:tcW w:w="558" w:type="dxa"/>
            <w:vAlign w:val="center"/>
          </w:tcPr>
          <w:p>
            <w:pPr>
              <w:snapToGrid w:val="0"/>
              <w:spacing w:line="260" w:lineRule="exact"/>
              <w:jc w:val="center"/>
              <w:rPr>
                <w:sz w:val="18"/>
                <w:szCs w:val="18"/>
              </w:rPr>
            </w:pPr>
            <w:r>
              <w:rPr>
                <w:sz w:val="18"/>
                <w:szCs w:val="18"/>
              </w:rPr>
              <w:t>48</w:t>
            </w:r>
          </w:p>
        </w:tc>
        <w:tc>
          <w:tcPr>
            <w:tcW w:w="558" w:type="dxa"/>
            <w:vAlign w:val="center"/>
          </w:tcPr>
          <w:p>
            <w:pPr>
              <w:snapToGrid w:val="0"/>
              <w:spacing w:line="260" w:lineRule="exact"/>
              <w:jc w:val="center"/>
              <w:rPr>
                <w:sz w:val="18"/>
                <w:szCs w:val="18"/>
              </w:rPr>
            </w:pPr>
            <w:r>
              <w:rPr>
                <w:sz w:val="18"/>
                <w:szCs w:val="18"/>
              </w:rPr>
              <w:t>16</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094271</w:t>
            </w:r>
          </w:p>
        </w:tc>
        <w:tc>
          <w:tcPr>
            <w:tcW w:w="2844" w:type="dxa"/>
            <w:vAlign w:val="center"/>
          </w:tcPr>
          <w:p>
            <w:pPr>
              <w:snapToGrid w:val="0"/>
              <w:spacing w:line="260" w:lineRule="exact"/>
              <w:rPr>
                <w:sz w:val="18"/>
                <w:szCs w:val="18"/>
              </w:rPr>
            </w:pPr>
            <w:r>
              <w:rPr>
                <w:rFonts w:hAnsi="宋体"/>
                <w:sz w:val="18"/>
                <w:szCs w:val="18"/>
              </w:rPr>
              <w:t>液压与气压传动</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2.5</w:t>
            </w:r>
          </w:p>
        </w:tc>
        <w:tc>
          <w:tcPr>
            <w:tcW w:w="558" w:type="dxa"/>
            <w:vAlign w:val="center"/>
          </w:tcPr>
          <w:p>
            <w:pPr>
              <w:snapToGrid w:val="0"/>
              <w:spacing w:line="260" w:lineRule="exact"/>
              <w:jc w:val="center"/>
              <w:rPr>
                <w:sz w:val="18"/>
                <w:szCs w:val="18"/>
              </w:rPr>
            </w:pPr>
            <w:r>
              <w:rPr>
                <w:sz w:val="18"/>
                <w:szCs w:val="18"/>
              </w:rPr>
              <w:t>24</w:t>
            </w:r>
          </w:p>
        </w:tc>
        <w:tc>
          <w:tcPr>
            <w:tcW w:w="558" w:type="dxa"/>
            <w:vAlign w:val="center"/>
          </w:tcPr>
          <w:p>
            <w:pPr>
              <w:snapToGrid w:val="0"/>
              <w:spacing w:line="260" w:lineRule="exact"/>
              <w:jc w:val="center"/>
              <w:rPr>
                <w:sz w:val="18"/>
                <w:szCs w:val="18"/>
              </w:rPr>
            </w:pPr>
            <w:r>
              <w:rPr>
                <w:sz w:val="18"/>
                <w:szCs w:val="18"/>
              </w:rPr>
              <w:t>16</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036191</w:t>
            </w:r>
          </w:p>
        </w:tc>
        <w:tc>
          <w:tcPr>
            <w:tcW w:w="2844" w:type="dxa"/>
            <w:vAlign w:val="center"/>
          </w:tcPr>
          <w:p>
            <w:pPr>
              <w:snapToGrid w:val="0"/>
              <w:spacing w:line="260" w:lineRule="exact"/>
              <w:rPr>
                <w:sz w:val="18"/>
                <w:szCs w:val="18"/>
              </w:rPr>
            </w:pPr>
            <w:r>
              <w:rPr>
                <w:rFonts w:hAnsi="宋体"/>
                <w:sz w:val="18"/>
                <w:szCs w:val="18"/>
              </w:rPr>
              <w:t>工业机器人调试与维护</w:t>
            </w:r>
          </w:p>
        </w:tc>
        <w:tc>
          <w:tcPr>
            <w:tcW w:w="525" w:type="dxa"/>
            <w:vAlign w:val="center"/>
          </w:tcPr>
          <w:p>
            <w:pPr>
              <w:snapToGrid w:val="0"/>
              <w:spacing w:line="260" w:lineRule="exact"/>
              <w:jc w:val="center"/>
              <w:rPr>
                <w:sz w:val="18"/>
                <w:szCs w:val="18"/>
              </w:rPr>
            </w:pPr>
            <w:r>
              <w:rPr>
                <w:sz w:val="18"/>
                <w:szCs w:val="18"/>
              </w:rPr>
              <w:t>二2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8</w:t>
            </w:r>
          </w:p>
        </w:tc>
        <w:tc>
          <w:tcPr>
            <w:tcW w:w="558" w:type="dxa"/>
            <w:vAlign w:val="center"/>
          </w:tcPr>
          <w:p>
            <w:pPr>
              <w:snapToGrid w:val="0"/>
              <w:spacing w:line="260" w:lineRule="exact"/>
              <w:jc w:val="center"/>
              <w:rPr>
                <w:sz w:val="18"/>
                <w:szCs w:val="18"/>
              </w:rPr>
            </w:pPr>
            <w:r>
              <w:rPr>
                <w:sz w:val="18"/>
                <w:szCs w:val="18"/>
              </w:rPr>
              <w:t>40</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032051</w:t>
            </w:r>
          </w:p>
        </w:tc>
        <w:tc>
          <w:tcPr>
            <w:tcW w:w="2844" w:type="dxa"/>
            <w:vAlign w:val="center"/>
          </w:tcPr>
          <w:p>
            <w:pPr>
              <w:snapToGrid w:val="0"/>
              <w:spacing w:line="260" w:lineRule="exact"/>
              <w:rPr>
                <w:sz w:val="18"/>
                <w:szCs w:val="18"/>
              </w:rPr>
            </w:pPr>
            <w:r>
              <w:rPr>
                <w:rFonts w:hAnsi="宋体"/>
                <w:sz w:val="18"/>
                <w:szCs w:val="18"/>
              </w:rPr>
              <w:t>人机界面组态及应用技术</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w:t>
            </w:r>
          </w:p>
        </w:tc>
        <w:tc>
          <w:tcPr>
            <w:tcW w:w="558" w:type="dxa"/>
            <w:vAlign w:val="center"/>
          </w:tcPr>
          <w:p>
            <w:pPr>
              <w:snapToGrid w:val="0"/>
              <w:spacing w:line="260" w:lineRule="exact"/>
              <w:jc w:val="center"/>
              <w:rPr>
                <w:sz w:val="18"/>
                <w:szCs w:val="18"/>
              </w:rPr>
            </w:pPr>
            <w:r>
              <w:rPr>
                <w:sz w:val="18"/>
                <w:szCs w:val="18"/>
              </w:rPr>
              <w:t>24</w:t>
            </w:r>
          </w:p>
        </w:tc>
        <w:tc>
          <w:tcPr>
            <w:tcW w:w="558" w:type="dxa"/>
            <w:vAlign w:val="center"/>
          </w:tcPr>
          <w:p>
            <w:pPr>
              <w:snapToGrid w:val="0"/>
              <w:spacing w:line="260" w:lineRule="exact"/>
              <w:jc w:val="center"/>
              <w:rPr>
                <w:sz w:val="18"/>
                <w:szCs w:val="18"/>
              </w:rPr>
            </w:pPr>
            <w:r>
              <w:rPr>
                <w:sz w:val="18"/>
                <w:szCs w:val="18"/>
              </w:rPr>
              <w:t>24</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060231</w:t>
            </w:r>
          </w:p>
        </w:tc>
        <w:tc>
          <w:tcPr>
            <w:tcW w:w="2844" w:type="dxa"/>
            <w:vAlign w:val="center"/>
          </w:tcPr>
          <w:p>
            <w:pPr>
              <w:snapToGrid w:val="0"/>
              <w:spacing w:line="260" w:lineRule="exact"/>
              <w:rPr>
                <w:sz w:val="18"/>
                <w:szCs w:val="18"/>
              </w:rPr>
            </w:pPr>
            <w:r>
              <w:rPr>
                <w:rFonts w:hAnsi="宋体"/>
                <w:sz w:val="18"/>
                <w:szCs w:val="18"/>
              </w:rPr>
              <w:t>专业创新创业实训</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1.5</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061011</w:t>
            </w:r>
          </w:p>
        </w:tc>
        <w:tc>
          <w:tcPr>
            <w:tcW w:w="2844" w:type="dxa"/>
            <w:vAlign w:val="center"/>
          </w:tcPr>
          <w:p>
            <w:pPr>
              <w:snapToGrid w:val="0"/>
              <w:spacing w:line="260" w:lineRule="exact"/>
              <w:rPr>
                <w:sz w:val="18"/>
                <w:szCs w:val="18"/>
              </w:rPr>
            </w:pPr>
            <w:r>
              <w:rPr>
                <w:rFonts w:hAnsi="宋体"/>
                <w:sz w:val="18"/>
                <w:szCs w:val="18"/>
              </w:rPr>
              <w:t>劳动教育</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1.0</w:t>
            </w:r>
          </w:p>
        </w:tc>
        <w:tc>
          <w:tcPr>
            <w:tcW w:w="558" w:type="dxa"/>
            <w:vAlign w:val="center"/>
          </w:tcPr>
          <w:p>
            <w:pPr>
              <w:snapToGrid w:val="0"/>
              <w:spacing w:line="260" w:lineRule="exact"/>
              <w:jc w:val="center"/>
              <w:rPr>
                <w:sz w:val="18"/>
                <w:szCs w:val="18"/>
              </w:rPr>
            </w:pPr>
            <w:r>
              <w:rPr>
                <w:sz w:val="18"/>
                <w:szCs w:val="18"/>
              </w:rPr>
              <w:t>4</w:t>
            </w:r>
          </w:p>
        </w:tc>
        <w:tc>
          <w:tcPr>
            <w:tcW w:w="558" w:type="dxa"/>
            <w:vAlign w:val="center"/>
          </w:tcPr>
          <w:p>
            <w:pPr>
              <w:snapToGrid w:val="0"/>
              <w:spacing w:line="260" w:lineRule="exact"/>
              <w:jc w:val="center"/>
              <w:rPr>
                <w:sz w:val="18"/>
                <w:szCs w:val="18"/>
              </w:rPr>
            </w:pPr>
            <w:r>
              <w:rPr>
                <w:sz w:val="18"/>
                <w:szCs w:val="18"/>
              </w:rPr>
              <w:t>12</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036201</w:t>
            </w:r>
          </w:p>
        </w:tc>
        <w:tc>
          <w:tcPr>
            <w:tcW w:w="2844" w:type="dxa"/>
            <w:vAlign w:val="center"/>
          </w:tcPr>
          <w:p>
            <w:pPr>
              <w:snapToGrid w:val="0"/>
              <w:spacing w:line="260" w:lineRule="exact"/>
              <w:rPr>
                <w:sz w:val="18"/>
                <w:szCs w:val="18"/>
              </w:rPr>
            </w:pPr>
            <w:r>
              <w:rPr>
                <w:rFonts w:hAnsi="宋体"/>
                <w:sz w:val="18"/>
                <w:szCs w:val="18"/>
              </w:rPr>
              <w:t>并联机器人技术应用</w:t>
            </w:r>
          </w:p>
        </w:tc>
        <w:tc>
          <w:tcPr>
            <w:tcW w:w="525" w:type="dxa"/>
            <w:vAlign w:val="center"/>
          </w:tcPr>
          <w:p>
            <w:pPr>
              <w:snapToGrid w:val="0"/>
              <w:spacing w:line="260" w:lineRule="exact"/>
              <w:jc w:val="center"/>
              <w:rPr>
                <w:sz w:val="18"/>
                <w:szCs w:val="18"/>
              </w:rPr>
            </w:pPr>
            <w:r>
              <w:rPr>
                <w:sz w:val="18"/>
                <w:szCs w:val="18"/>
              </w:rPr>
              <w:t>三1</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2.0</w:t>
            </w:r>
          </w:p>
        </w:tc>
        <w:tc>
          <w:tcPr>
            <w:tcW w:w="558" w:type="dxa"/>
            <w:vAlign w:val="center"/>
          </w:tcPr>
          <w:p>
            <w:pPr>
              <w:snapToGrid w:val="0"/>
              <w:spacing w:line="260" w:lineRule="exact"/>
              <w:jc w:val="center"/>
              <w:rPr>
                <w:sz w:val="18"/>
                <w:szCs w:val="18"/>
              </w:rPr>
            </w:pPr>
            <w:r>
              <w:rPr>
                <w:sz w:val="18"/>
                <w:szCs w:val="18"/>
              </w:rPr>
              <w:t>8</w:t>
            </w:r>
          </w:p>
        </w:tc>
        <w:tc>
          <w:tcPr>
            <w:tcW w:w="558" w:type="dxa"/>
            <w:vAlign w:val="center"/>
          </w:tcPr>
          <w:p>
            <w:pPr>
              <w:snapToGrid w:val="0"/>
              <w:spacing w:line="260" w:lineRule="exact"/>
              <w:jc w:val="center"/>
              <w:rPr>
                <w:sz w:val="18"/>
                <w:szCs w:val="18"/>
              </w:rPr>
            </w:pPr>
            <w:r>
              <w:rPr>
                <w:sz w:val="18"/>
                <w:szCs w:val="18"/>
              </w:rPr>
              <w:t>24</w:t>
            </w:r>
          </w:p>
        </w:tc>
        <w:tc>
          <w:tcPr>
            <w:tcW w:w="564" w:type="dxa"/>
            <w:vAlign w:val="center"/>
          </w:tcPr>
          <w:p>
            <w:pPr>
              <w:snapToGrid w:val="0"/>
              <w:spacing w:line="260" w:lineRule="exact"/>
              <w:jc w:val="center"/>
              <w:rPr>
                <w:sz w:val="18"/>
                <w:szCs w:val="18"/>
              </w:rPr>
            </w:pPr>
            <w:r>
              <w:rPr>
                <w:sz w:val="18"/>
                <w:szCs w:val="18"/>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9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036101</w:t>
            </w:r>
          </w:p>
        </w:tc>
        <w:tc>
          <w:tcPr>
            <w:tcW w:w="2844" w:type="dxa"/>
            <w:vAlign w:val="center"/>
          </w:tcPr>
          <w:p>
            <w:pPr>
              <w:snapToGrid w:val="0"/>
              <w:spacing w:line="260" w:lineRule="exact"/>
              <w:rPr>
                <w:sz w:val="18"/>
                <w:szCs w:val="18"/>
              </w:rPr>
            </w:pPr>
            <w:r>
              <w:rPr>
                <w:rFonts w:hAnsi="宋体"/>
                <w:sz w:val="18"/>
                <w:szCs w:val="18"/>
              </w:rPr>
              <w:t>顶岗实习（工业机器人技术）</w:t>
            </w:r>
          </w:p>
        </w:tc>
        <w:tc>
          <w:tcPr>
            <w:tcW w:w="525" w:type="dxa"/>
            <w:vAlign w:val="center"/>
          </w:tcPr>
          <w:p>
            <w:pPr>
              <w:snapToGrid w:val="0"/>
              <w:spacing w:line="260" w:lineRule="exact"/>
              <w:jc w:val="center"/>
              <w:rPr>
                <w:sz w:val="18"/>
                <w:szCs w:val="18"/>
              </w:rPr>
            </w:pPr>
            <w:r>
              <w:rPr>
                <w:sz w:val="18"/>
                <w:szCs w:val="18"/>
              </w:rPr>
              <w:t>三2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21.0</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336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35"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744" w:type="dxa"/>
            <w:vAlign w:val="center"/>
          </w:tcPr>
          <w:p>
            <w:pPr>
              <w:snapToGrid w:val="0"/>
              <w:spacing w:line="260" w:lineRule="exact"/>
              <w:jc w:val="center"/>
              <w:rPr>
                <w:sz w:val="18"/>
                <w:szCs w:val="18"/>
              </w:rPr>
            </w:pPr>
            <w:r>
              <w:rPr>
                <w:sz w:val="18"/>
                <w:szCs w:val="18"/>
              </w:rPr>
              <w:t>036121</w:t>
            </w:r>
          </w:p>
        </w:tc>
        <w:tc>
          <w:tcPr>
            <w:tcW w:w="2844" w:type="dxa"/>
            <w:vAlign w:val="center"/>
          </w:tcPr>
          <w:p>
            <w:pPr>
              <w:snapToGrid w:val="0"/>
              <w:spacing w:line="260" w:lineRule="exact"/>
              <w:rPr>
                <w:sz w:val="18"/>
                <w:szCs w:val="18"/>
              </w:rPr>
            </w:pPr>
            <w:r>
              <w:rPr>
                <w:rFonts w:hAnsi="宋体"/>
                <w:sz w:val="18"/>
                <w:szCs w:val="18"/>
              </w:rPr>
              <w:t>毕业实习报告（工业机器人技术）</w:t>
            </w:r>
          </w:p>
        </w:tc>
        <w:tc>
          <w:tcPr>
            <w:tcW w:w="525" w:type="dxa"/>
            <w:vAlign w:val="center"/>
          </w:tcPr>
          <w:p>
            <w:pPr>
              <w:snapToGrid w:val="0"/>
              <w:spacing w:line="260" w:lineRule="exact"/>
              <w:jc w:val="center"/>
              <w:rPr>
                <w:sz w:val="18"/>
                <w:szCs w:val="18"/>
              </w:rPr>
            </w:pPr>
            <w:r>
              <w:rPr>
                <w:sz w:val="18"/>
                <w:szCs w:val="18"/>
              </w:rPr>
              <w:t>三2</w:t>
            </w:r>
          </w:p>
        </w:tc>
        <w:tc>
          <w:tcPr>
            <w:tcW w:w="360" w:type="dxa"/>
            <w:vAlign w:val="center"/>
          </w:tcPr>
          <w:p>
            <w:pPr>
              <w:snapToGrid w:val="0"/>
              <w:spacing w:line="260" w:lineRule="exact"/>
              <w:jc w:val="center"/>
              <w:rPr>
                <w:sz w:val="18"/>
                <w:szCs w:val="18"/>
              </w:rPr>
            </w:pPr>
          </w:p>
        </w:tc>
        <w:tc>
          <w:tcPr>
            <w:tcW w:w="401" w:type="dxa"/>
            <w:vAlign w:val="center"/>
          </w:tcPr>
          <w:p>
            <w:pPr>
              <w:snapToGrid w:val="0"/>
              <w:spacing w:line="260" w:lineRule="exact"/>
              <w:jc w:val="center"/>
              <w:rPr>
                <w:sz w:val="18"/>
                <w:szCs w:val="18"/>
              </w:rPr>
            </w:pPr>
          </w:p>
        </w:tc>
        <w:tc>
          <w:tcPr>
            <w:tcW w:w="558" w:type="dxa"/>
            <w:vAlign w:val="center"/>
          </w:tcPr>
          <w:p>
            <w:pPr>
              <w:snapToGrid w:val="0"/>
              <w:spacing w:line="260" w:lineRule="exact"/>
              <w:jc w:val="center"/>
              <w:rPr>
                <w:sz w:val="18"/>
                <w:szCs w:val="18"/>
              </w:rPr>
            </w:pPr>
            <w:r>
              <w:rPr>
                <w:sz w:val="18"/>
                <w:szCs w:val="18"/>
              </w:rPr>
              <w:t>3.0</w:t>
            </w:r>
          </w:p>
        </w:tc>
        <w:tc>
          <w:tcPr>
            <w:tcW w:w="558" w:type="dxa"/>
            <w:vAlign w:val="center"/>
          </w:tcPr>
          <w:p>
            <w:pPr>
              <w:snapToGrid w:val="0"/>
              <w:spacing w:line="260" w:lineRule="exact"/>
              <w:jc w:val="center"/>
              <w:rPr>
                <w:sz w:val="18"/>
                <w:szCs w:val="18"/>
              </w:rPr>
            </w:pPr>
            <w:r>
              <w:rPr>
                <w:sz w:val="18"/>
                <w:szCs w:val="18"/>
              </w:rPr>
              <w:t>0</w:t>
            </w:r>
          </w:p>
        </w:tc>
        <w:tc>
          <w:tcPr>
            <w:tcW w:w="558" w:type="dxa"/>
            <w:vAlign w:val="center"/>
          </w:tcPr>
          <w:p>
            <w:pPr>
              <w:snapToGrid w:val="0"/>
              <w:spacing w:line="260" w:lineRule="exact"/>
              <w:jc w:val="center"/>
              <w:rPr>
                <w:sz w:val="18"/>
                <w:szCs w:val="18"/>
              </w:rPr>
            </w:pPr>
            <w:r>
              <w:rPr>
                <w:sz w:val="18"/>
                <w:szCs w:val="18"/>
              </w:rPr>
              <w:t>0</w:t>
            </w:r>
          </w:p>
        </w:tc>
        <w:tc>
          <w:tcPr>
            <w:tcW w:w="564" w:type="dxa"/>
            <w:vAlign w:val="center"/>
          </w:tcPr>
          <w:p>
            <w:pPr>
              <w:snapToGrid w:val="0"/>
              <w:spacing w:line="260" w:lineRule="exact"/>
              <w:jc w:val="center"/>
              <w:rPr>
                <w:sz w:val="18"/>
                <w:szCs w:val="18"/>
              </w:rPr>
            </w:pPr>
            <w:r>
              <w:rPr>
                <w:sz w:val="18"/>
                <w:szCs w:val="18"/>
              </w:rPr>
              <w:t>48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5501" w:type="dxa"/>
            <w:gridSpan w:val="6"/>
            <w:vAlign w:val="center"/>
          </w:tcPr>
          <w:p>
            <w:pPr>
              <w:snapToGrid w:val="0"/>
              <w:spacing w:line="260" w:lineRule="exact"/>
              <w:jc w:val="both"/>
              <w:rPr>
                <w:sz w:val="18"/>
                <w:szCs w:val="18"/>
              </w:rPr>
            </w:pPr>
            <w:r>
              <w:rPr>
                <w:rFonts w:hint="eastAsia"/>
                <w:b/>
                <w:bCs/>
                <w:sz w:val="18"/>
                <w:szCs w:val="18"/>
              </w:rPr>
              <w:t>专业拓展选修课</w:t>
            </w:r>
          </w:p>
        </w:tc>
        <w:tc>
          <w:tcPr>
            <w:tcW w:w="558" w:type="dxa"/>
            <w:vAlign w:val="center"/>
          </w:tcPr>
          <w:p>
            <w:pPr>
              <w:snapToGrid w:val="0"/>
              <w:spacing w:line="260" w:lineRule="exact"/>
              <w:jc w:val="center"/>
              <w:rPr>
                <w:sz w:val="18"/>
                <w:szCs w:val="18"/>
              </w:rPr>
            </w:pPr>
            <w:r>
              <w:rPr>
                <w:rFonts w:hint="eastAsia"/>
                <w:sz w:val="18"/>
                <w:szCs w:val="18"/>
              </w:rPr>
              <w:t>8.0</w:t>
            </w:r>
          </w:p>
        </w:tc>
        <w:tc>
          <w:tcPr>
            <w:tcW w:w="1680" w:type="dxa"/>
            <w:gridSpan w:val="3"/>
            <w:vAlign w:val="center"/>
          </w:tcPr>
          <w:p>
            <w:pPr>
              <w:snapToGrid w:val="0"/>
              <w:spacing w:line="260" w:lineRule="exact"/>
              <w:jc w:val="center"/>
              <w:rPr>
                <w:sz w:val="18"/>
                <w:szCs w:val="18"/>
              </w:rPr>
            </w:pPr>
            <w:r>
              <w:rPr>
                <w:rFonts w:hint="eastAsia"/>
                <w:sz w:val="18"/>
                <w:szCs w:val="18"/>
              </w:rPr>
              <w:t>128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restart"/>
            <w:vAlign w:val="center"/>
          </w:tcPr>
          <w:p>
            <w:pPr>
              <w:snapToGrid w:val="0"/>
              <w:spacing w:line="260" w:lineRule="exact"/>
              <w:jc w:val="center"/>
              <w:rPr>
                <w:sz w:val="18"/>
                <w:szCs w:val="18"/>
              </w:rPr>
            </w:pPr>
            <w:r>
              <w:rPr>
                <w:rFonts w:hint="eastAsia"/>
                <w:b/>
                <w:bCs/>
                <w:sz w:val="18"/>
                <w:szCs w:val="18"/>
              </w:rPr>
              <w:t>公共拓展选修课</w:t>
            </w:r>
          </w:p>
        </w:tc>
        <w:tc>
          <w:tcPr>
            <w:tcW w:w="4874" w:type="dxa"/>
            <w:gridSpan w:val="5"/>
            <w:vAlign w:val="center"/>
          </w:tcPr>
          <w:p>
            <w:pPr>
              <w:snapToGrid w:val="0"/>
              <w:spacing w:line="260" w:lineRule="exact"/>
              <w:jc w:val="center"/>
              <w:rPr>
                <w:sz w:val="18"/>
                <w:szCs w:val="18"/>
              </w:rPr>
            </w:pPr>
            <w:r>
              <w:rPr>
                <w:rFonts w:hAnsi="宋体"/>
                <w:sz w:val="18"/>
                <w:szCs w:val="18"/>
              </w:rPr>
              <w:t>创新创业选修课</w:t>
            </w:r>
          </w:p>
        </w:tc>
        <w:tc>
          <w:tcPr>
            <w:tcW w:w="558" w:type="dxa"/>
            <w:vAlign w:val="center"/>
          </w:tcPr>
          <w:p>
            <w:pPr>
              <w:snapToGrid w:val="0"/>
              <w:spacing w:line="260" w:lineRule="exact"/>
              <w:jc w:val="center"/>
              <w:rPr>
                <w:sz w:val="18"/>
                <w:szCs w:val="18"/>
              </w:rPr>
            </w:pPr>
            <w:r>
              <w:rPr>
                <w:rFonts w:hint="eastAsia"/>
                <w:sz w:val="18"/>
                <w:szCs w:val="18"/>
              </w:rPr>
              <w:t>2</w:t>
            </w:r>
            <w:r>
              <w:rPr>
                <w:sz w:val="18"/>
                <w:szCs w:val="18"/>
              </w:rPr>
              <w:t>.0</w:t>
            </w:r>
          </w:p>
        </w:tc>
        <w:tc>
          <w:tcPr>
            <w:tcW w:w="1680" w:type="dxa"/>
            <w:gridSpan w:val="3"/>
            <w:vAlign w:val="center"/>
          </w:tcPr>
          <w:p>
            <w:pPr>
              <w:snapToGrid w:val="0"/>
              <w:spacing w:line="260" w:lineRule="exact"/>
              <w:jc w:val="center"/>
              <w:rPr>
                <w:sz w:val="18"/>
                <w:szCs w:val="18"/>
              </w:rPr>
            </w:pPr>
            <w:r>
              <w:rPr>
                <w:rFonts w:hint="eastAsia"/>
                <w:sz w:val="18"/>
                <w:szCs w:val="18"/>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4874" w:type="dxa"/>
            <w:gridSpan w:val="5"/>
            <w:vAlign w:val="center"/>
          </w:tcPr>
          <w:p>
            <w:pPr>
              <w:snapToGrid w:val="0"/>
              <w:spacing w:line="260" w:lineRule="exact"/>
              <w:jc w:val="center"/>
              <w:rPr>
                <w:sz w:val="18"/>
                <w:szCs w:val="18"/>
              </w:rPr>
            </w:pPr>
            <w:r>
              <w:rPr>
                <w:rFonts w:hAnsi="宋体"/>
                <w:sz w:val="18"/>
                <w:szCs w:val="18"/>
              </w:rPr>
              <w:t>艺术限定性选修课</w:t>
            </w:r>
          </w:p>
        </w:tc>
        <w:tc>
          <w:tcPr>
            <w:tcW w:w="558" w:type="dxa"/>
            <w:vAlign w:val="center"/>
          </w:tcPr>
          <w:p>
            <w:pPr>
              <w:snapToGrid w:val="0"/>
              <w:spacing w:line="260" w:lineRule="exact"/>
              <w:jc w:val="center"/>
              <w:rPr>
                <w:sz w:val="18"/>
                <w:szCs w:val="18"/>
              </w:rPr>
            </w:pPr>
            <w:r>
              <w:rPr>
                <w:rFonts w:hint="eastAsia"/>
                <w:sz w:val="18"/>
                <w:szCs w:val="18"/>
              </w:rPr>
              <w:t>2</w:t>
            </w:r>
            <w:r>
              <w:rPr>
                <w:sz w:val="18"/>
                <w:szCs w:val="18"/>
              </w:rPr>
              <w:t>.0</w:t>
            </w:r>
          </w:p>
        </w:tc>
        <w:tc>
          <w:tcPr>
            <w:tcW w:w="1680" w:type="dxa"/>
            <w:gridSpan w:val="3"/>
            <w:vAlign w:val="center"/>
          </w:tcPr>
          <w:p>
            <w:pPr>
              <w:snapToGrid w:val="0"/>
              <w:spacing w:line="260" w:lineRule="exact"/>
              <w:jc w:val="center"/>
              <w:rPr>
                <w:sz w:val="18"/>
                <w:szCs w:val="18"/>
              </w:rPr>
            </w:pPr>
            <w:r>
              <w:rPr>
                <w:rFonts w:hint="eastAsia"/>
                <w:sz w:val="18"/>
                <w:szCs w:val="18"/>
              </w:rPr>
              <w:t>32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4" w:hRule="atLeast"/>
          <w:jc w:val="center"/>
        </w:trPr>
        <w:tc>
          <w:tcPr>
            <w:tcW w:w="515" w:type="dxa"/>
            <w:vMerge w:val="continue"/>
            <w:vAlign w:val="center"/>
          </w:tcPr>
          <w:p>
            <w:pPr>
              <w:snapToGrid w:val="0"/>
              <w:spacing w:line="260" w:lineRule="exact"/>
              <w:jc w:val="center"/>
              <w:rPr>
                <w:sz w:val="18"/>
                <w:szCs w:val="18"/>
              </w:rPr>
            </w:pPr>
          </w:p>
        </w:tc>
        <w:tc>
          <w:tcPr>
            <w:tcW w:w="627" w:type="dxa"/>
            <w:vMerge w:val="continue"/>
            <w:vAlign w:val="center"/>
          </w:tcPr>
          <w:p>
            <w:pPr>
              <w:snapToGrid w:val="0"/>
              <w:spacing w:line="260" w:lineRule="exact"/>
              <w:jc w:val="center"/>
              <w:rPr>
                <w:sz w:val="18"/>
                <w:szCs w:val="18"/>
              </w:rPr>
            </w:pPr>
          </w:p>
        </w:tc>
        <w:tc>
          <w:tcPr>
            <w:tcW w:w="4874" w:type="dxa"/>
            <w:gridSpan w:val="5"/>
            <w:vAlign w:val="center"/>
          </w:tcPr>
          <w:p>
            <w:pPr>
              <w:snapToGrid w:val="0"/>
              <w:spacing w:line="260" w:lineRule="exact"/>
              <w:jc w:val="center"/>
              <w:rPr>
                <w:sz w:val="18"/>
                <w:szCs w:val="18"/>
              </w:rPr>
            </w:pPr>
            <w:r>
              <w:rPr>
                <w:rFonts w:hint="eastAsia" w:hAnsi="宋体"/>
                <w:sz w:val="18"/>
                <w:szCs w:val="18"/>
              </w:rPr>
              <w:t>普通</w:t>
            </w:r>
            <w:r>
              <w:rPr>
                <w:rFonts w:hAnsi="宋体"/>
                <w:sz w:val="18"/>
                <w:szCs w:val="18"/>
              </w:rPr>
              <w:t>公共选修课</w:t>
            </w:r>
          </w:p>
        </w:tc>
        <w:tc>
          <w:tcPr>
            <w:tcW w:w="558" w:type="dxa"/>
            <w:vAlign w:val="center"/>
          </w:tcPr>
          <w:p>
            <w:pPr>
              <w:snapToGrid w:val="0"/>
              <w:spacing w:line="260" w:lineRule="exact"/>
              <w:jc w:val="center"/>
              <w:rPr>
                <w:sz w:val="18"/>
                <w:szCs w:val="18"/>
              </w:rPr>
            </w:pPr>
            <w:r>
              <w:rPr>
                <w:rFonts w:hint="eastAsia"/>
                <w:sz w:val="18"/>
                <w:szCs w:val="18"/>
              </w:rPr>
              <w:t>4</w:t>
            </w:r>
            <w:r>
              <w:rPr>
                <w:sz w:val="18"/>
                <w:szCs w:val="18"/>
              </w:rPr>
              <w:t>.0</w:t>
            </w:r>
          </w:p>
        </w:tc>
        <w:tc>
          <w:tcPr>
            <w:tcW w:w="1680" w:type="dxa"/>
            <w:gridSpan w:val="3"/>
            <w:vAlign w:val="center"/>
          </w:tcPr>
          <w:p>
            <w:pPr>
              <w:snapToGrid w:val="0"/>
              <w:spacing w:line="260" w:lineRule="exact"/>
              <w:jc w:val="center"/>
              <w:rPr>
                <w:sz w:val="18"/>
                <w:szCs w:val="18"/>
              </w:rPr>
            </w:pPr>
            <w:r>
              <w:rPr>
                <w:rFonts w:hint="eastAsia"/>
                <w:sz w:val="18"/>
                <w:szCs w:val="18"/>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53" w:hRule="atLeast"/>
          <w:jc w:val="center"/>
        </w:trPr>
        <w:tc>
          <w:tcPr>
            <w:tcW w:w="6016" w:type="dxa"/>
            <w:gridSpan w:val="7"/>
            <w:vAlign w:val="center"/>
          </w:tcPr>
          <w:p>
            <w:pPr>
              <w:snapToGrid w:val="0"/>
              <w:spacing w:line="260" w:lineRule="exact"/>
              <w:jc w:val="center"/>
              <w:rPr>
                <w:b/>
                <w:bCs/>
                <w:sz w:val="18"/>
                <w:szCs w:val="18"/>
              </w:rPr>
            </w:pPr>
            <w:r>
              <w:rPr>
                <w:rFonts w:hint="eastAsia"/>
                <w:b/>
                <w:bCs/>
                <w:sz w:val="18"/>
                <w:szCs w:val="18"/>
              </w:rPr>
              <w:t>合计</w:t>
            </w:r>
          </w:p>
        </w:tc>
        <w:tc>
          <w:tcPr>
            <w:tcW w:w="558" w:type="dxa"/>
            <w:vAlign w:val="center"/>
          </w:tcPr>
          <w:p>
            <w:pPr>
              <w:snapToGrid w:val="0"/>
              <w:spacing w:line="260" w:lineRule="exact"/>
              <w:jc w:val="center"/>
              <w:rPr>
                <w:b/>
                <w:bCs/>
                <w:sz w:val="18"/>
                <w:szCs w:val="18"/>
              </w:rPr>
            </w:pPr>
            <w:r>
              <w:rPr>
                <w:rFonts w:hint="eastAsia"/>
                <w:b/>
                <w:bCs/>
                <w:sz w:val="18"/>
                <w:szCs w:val="18"/>
              </w:rPr>
              <w:t>159</w:t>
            </w:r>
          </w:p>
        </w:tc>
        <w:tc>
          <w:tcPr>
            <w:tcW w:w="1680" w:type="dxa"/>
            <w:gridSpan w:val="3"/>
            <w:vAlign w:val="center"/>
          </w:tcPr>
          <w:p>
            <w:pPr>
              <w:snapToGrid w:val="0"/>
              <w:spacing w:line="260" w:lineRule="exact"/>
              <w:jc w:val="center"/>
              <w:rPr>
                <w:b/>
                <w:bCs/>
                <w:sz w:val="18"/>
                <w:szCs w:val="18"/>
              </w:rPr>
            </w:pPr>
            <w:r>
              <w:rPr>
                <w:rFonts w:hint="eastAsia"/>
                <w:b/>
                <w:bCs/>
                <w:sz w:val="18"/>
                <w:szCs w:val="18"/>
              </w:rPr>
              <w:t>2544</w:t>
            </w:r>
          </w:p>
        </w:tc>
      </w:tr>
    </w:tbl>
    <w:p>
      <w:pPr>
        <w:pStyle w:val="3"/>
        <w:keepNext/>
        <w:keepLines/>
        <w:pageBreakBefore w:val="0"/>
        <w:widowControl w:val="0"/>
        <w:kinsoku/>
        <w:wordWrap/>
        <w:overflowPunct/>
        <w:topLinePunct w:val="0"/>
        <w:autoSpaceDE/>
        <w:autoSpaceDN/>
        <w:bidi w:val="0"/>
        <w:adjustRightInd w:val="0"/>
        <w:snapToGrid w:val="0"/>
        <w:spacing w:before="240" w:beforeLines="0" w:line="360" w:lineRule="auto"/>
        <w:ind w:left="0" w:leftChars="0" w:firstLine="0" w:firstLineChars="0"/>
        <w:textAlignment w:val="auto"/>
        <w:rPr>
          <w:rFonts w:hint="eastAsia"/>
          <w:sz w:val="28"/>
          <w:szCs w:val="28"/>
        </w:rPr>
      </w:pPr>
      <w:r>
        <w:rPr>
          <w:rFonts w:hint="eastAsia"/>
          <w:sz w:val="28"/>
          <w:szCs w:val="28"/>
        </w:rPr>
        <w:t>八、实施保障</w:t>
      </w:r>
    </w:p>
    <w:p>
      <w:pPr>
        <w:pStyle w:val="3"/>
        <w:spacing w:beforeLines="0"/>
        <w:ind w:firstLine="480"/>
        <w:rPr>
          <w:szCs w:val="24"/>
        </w:rPr>
      </w:pPr>
      <w:r>
        <w:rPr>
          <w:rFonts w:hint="eastAsia"/>
          <w:szCs w:val="24"/>
        </w:rPr>
        <w:t>（一）师资队伍</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1.队伍结构</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本专业学生数与专任教师数比例为23.5:1，双师素质教师占专业教师比为86.6%，专任教师梯队结构合理，职称（高级28%，中级56%，初级16%），年龄（45岁以上24%，30-45岁56%，30岁以下20%）。</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2.专任教师</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具有高校教师资格和本专业领域有关证书；有理想信念、有道德情操、有扎实学识、有仁爱之心；具有机械电气相关专业研究生及以上学历或学位；具有扎实的本专业相关理论功底和实践能力具有较强的信息化教学能力，能够开展课程教学改革和科学研究；每5年累计不少于6个月的企业实践经历和不少于一次省培或者国培。</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3.专业带头人</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具有副高及以上职称或者具有博士研究生学历，较好地把握国内外工业机器人行业、专业发展，能广泛联系行业企业，熟悉应用工业机器人的自动化企业劳动组织与生产管理知识，了解行业企业对本专业人才的实际需求，教学设计、专业研究能力强，组织开展教科研工作能力强，在本区域或本专业领域有一定的影响力。</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4.兼职教师</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主要从工业机器人、机械、电气行业企业聘任，具备良好的思想政治素质、职业道德和工匠精神，具有扎实的专业知识和丰富的实际工作经验，具有中级及以上相关专业职称，能承担专业课程教学、实习实训指导、学生职业发展规划指导和创业等教学任务。</w:t>
      </w:r>
    </w:p>
    <w:p>
      <w:pPr>
        <w:pStyle w:val="3"/>
        <w:spacing w:beforeLines="0"/>
        <w:ind w:firstLine="480"/>
        <w:rPr>
          <w:szCs w:val="24"/>
        </w:rPr>
      </w:pPr>
      <w:r>
        <w:rPr>
          <w:rFonts w:hint="eastAsia"/>
          <w:szCs w:val="24"/>
        </w:rPr>
        <w:t>（二）教学设施</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主要包括能够满足正常的课程教学、实习实训所需的专业教室、实训室和实训基地。</w:t>
      </w:r>
    </w:p>
    <w:p>
      <w:pPr>
        <w:spacing w:line="360" w:lineRule="auto"/>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1.</w:t>
      </w:r>
      <w:r>
        <w:rPr>
          <w:rFonts w:hint="eastAsia" w:cs="仿宋" w:asciiTheme="minorEastAsia" w:hAnsiTheme="minorEastAsia" w:eastAsiaTheme="minorEastAsia"/>
          <w:kern w:val="0"/>
          <w:sz w:val="24"/>
          <w:szCs w:val="24"/>
        </w:rPr>
        <w:t>专业教室基本条件</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普通专业配备黑（白）板、多媒体计算机、投影设备、音响设备；有互联网接入和</w:t>
      </w:r>
      <w:r>
        <w:rPr>
          <w:rFonts w:hint="default" w:ascii="Times New Roman" w:hAnsi="Times New Roman" w:cs="Times New Roman" w:eastAsiaTheme="minorEastAsia"/>
          <w:kern w:val="0"/>
          <w:sz w:val="24"/>
          <w:szCs w:val="24"/>
        </w:rPr>
        <w:t>WiFi</w:t>
      </w:r>
      <w:r>
        <w:rPr>
          <w:rFonts w:hint="eastAsia" w:cs="仿宋" w:asciiTheme="minorEastAsia" w:hAnsiTheme="minorEastAsia" w:eastAsiaTheme="minorEastAsia"/>
          <w:kern w:val="0"/>
          <w:sz w:val="24"/>
          <w:szCs w:val="24"/>
        </w:rPr>
        <w:t>环境，网络安全防护措施。安装应急照明装置并保持良好状态，符合紧急疏散要求、标志明显、保持逃生通道畅通无阻。</w:t>
      </w:r>
    </w:p>
    <w:p>
      <w:pPr>
        <w:spacing w:line="360" w:lineRule="auto"/>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2.</w:t>
      </w:r>
      <w:r>
        <w:rPr>
          <w:rFonts w:hint="eastAsia" w:cs="仿宋" w:asciiTheme="minorEastAsia" w:hAnsiTheme="minorEastAsia" w:eastAsiaTheme="minorEastAsia"/>
          <w:kern w:val="0"/>
          <w:sz w:val="24"/>
          <w:szCs w:val="24"/>
        </w:rPr>
        <w:t>校内实训室基本要求</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满足专业基本能力训练为主，主要包括：</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r>
        <w:rPr>
          <w:rFonts w:cs="仿宋" w:asciiTheme="minorEastAsia" w:hAnsiTheme="minorEastAsia" w:eastAsiaTheme="minorEastAsia"/>
          <w:kern w:val="0"/>
          <w:sz w:val="24"/>
          <w:szCs w:val="24"/>
        </w:rPr>
        <w:t>1</w:t>
      </w:r>
      <w:r>
        <w:rPr>
          <w:rFonts w:hint="eastAsia" w:cs="仿宋" w:asciiTheme="minorEastAsia" w:hAnsiTheme="minorEastAsia" w:eastAsiaTheme="minorEastAsia"/>
          <w:kern w:val="0"/>
          <w:sz w:val="24"/>
          <w:szCs w:val="24"/>
        </w:rPr>
        <w:t>）机器人示教实训室</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配备模块化6轴教育机器人5套（多控2套，单控3套）。</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r>
        <w:rPr>
          <w:rFonts w:cs="仿宋" w:asciiTheme="minorEastAsia" w:hAnsiTheme="minorEastAsia" w:eastAsiaTheme="minorEastAsia"/>
          <w:kern w:val="0"/>
          <w:sz w:val="24"/>
          <w:szCs w:val="24"/>
        </w:rPr>
        <w:t>2</w:t>
      </w:r>
      <w:r>
        <w:rPr>
          <w:rFonts w:hint="eastAsia" w:cs="仿宋" w:asciiTheme="minorEastAsia" w:hAnsiTheme="minorEastAsia" w:eastAsiaTheme="minorEastAsia"/>
          <w:kern w:val="0"/>
          <w:sz w:val="24"/>
          <w:szCs w:val="24"/>
        </w:rPr>
        <w:t>）工业机器人技术实训室</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配备激光焊接工作站一套，那智机器人工作站2套，汇博机器人简易工作站2套。</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r>
        <w:rPr>
          <w:rFonts w:cs="仿宋" w:asciiTheme="minorEastAsia" w:hAnsiTheme="minorEastAsia" w:eastAsiaTheme="minorEastAsia"/>
          <w:kern w:val="0"/>
          <w:sz w:val="24"/>
          <w:szCs w:val="24"/>
        </w:rPr>
        <w:t>3</w:t>
      </w:r>
      <w:r>
        <w:rPr>
          <w:rFonts w:hint="eastAsia" w:cs="仿宋" w:asciiTheme="minorEastAsia" w:hAnsiTheme="minorEastAsia" w:eastAsiaTheme="minorEastAsia"/>
          <w:kern w:val="0"/>
          <w:sz w:val="24"/>
          <w:szCs w:val="24"/>
        </w:rPr>
        <w:t>）工业机器人应用编程实训室</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配备工业机器人应用编程</w:t>
      </w:r>
      <w:r>
        <w:rPr>
          <w:rFonts w:hint="default" w:ascii="Times New Roman" w:hAnsi="Times New Roman" w:cs="Times New Roman" w:eastAsiaTheme="minorEastAsia"/>
          <w:kern w:val="0"/>
          <w:sz w:val="24"/>
          <w:szCs w:val="24"/>
        </w:rPr>
        <w:t>1+X</w:t>
      </w:r>
      <w:r>
        <w:rPr>
          <w:rFonts w:hint="eastAsia" w:cs="仿宋" w:asciiTheme="minorEastAsia" w:hAnsiTheme="minorEastAsia" w:eastAsiaTheme="minorEastAsia"/>
          <w:kern w:val="0"/>
          <w:sz w:val="24"/>
          <w:szCs w:val="24"/>
        </w:rPr>
        <w:t>培训考核设备6台；及相关动态输送链跟踪模块。</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r>
        <w:rPr>
          <w:rFonts w:cs="仿宋" w:asciiTheme="minorEastAsia" w:hAnsiTheme="minorEastAsia" w:eastAsiaTheme="minorEastAsia"/>
          <w:kern w:val="0"/>
          <w:sz w:val="24"/>
          <w:szCs w:val="24"/>
        </w:rPr>
        <w:t>4</w:t>
      </w:r>
      <w:r>
        <w:rPr>
          <w:rFonts w:hint="eastAsia" w:cs="仿宋" w:asciiTheme="minorEastAsia" w:hAnsiTheme="minorEastAsia" w:eastAsiaTheme="minorEastAsia"/>
          <w:kern w:val="0"/>
          <w:sz w:val="24"/>
          <w:szCs w:val="24"/>
        </w:rPr>
        <w:t>）机器人视觉技术实训室</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配备工业视觉实训平台10套，配套工业光源及控制器。</w:t>
      </w:r>
    </w:p>
    <w:p>
      <w:pPr>
        <w:spacing w:line="360" w:lineRule="auto"/>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3.</w:t>
      </w:r>
      <w:r>
        <w:rPr>
          <w:rFonts w:hint="eastAsia" w:cs="仿宋" w:asciiTheme="minorEastAsia" w:hAnsiTheme="minorEastAsia" w:eastAsiaTheme="minorEastAsia"/>
          <w:kern w:val="0"/>
          <w:sz w:val="24"/>
          <w:szCs w:val="24"/>
        </w:rPr>
        <w:t>校外实训基地基本要求</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合作关系稳定，能够提供开展工作站设计、安装、调试等工业机器人技术专业相关实训活动，实训设施齐备，实训岗位、实训指导教师确定，实训管理及实施规章制度齐全。</w:t>
      </w:r>
    </w:p>
    <w:p>
      <w:pPr>
        <w:spacing w:line="360" w:lineRule="auto"/>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4.</w:t>
      </w:r>
      <w:r>
        <w:rPr>
          <w:rFonts w:hint="eastAsia" w:cs="仿宋" w:asciiTheme="minorEastAsia" w:hAnsiTheme="minorEastAsia" w:eastAsiaTheme="minorEastAsia"/>
          <w:kern w:val="0"/>
          <w:sz w:val="24"/>
          <w:szCs w:val="24"/>
        </w:rPr>
        <w:t>学生实习基地基本要求</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合作关系稳定，能提供工业机器人应用系统集成、工业机器人应用系统运行维护、自动化控制系统安装调试、销售与技术支持等相关实习岗位，能涵盖当前工人机器人产业发展的主流技术，可接纳一定规模的学生实习；能够配备相应数量的指导教师对学生实习进行指导和管理；有保证实习生日常工作、学习、生活的规章制度，有安全、保险保障。</w:t>
      </w:r>
    </w:p>
    <w:p>
      <w:pPr>
        <w:spacing w:line="360" w:lineRule="auto"/>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5.</w:t>
      </w:r>
      <w:r>
        <w:rPr>
          <w:rFonts w:hint="eastAsia" w:cs="仿宋" w:asciiTheme="minorEastAsia" w:hAnsiTheme="minorEastAsia" w:eastAsiaTheme="minorEastAsia"/>
          <w:kern w:val="0"/>
          <w:sz w:val="24"/>
          <w:szCs w:val="24"/>
        </w:rPr>
        <w:t>支持信息化教学方面的基本要求</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具有利用数字化教学资源库、文献资料、常见问题解答等的信息化条件。引导鼓励教师开发并利用信息化教学资源、教学平台，创新教学方法、提升教学效果。</w:t>
      </w:r>
    </w:p>
    <w:p>
      <w:pPr>
        <w:pStyle w:val="3"/>
        <w:spacing w:beforeLines="0"/>
        <w:ind w:firstLine="480"/>
        <w:rPr>
          <w:szCs w:val="24"/>
        </w:rPr>
      </w:pPr>
      <w:r>
        <w:rPr>
          <w:rFonts w:hint="eastAsia"/>
          <w:szCs w:val="24"/>
        </w:rPr>
        <w:t>（三）教学资源</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主要包括能够满足学生专业学习、教师专业教学研究和教学实施需要的教材、图书及数字化资源等。</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1．教材选用基本要求</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按照国家规定选用优质教材，禁止不合格的教材进入课堂。学校建立由专业教师、行业专家和教研人员等参与的教材选用机构，完善教材选用制度，经过规范程序择优选用教材（优先选用高职高专国家规划教材，同时必须体现新技术、新工艺、新规范和新要求）。</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2．图书文献配备基本要求</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图书文献配备能够满足人才培养、专业建设、教科研等工作的需要，方便师生查询、借阅。专业类图书文献主要包括：工业机器人行业政策法规、行业标准、技术规范、设计手册等；工业机器人专业技术类图书和实务案例类图书；《机器人》《</w:t>
      </w:r>
      <w:r>
        <w:rPr>
          <w:rFonts w:hint="eastAsia" w:cs="仿宋" w:asciiTheme="minorEastAsia" w:hAnsiTheme="minorEastAsia" w:eastAsiaTheme="minorEastAsia"/>
          <w:kern w:val="0"/>
          <w:sz w:val="24"/>
          <w:szCs w:val="24"/>
        </w:rPr>
        <w:tab/>
      </w:r>
      <w:r>
        <w:rPr>
          <w:rFonts w:hint="eastAsia" w:cs="仿宋" w:asciiTheme="minorEastAsia" w:hAnsiTheme="minorEastAsia" w:eastAsiaTheme="minorEastAsia"/>
          <w:kern w:val="0"/>
          <w:sz w:val="24"/>
          <w:szCs w:val="24"/>
        </w:rPr>
        <w:t>机器人技术与应用》《智能机器人》《</w:t>
      </w:r>
      <w:r>
        <w:rPr>
          <w:rFonts w:hint="default" w:ascii="Times New Roman" w:hAnsi="Times New Roman" w:cs="Times New Roman" w:eastAsiaTheme="minorEastAsia"/>
          <w:kern w:val="0"/>
          <w:sz w:val="24"/>
          <w:szCs w:val="24"/>
        </w:rPr>
        <w:t>The Industrial Robot</w:t>
      </w:r>
      <w:r>
        <w:rPr>
          <w:rFonts w:hint="eastAsia" w:cs="仿宋" w:asciiTheme="minorEastAsia" w:hAnsiTheme="minorEastAsia" w:eastAsiaTheme="minorEastAsia"/>
          <w:kern w:val="0"/>
          <w:sz w:val="24"/>
          <w:szCs w:val="24"/>
        </w:rPr>
        <w:t>》《机器人产业》等专业学术期刊。</w:t>
      </w:r>
    </w:p>
    <w:p>
      <w:pPr>
        <w:spacing w:line="360" w:lineRule="auto"/>
        <w:ind w:firstLine="480" w:firstLineChars="200"/>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3．数字资源配置基本要求</w:t>
      </w:r>
    </w:p>
    <w:p>
      <w:pPr>
        <w:spacing w:line="360" w:lineRule="auto"/>
        <w:ind w:firstLine="480" w:firstLineChars="200"/>
      </w:pPr>
      <w:r>
        <w:rPr>
          <w:rFonts w:hint="eastAsia" w:cs="仿宋" w:asciiTheme="minorEastAsia" w:hAnsiTheme="minorEastAsia" w:eastAsiaTheme="minorEastAsia"/>
          <w:kern w:val="0"/>
          <w:sz w:val="24"/>
          <w:szCs w:val="24"/>
        </w:rPr>
        <w:t>建设、配备与本专业有关的音视频素材、教学课件、数字化教学案例库、虚拟仿真软件、数字教材等专业教学资源库，种类丰富、形式多样、使用便捷、动态更新、满足教学。</w:t>
      </w:r>
    </w:p>
    <w:p>
      <w:pPr>
        <w:pStyle w:val="3"/>
        <w:spacing w:beforeLines="0"/>
        <w:ind w:firstLine="480"/>
        <w:rPr>
          <w:szCs w:val="24"/>
        </w:rPr>
      </w:pPr>
      <w:r>
        <w:rPr>
          <w:rFonts w:hint="eastAsia"/>
          <w:szCs w:val="24"/>
        </w:rPr>
        <w:t>（四</w:t>
      </w:r>
      <w:r>
        <w:rPr>
          <w:szCs w:val="24"/>
        </w:rPr>
        <w:t>）</w:t>
      </w:r>
      <w:r>
        <w:rPr>
          <w:rFonts w:hint="eastAsia"/>
          <w:szCs w:val="24"/>
        </w:rPr>
        <w:t>教学方法</w:t>
      </w:r>
    </w:p>
    <w:p>
      <w:pPr>
        <w:spacing w:line="360" w:lineRule="auto"/>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通过推进人才培养模式改革，打造适应社会人才需求的专业品牌，实现专业同企业岗位之间的对接。在教学过程中，强调以学生为中心，注重学生职业能力培养、“教”与“学”的互动、职业情景的设计等，倡导因材施教、因需施教，鼓励创新教学方法和策略，采用理实一体化教学、案例教学、项目教学等方法，坚持学中做、做中学。积极推进“职教云”在线课程在课程教学中的应用，实施课前自主学习、课中探讨学习和课后巩固学习的线上线下混合式教学模式。</w:t>
      </w:r>
    </w:p>
    <w:p>
      <w:pPr>
        <w:pStyle w:val="3"/>
        <w:spacing w:beforeLines="0"/>
        <w:ind w:firstLine="480"/>
        <w:rPr>
          <w:szCs w:val="24"/>
        </w:rPr>
      </w:pPr>
      <w:r>
        <w:rPr>
          <w:rFonts w:hint="eastAsia"/>
          <w:szCs w:val="24"/>
        </w:rPr>
        <w:t>（五</w:t>
      </w:r>
      <w:r>
        <w:rPr>
          <w:szCs w:val="24"/>
        </w:rPr>
        <w:t>）</w:t>
      </w:r>
      <w:r>
        <w:rPr>
          <w:rFonts w:hint="eastAsia"/>
          <w:szCs w:val="24"/>
        </w:rPr>
        <w:t>教学评</w:t>
      </w:r>
      <w:r>
        <w:rPr>
          <w:szCs w:val="24"/>
        </w:rPr>
        <w:t>价</w:t>
      </w:r>
    </w:p>
    <w:p>
      <w:pPr>
        <w:spacing w:line="360" w:lineRule="auto"/>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对学生的学业考核评价内容兼顾认知、技能、情感等方面，评价体现评价标准、评价主体、评价方式、评价过程的多元化。评价主体包括教师评价、学生评价、企业评价等；评价、评定方式包括观察、口试、笔试、操作、职业资格鉴定、大作业、项目报告、小论文等；评价过程包括过程评价和期末评价，本专业注重过程评价，以过程评价为主，过程评价以学习态度、操作能力、方法运用、合作精神为考核要素，以学习阶段、学习项目或典型工作任务为单元组织考核。</w:t>
      </w:r>
    </w:p>
    <w:p>
      <w:pPr>
        <w:pStyle w:val="3"/>
        <w:spacing w:beforeLines="0"/>
        <w:ind w:firstLine="480"/>
        <w:rPr>
          <w:szCs w:val="24"/>
        </w:rPr>
      </w:pPr>
      <w:r>
        <w:rPr>
          <w:rFonts w:hint="eastAsia"/>
          <w:szCs w:val="24"/>
        </w:rPr>
        <w:t>（六</w:t>
      </w:r>
      <w:r>
        <w:rPr>
          <w:szCs w:val="24"/>
        </w:rPr>
        <w:t>）</w:t>
      </w:r>
      <w:r>
        <w:rPr>
          <w:rFonts w:hint="eastAsia"/>
          <w:szCs w:val="24"/>
        </w:rPr>
        <w:t>质量管</w:t>
      </w:r>
      <w:r>
        <w:rPr>
          <w:szCs w:val="24"/>
        </w:rPr>
        <w:t>理</w:t>
      </w:r>
    </w:p>
    <w:p>
      <w:pPr>
        <w:spacing w:line="360" w:lineRule="auto"/>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1.依据学院《关于2021级专业人才培养方案修订工作的指导意见》，明确人才培养方案的制（修）订及动态微调的规范流程，确保市场调研、任务分析、体系构建等方面工作的科学性、合理性。</w:t>
      </w:r>
    </w:p>
    <w:p>
      <w:pPr>
        <w:spacing w:line="360" w:lineRule="auto"/>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2.依据学院相关教学管理制度，加强日常教学组织运行与管理，开展督导评价、同行评价、学生评价等听课、评教、评学工作，明确校内评价指标包括：教学任务完成情况、教学（含考核）效果、教学改革与研究、学生专业技能和综合素质。</w:t>
      </w:r>
    </w:p>
    <w:p>
      <w:pPr>
        <w:spacing w:line="360" w:lineRule="auto"/>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3.依据学院建立的毕业生跟踪反馈机制及社会评价机制，对生源情况、在校生学业水平、毕业生就业情况等进行分析，定期评价人才培养质量和培养目标达成情况，明确校外评价指标主要包括：毕业生社会声誉和就业质量、用人单位对学生的评价、学生家长对学校的满意度和自身发展评估等。</w:t>
      </w:r>
    </w:p>
    <w:p>
      <w:pPr>
        <w:spacing w:line="360" w:lineRule="auto"/>
        <w:ind w:firstLine="480" w:firstLineChars="200"/>
        <w:rPr>
          <w:rFonts w:cs="仿宋" w:asciiTheme="minorEastAsia" w:hAnsiTheme="minorEastAsia" w:eastAsiaTheme="minorEastAsia"/>
          <w:bCs/>
          <w:kern w:val="0"/>
          <w:sz w:val="24"/>
          <w:szCs w:val="24"/>
        </w:rPr>
      </w:pPr>
      <w:r>
        <w:rPr>
          <w:rFonts w:hint="eastAsia" w:cs="仿宋" w:asciiTheme="minorEastAsia" w:hAnsiTheme="minorEastAsia" w:eastAsiaTheme="minorEastAsia"/>
          <w:bCs/>
          <w:kern w:val="0"/>
          <w:sz w:val="24"/>
          <w:szCs w:val="24"/>
        </w:rPr>
        <w:t>4.专业教研室充分利用评价分析结果有效改进专业教学，持续提高人才培养质量。</w:t>
      </w:r>
    </w:p>
    <w:p>
      <w:pPr>
        <w:pStyle w:val="3"/>
        <w:keepNext/>
        <w:keepLines/>
        <w:pageBreakBefore w:val="0"/>
        <w:widowControl w:val="0"/>
        <w:kinsoku/>
        <w:wordWrap/>
        <w:overflowPunct/>
        <w:topLinePunct w:val="0"/>
        <w:autoSpaceDE/>
        <w:autoSpaceDN/>
        <w:bidi w:val="0"/>
        <w:adjustRightInd w:val="0"/>
        <w:snapToGrid w:val="0"/>
        <w:spacing w:before="240" w:beforeLines="0" w:line="360" w:lineRule="auto"/>
        <w:ind w:left="0" w:leftChars="0" w:firstLine="0" w:firstLineChars="0"/>
        <w:textAlignment w:val="auto"/>
        <w:rPr>
          <w:sz w:val="28"/>
          <w:szCs w:val="28"/>
        </w:rPr>
      </w:pPr>
      <w:r>
        <w:rPr>
          <w:rFonts w:hint="eastAsia"/>
          <w:sz w:val="28"/>
          <w:szCs w:val="28"/>
        </w:rPr>
        <w:t>九、毕业要求</w:t>
      </w:r>
    </w:p>
    <w:p>
      <w:pPr>
        <w:pStyle w:val="113"/>
        <w:spacing w:line="300" w:lineRule="auto"/>
        <w:ind w:firstLine="360"/>
        <w:rPr>
          <w:sz w:val="24"/>
          <w:szCs w:val="24"/>
        </w:rPr>
      </w:pPr>
      <w:r>
        <w:rPr>
          <w:rFonts w:hint="eastAsia"/>
          <w:sz w:val="24"/>
          <w:szCs w:val="24"/>
        </w:rPr>
        <w:t>本专业学生应达到以下标准方可毕业：</w:t>
      </w:r>
    </w:p>
    <w:p>
      <w:pPr>
        <w:pStyle w:val="3"/>
        <w:keepNext w:val="0"/>
        <w:keepLines w:val="0"/>
        <w:spacing w:beforeLines="0" w:line="360" w:lineRule="auto"/>
        <w:ind w:firstLine="480"/>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.毕业前取得159学分[其中公共拓展选修课不得低于8学分（艺术限定性选修课程不低于2学分、创新创业选修课不低于2学分）</w:t>
      </w:r>
      <w:r>
        <w:rPr>
          <w:rFonts w:asciiTheme="minorEastAsia" w:hAnsiTheme="minorEastAsia" w:eastAsiaTheme="minorEastAsia"/>
          <w:szCs w:val="24"/>
        </w:rPr>
        <w:t>、</w:t>
      </w:r>
      <w:r>
        <w:rPr>
          <w:rFonts w:hint="eastAsia" w:asciiTheme="minorEastAsia" w:hAnsiTheme="minorEastAsia" w:eastAsiaTheme="minorEastAsia"/>
          <w:szCs w:val="24"/>
        </w:rPr>
        <w:t>专业拓展</w:t>
      </w:r>
      <w:r>
        <w:rPr>
          <w:rFonts w:asciiTheme="minorEastAsia" w:hAnsiTheme="minorEastAsia" w:eastAsiaTheme="minorEastAsia"/>
          <w:szCs w:val="24"/>
        </w:rPr>
        <w:t>选修课</w:t>
      </w:r>
      <w:r>
        <w:rPr>
          <w:rFonts w:hint="eastAsia" w:asciiTheme="minorEastAsia" w:hAnsiTheme="minorEastAsia" w:eastAsiaTheme="minorEastAsia"/>
          <w:szCs w:val="24"/>
        </w:rPr>
        <w:t>不低于8学分]。</w:t>
      </w:r>
    </w:p>
    <w:p>
      <w:pPr>
        <w:pStyle w:val="3"/>
        <w:keepNext w:val="0"/>
        <w:keepLines w:val="0"/>
        <w:spacing w:beforeLines="0" w:line="360" w:lineRule="auto"/>
        <w:ind w:firstLine="480"/>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.学</w:t>
      </w:r>
      <w:r>
        <w:rPr>
          <w:rFonts w:asciiTheme="minorEastAsia" w:hAnsiTheme="minorEastAsia" w:eastAsiaTheme="minorEastAsia"/>
          <w:szCs w:val="24"/>
        </w:rPr>
        <w:t>生可参照</w:t>
      </w:r>
      <w:r>
        <w:rPr>
          <w:rFonts w:hint="eastAsia" w:asciiTheme="minorEastAsia" w:hAnsiTheme="minorEastAsia" w:eastAsiaTheme="minorEastAsia"/>
          <w:szCs w:val="24"/>
        </w:rPr>
        <w:t>《</w:t>
      </w:r>
      <w:r>
        <w:rPr>
          <w:rFonts w:hint="eastAsia" w:asciiTheme="minorEastAsia" w:hAnsiTheme="minorEastAsia" w:eastAsiaTheme="minorEastAsia"/>
          <w:szCs w:val="24"/>
          <w:lang w:eastAsia="zh-CN"/>
        </w:rPr>
        <w:t>沙洲职业工</w:t>
      </w:r>
      <w:r>
        <w:rPr>
          <w:rFonts w:hint="eastAsia" w:asciiTheme="minorEastAsia" w:hAnsiTheme="minorEastAsia" w:eastAsiaTheme="minorEastAsia"/>
          <w:szCs w:val="24"/>
        </w:rPr>
        <w:t>学院奖励学分实施办法》</w:t>
      </w:r>
      <w:r>
        <w:rPr>
          <w:rFonts w:asciiTheme="minorEastAsia" w:hAnsiTheme="minorEastAsia" w:eastAsiaTheme="minorEastAsia"/>
          <w:szCs w:val="24"/>
        </w:rPr>
        <w:t>获取奖励学分，依据专业人才培养方案和奖励学分数量、类型，</w:t>
      </w:r>
      <w:r>
        <w:rPr>
          <w:rFonts w:hint="eastAsia" w:asciiTheme="minorEastAsia" w:hAnsiTheme="minorEastAsia" w:eastAsiaTheme="minorEastAsia"/>
          <w:szCs w:val="24"/>
        </w:rPr>
        <w:t>置换</w:t>
      </w:r>
      <w:r>
        <w:rPr>
          <w:rFonts w:asciiTheme="minorEastAsia" w:hAnsiTheme="minorEastAsia" w:eastAsiaTheme="minorEastAsia"/>
          <w:szCs w:val="24"/>
        </w:rPr>
        <w:t>《</w:t>
      </w:r>
      <w:r>
        <w:rPr>
          <w:rFonts w:hint="eastAsia" w:asciiTheme="minorEastAsia" w:hAnsiTheme="minorEastAsia" w:eastAsiaTheme="minorEastAsia"/>
          <w:szCs w:val="24"/>
          <w:lang w:eastAsia="zh-CN"/>
        </w:rPr>
        <w:t>沙洲职业工</w:t>
      </w:r>
      <w:r>
        <w:rPr>
          <w:rFonts w:asciiTheme="minorEastAsia" w:hAnsiTheme="minorEastAsia" w:eastAsiaTheme="minorEastAsia"/>
          <w:szCs w:val="24"/>
        </w:rPr>
        <w:t>学院学生学籍管理办法》中明确规定“不得申请免修”以外的课程学分</w:t>
      </w:r>
      <w:r>
        <w:rPr>
          <w:rFonts w:hint="eastAsia" w:asciiTheme="minorEastAsia" w:hAnsiTheme="minorEastAsia" w:eastAsiaTheme="minorEastAsia"/>
          <w:szCs w:val="24"/>
        </w:rPr>
        <w:t>。</w:t>
      </w:r>
    </w:p>
    <w:p>
      <w:pPr>
        <w:spacing w:line="360" w:lineRule="auto"/>
        <w:ind w:firstLine="480" w:firstLineChars="200"/>
        <w:rPr>
          <w:rFonts w:cs="仿宋" w:asciiTheme="minorEastAsia" w:hAnsiTheme="minorEastAsia" w:eastAsiaTheme="minorEastAsia"/>
          <w:kern w:val="0"/>
          <w:sz w:val="24"/>
          <w:szCs w:val="24"/>
        </w:rPr>
      </w:pPr>
      <w:r>
        <w:rPr>
          <w:rFonts w:cs="仿宋" w:asciiTheme="minorEastAsia" w:hAnsiTheme="minorEastAsia" w:eastAsiaTheme="minorEastAsia"/>
          <w:kern w:val="0"/>
          <w:sz w:val="24"/>
          <w:szCs w:val="24"/>
        </w:rPr>
        <w:t>3</w:t>
      </w:r>
      <w:r>
        <w:rPr>
          <w:rFonts w:hint="eastAsia" w:cs="仿宋" w:asciiTheme="minorEastAsia" w:hAnsiTheme="minorEastAsia" w:eastAsiaTheme="minorEastAsia"/>
          <w:kern w:val="0"/>
          <w:sz w:val="24"/>
          <w:szCs w:val="24"/>
        </w:rPr>
        <w:t>.</w:t>
      </w:r>
      <w:r>
        <w:rPr>
          <w:rFonts w:cs="仿宋" w:asciiTheme="minorEastAsia" w:hAnsiTheme="minorEastAsia" w:eastAsiaTheme="minorEastAsia"/>
          <w:kern w:val="0"/>
          <w:sz w:val="24"/>
          <w:szCs w:val="24"/>
        </w:rPr>
        <w:t>完成顶岗实习和</w:t>
      </w:r>
      <w:r>
        <w:rPr>
          <w:rFonts w:hint="eastAsia" w:cs="仿宋" w:asciiTheme="minorEastAsia" w:hAnsiTheme="minorEastAsia" w:eastAsiaTheme="minorEastAsia"/>
          <w:kern w:val="0"/>
          <w:sz w:val="24"/>
          <w:szCs w:val="24"/>
        </w:rPr>
        <w:t>毕业实习报告</w:t>
      </w:r>
      <w:r>
        <w:rPr>
          <w:rFonts w:cs="仿宋" w:asciiTheme="minorEastAsia" w:hAnsiTheme="minorEastAsia" w:eastAsiaTheme="minorEastAsia"/>
          <w:kern w:val="0"/>
          <w:sz w:val="24"/>
          <w:szCs w:val="24"/>
        </w:rPr>
        <w:t>并至少达到合格标准。</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本专业人才培养方案经学校党委会议审定通过，报省教育厅职教处备案，通过学校网站向社会公开，按程序发布执行。</w:t>
      </w:r>
    </w:p>
    <w:p>
      <w:pPr>
        <w:spacing w:line="360" w:lineRule="auto"/>
        <w:ind w:firstLine="480" w:firstLineChars="200"/>
        <w:rPr>
          <w:rFonts w:cs="仿宋" w:asciiTheme="minorEastAsia" w:hAnsiTheme="minorEastAsia" w:eastAsiaTheme="minorEastAsia"/>
          <w:kern w:val="0"/>
          <w:sz w:val="24"/>
          <w:szCs w:val="24"/>
        </w:rPr>
      </w:pPr>
    </w:p>
    <w:sectPr>
      <w:headerReference r:id="rId3" w:type="default"/>
      <w:footerReference r:id="rId5" w:type="default"/>
      <w:headerReference r:id="rId4" w:type="even"/>
      <w:footerReference r:id="rId6" w:type="even"/>
      <w:pgSz w:w="11906" w:h="16838"/>
      <w:pgMar w:top="1440" w:right="1800" w:bottom="1440" w:left="1800" w:header="1134" w:footer="851"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D6936B-0A84-4444-86BE-FC65595E0F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0000000000000000000"/>
    <w:charset w:val="86"/>
    <w:family w:val="auto"/>
    <w:pitch w:val="default"/>
    <w:sig w:usb0="00000000" w:usb1="00000000" w:usb2="00000010" w:usb3="00000000" w:csb0="00040000" w:csb1="00000000"/>
    <w:embedRegular r:id="rId2" w:fontKey="{8E45443A-F329-4EA6-928C-CB82EEC8CD23}"/>
  </w:font>
  <w:font w:name="仿宋_GB2312">
    <w:altName w:val="仿宋"/>
    <w:panose1 w:val="02010609030101010101"/>
    <w:charset w:val="86"/>
    <w:family w:val="modern"/>
    <w:pitch w:val="default"/>
    <w:sig w:usb0="00000000" w:usb1="00000000" w:usb2="00000010" w:usb3="00000000" w:csb0="00040000" w:csb1="00000000"/>
    <w:embedRegular r:id="rId3" w:fontKey="{4745746E-8943-4108-84CD-0CC522D724C3}"/>
  </w:font>
  <w:font w:name="Arial Unicode MS">
    <w:altName w:val="宋体"/>
    <w:panose1 w:val="020B0604020202020204"/>
    <w:charset w:val="86"/>
    <w:family w:val="swiss"/>
    <w:pitch w:val="default"/>
    <w:sig w:usb0="00000000" w:usb1="00000000" w:usb2="0000003F" w:usb3="00000000" w:csb0="003F01FF" w:csb1="00000000"/>
  </w:font>
  <w:font w:name="方正小标宋_GBK">
    <w:panose1 w:val="02000000000000000000"/>
    <w:charset w:val="86"/>
    <w:family w:val="script"/>
    <w:pitch w:val="default"/>
    <w:sig w:usb0="A00002BF" w:usb1="38CF7CFA" w:usb2="0008201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4" w:fontKey="{5429B054-AA66-4E25-BD11-BD75C763722A}"/>
  </w:font>
  <w:font w:name="TimesNewRomanPS-BoldMT">
    <w:altName w:val="宋体"/>
    <w:panose1 w:val="00000000000000000000"/>
    <w:charset w:val="86"/>
    <w:family w:val="auto"/>
    <w:pitch w:val="default"/>
    <w:sig w:usb0="00000000" w:usb1="00000000" w:usb2="00000010" w:usb3="00000000" w:csb0="00040000" w:csb1="00000000"/>
    <w:embedRegular r:id="rId5" w:fontKey="{9A4A71CC-484F-4456-B4BD-2A191E3705F2}"/>
  </w:font>
  <w:font w:name="楷体">
    <w:panose1 w:val="02010609060101010101"/>
    <w:charset w:val="86"/>
    <w:family w:val="auto"/>
    <w:pitch w:val="default"/>
    <w:sig w:usb0="800002BF" w:usb1="38CF7CFA" w:usb2="00000016" w:usb3="00000000" w:csb0="00040001" w:csb1="00000000"/>
    <w:embedRegular r:id="rId6" w:fontKey="{800F7038-4AE4-4FA5-B731-76604F8AC0CD}"/>
  </w:font>
  <w:font w:name="方正小标宋简体">
    <w:panose1 w:val="02000000000000000000"/>
    <w:charset w:val="86"/>
    <w:family w:val="auto"/>
    <w:pitch w:val="default"/>
    <w:sig w:usb0="00000001" w:usb1="08000000" w:usb2="00000000" w:usb3="00000000" w:csb0="00040000" w:csb1="00000000"/>
    <w:embedRegular r:id="rId7" w:fontKey="{50B171C1-1CED-4AFC-BBF5-A3CDA13B0307}"/>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42738270"/>
                            <w:docPartObj>
                              <w:docPartGallery w:val="autotext"/>
                            </w:docPartObj>
                          </w:sdtPr>
                          <w:sdtContent>
                            <w:p>
                              <w:pPr>
                                <w:pStyle w:val="19"/>
                                <w:ind w:firstLine="420"/>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2042738270"/>
                      <w:docPartObj>
                        <w:docPartGallery w:val="autotext"/>
                      </w:docPartObj>
                    </w:sdtPr>
                    <w:sdtContent>
                      <w:p>
                        <w:pPr>
                          <w:pStyle w:val="19"/>
                          <w:ind w:firstLine="420"/>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ascii="方正大标宋简体" w:eastAsia="方正大标宋简体"/>
        <w:szCs w:val="18"/>
        <w:lang w:eastAsia="zh-CN"/>
      </w:rPr>
      <w:t>沙洲职业工</w:t>
    </w:r>
    <w:r>
      <w:rPr>
        <w:rFonts w:ascii="方正大标宋简体" w:eastAsia="方正大标宋简体"/>
        <w:szCs w:val="18"/>
      </w:rPr>
      <w:t>学院</w:t>
    </w:r>
    <w:r>
      <w:rPr>
        <w:rFonts w:hint="eastAsia" w:ascii="方正大标宋简体" w:eastAsia="方正大标宋简体"/>
        <w:szCs w:val="18"/>
      </w:rPr>
      <w:t xml:space="preserve"> 人才培养方案·2021年版</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ascii="方正大标宋简体" w:eastAsia="方正大标宋简体"/>
        <w:szCs w:val="18"/>
        <w:lang w:eastAsia="zh-CN"/>
      </w:rPr>
      <w:t>沙洲职业工</w:t>
    </w:r>
    <w:r>
      <w:rPr>
        <w:rFonts w:ascii="方正大标宋简体" w:eastAsia="方正大标宋简体"/>
        <w:szCs w:val="18"/>
      </w:rPr>
      <w:t>学院</w:t>
    </w:r>
    <w:r>
      <w:rPr>
        <w:rFonts w:hint="eastAsia" w:ascii="方正大标宋简体" w:eastAsia="方正大标宋简体"/>
        <w:szCs w:val="18"/>
      </w:rPr>
      <w:t xml:space="preserve"> 人才培养方案·2021年版</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420"/>
  <w:evenAndOddHeaders w:val="1"/>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lNWE5NmEyZmIzNjNhNWZmYmFlNjhhNGQzZjI2ZjgifQ=="/>
  </w:docVars>
  <w:rsids>
    <w:rsidRoot w:val="007937D7"/>
    <w:rsid w:val="00010011"/>
    <w:rsid w:val="00011726"/>
    <w:rsid w:val="00012D57"/>
    <w:rsid w:val="00013164"/>
    <w:rsid w:val="00024A35"/>
    <w:rsid w:val="00025311"/>
    <w:rsid w:val="000262A2"/>
    <w:rsid w:val="00027EDB"/>
    <w:rsid w:val="00045F58"/>
    <w:rsid w:val="00052FEB"/>
    <w:rsid w:val="0006215D"/>
    <w:rsid w:val="00067A25"/>
    <w:rsid w:val="000956FA"/>
    <w:rsid w:val="000E2CDD"/>
    <w:rsid w:val="00102008"/>
    <w:rsid w:val="00124DEE"/>
    <w:rsid w:val="00143B97"/>
    <w:rsid w:val="00145C88"/>
    <w:rsid w:val="00147584"/>
    <w:rsid w:val="0015293F"/>
    <w:rsid w:val="001609F6"/>
    <w:rsid w:val="001620DA"/>
    <w:rsid w:val="00190F63"/>
    <w:rsid w:val="00194F91"/>
    <w:rsid w:val="001A175E"/>
    <w:rsid w:val="001B2057"/>
    <w:rsid w:val="001B5769"/>
    <w:rsid w:val="001D0309"/>
    <w:rsid w:val="001D4911"/>
    <w:rsid w:val="001E323D"/>
    <w:rsid w:val="001E3AF7"/>
    <w:rsid w:val="001F3D1D"/>
    <w:rsid w:val="001F560C"/>
    <w:rsid w:val="001F75CC"/>
    <w:rsid w:val="00211926"/>
    <w:rsid w:val="0021623E"/>
    <w:rsid w:val="00221784"/>
    <w:rsid w:val="002343CF"/>
    <w:rsid w:val="00264201"/>
    <w:rsid w:val="00287C3B"/>
    <w:rsid w:val="002943BA"/>
    <w:rsid w:val="002C0823"/>
    <w:rsid w:val="00355D2A"/>
    <w:rsid w:val="0037391A"/>
    <w:rsid w:val="003C0723"/>
    <w:rsid w:val="003D0AD9"/>
    <w:rsid w:val="003E627A"/>
    <w:rsid w:val="003F04BD"/>
    <w:rsid w:val="003F0C7C"/>
    <w:rsid w:val="003F7E6A"/>
    <w:rsid w:val="003F7FC8"/>
    <w:rsid w:val="004068AC"/>
    <w:rsid w:val="00441F8E"/>
    <w:rsid w:val="004617DA"/>
    <w:rsid w:val="00463494"/>
    <w:rsid w:val="00481F8B"/>
    <w:rsid w:val="00483A76"/>
    <w:rsid w:val="00494F96"/>
    <w:rsid w:val="004A130B"/>
    <w:rsid w:val="004B55D1"/>
    <w:rsid w:val="004C2051"/>
    <w:rsid w:val="00523FCE"/>
    <w:rsid w:val="005343DA"/>
    <w:rsid w:val="005456D0"/>
    <w:rsid w:val="005555F4"/>
    <w:rsid w:val="00560915"/>
    <w:rsid w:val="005B51EF"/>
    <w:rsid w:val="005B5DD8"/>
    <w:rsid w:val="005D52EC"/>
    <w:rsid w:val="005E336A"/>
    <w:rsid w:val="005F52E7"/>
    <w:rsid w:val="00607468"/>
    <w:rsid w:val="0061474A"/>
    <w:rsid w:val="00637DE7"/>
    <w:rsid w:val="006516AE"/>
    <w:rsid w:val="006A5192"/>
    <w:rsid w:val="006A6EB5"/>
    <w:rsid w:val="006B2084"/>
    <w:rsid w:val="00707349"/>
    <w:rsid w:val="007253EE"/>
    <w:rsid w:val="007413DE"/>
    <w:rsid w:val="007534ED"/>
    <w:rsid w:val="007937D7"/>
    <w:rsid w:val="007C1C99"/>
    <w:rsid w:val="007C2D5B"/>
    <w:rsid w:val="007D05D1"/>
    <w:rsid w:val="007E40D6"/>
    <w:rsid w:val="007E5E7B"/>
    <w:rsid w:val="007F60D0"/>
    <w:rsid w:val="007F73C9"/>
    <w:rsid w:val="0088756A"/>
    <w:rsid w:val="0089402A"/>
    <w:rsid w:val="008C5C29"/>
    <w:rsid w:val="00925BA1"/>
    <w:rsid w:val="009327CD"/>
    <w:rsid w:val="009422D0"/>
    <w:rsid w:val="00956954"/>
    <w:rsid w:val="0096034A"/>
    <w:rsid w:val="009660DD"/>
    <w:rsid w:val="00971325"/>
    <w:rsid w:val="00973EE6"/>
    <w:rsid w:val="00977091"/>
    <w:rsid w:val="009C73DC"/>
    <w:rsid w:val="009D5419"/>
    <w:rsid w:val="00A027F4"/>
    <w:rsid w:val="00A0698F"/>
    <w:rsid w:val="00A258E3"/>
    <w:rsid w:val="00A325F7"/>
    <w:rsid w:val="00A3600A"/>
    <w:rsid w:val="00A54398"/>
    <w:rsid w:val="00A6751D"/>
    <w:rsid w:val="00A83873"/>
    <w:rsid w:val="00AA2B56"/>
    <w:rsid w:val="00AC3E75"/>
    <w:rsid w:val="00AD2207"/>
    <w:rsid w:val="00AD2441"/>
    <w:rsid w:val="00AD3C39"/>
    <w:rsid w:val="00AF6FD6"/>
    <w:rsid w:val="00B058D3"/>
    <w:rsid w:val="00B10AB0"/>
    <w:rsid w:val="00B27C8A"/>
    <w:rsid w:val="00B37D89"/>
    <w:rsid w:val="00B409B4"/>
    <w:rsid w:val="00B50BBC"/>
    <w:rsid w:val="00B571CF"/>
    <w:rsid w:val="00B6791C"/>
    <w:rsid w:val="00B84F38"/>
    <w:rsid w:val="00BB79E9"/>
    <w:rsid w:val="00BC0C75"/>
    <w:rsid w:val="00BC2883"/>
    <w:rsid w:val="00BE0462"/>
    <w:rsid w:val="00C02242"/>
    <w:rsid w:val="00C162DD"/>
    <w:rsid w:val="00C33F08"/>
    <w:rsid w:val="00C35BF9"/>
    <w:rsid w:val="00C72F2C"/>
    <w:rsid w:val="00C76E5A"/>
    <w:rsid w:val="00CA259E"/>
    <w:rsid w:val="00CB5B19"/>
    <w:rsid w:val="00CB776D"/>
    <w:rsid w:val="00CF057C"/>
    <w:rsid w:val="00D0134D"/>
    <w:rsid w:val="00D35FCD"/>
    <w:rsid w:val="00D52795"/>
    <w:rsid w:val="00D6537D"/>
    <w:rsid w:val="00D71701"/>
    <w:rsid w:val="00D76C38"/>
    <w:rsid w:val="00DA0BCC"/>
    <w:rsid w:val="00DB158B"/>
    <w:rsid w:val="00DB3014"/>
    <w:rsid w:val="00DC21F2"/>
    <w:rsid w:val="00E03F28"/>
    <w:rsid w:val="00E132F9"/>
    <w:rsid w:val="00E47F61"/>
    <w:rsid w:val="00E51461"/>
    <w:rsid w:val="00E544CA"/>
    <w:rsid w:val="00E75926"/>
    <w:rsid w:val="00E80FF6"/>
    <w:rsid w:val="00E92E51"/>
    <w:rsid w:val="00E95FC7"/>
    <w:rsid w:val="00E966E0"/>
    <w:rsid w:val="00EA3F78"/>
    <w:rsid w:val="00EE1085"/>
    <w:rsid w:val="00EF3DA8"/>
    <w:rsid w:val="00F102DA"/>
    <w:rsid w:val="00F12FD4"/>
    <w:rsid w:val="00F13393"/>
    <w:rsid w:val="00F20B76"/>
    <w:rsid w:val="00F220D4"/>
    <w:rsid w:val="00F65E8A"/>
    <w:rsid w:val="00F7612B"/>
    <w:rsid w:val="00FF300D"/>
    <w:rsid w:val="02621EC6"/>
    <w:rsid w:val="038D4A5E"/>
    <w:rsid w:val="049E392C"/>
    <w:rsid w:val="0AF173EC"/>
    <w:rsid w:val="0B7D3DAB"/>
    <w:rsid w:val="0BF8170E"/>
    <w:rsid w:val="0CB3449F"/>
    <w:rsid w:val="0CBA6B72"/>
    <w:rsid w:val="0E353AD2"/>
    <w:rsid w:val="0E76002D"/>
    <w:rsid w:val="1084644D"/>
    <w:rsid w:val="1A3A66D8"/>
    <w:rsid w:val="1A3E79E3"/>
    <w:rsid w:val="1A8F3B4F"/>
    <w:rsid w:val="1B030095"/>
    <w:rsid w:val="1B146329"/>
    <w:rsid w:val="1C806F74"/>
    <w:rsid w:val="20DA5E0B"/>
    <w:rsid w:val="22A46D02"/>
    <w:rsid w:val="23407AF4"/>
    <w:rsid w:val="2A6D05F6"/>
    <w:rsid w:val="2AE76FDF"/>
    <w:rsid w:val="2BF37E39"/>
    <w:rsid w:val="2E210772"/>
    <w:rsid w:val="2E3A5C49"/>
    <w:rsid w:val="344F264A"/>
    <w:rsid w:val="361838B2"/>
    <w:rsid w:val="38041025"/>
    <w:rsid w:val="407822AA"/>
    <w:rsid w:val="4D1A4107"/>
    <w:rsid w:val="50BE4BE0"/>
    <w:rsid w:val="58443253"/>
    <w:rsid w:val="593B1D63"/>
    <w:rsid w:val="59E827A6"/>
    <w:rsid w:val="5D4B1655"/>
    <w:rsid w:val="5DB9225E"/>
    <w:rsid w:val="610124E0"/>
    <w:rsid w:val="61E438CA"/>
    <w:rsid w:val="6CAC4DE7"/>
    <w:rsid w:val="70046062"/>
    <w:rsid w:val="71A44FC4"/>
    <w:rsid w:val="722C1C8F"/>
    <w:rsid w:val="74205DF2"/>
    <w:rsid w:val="75036C95"/>
    <w:rsid w:val="75CF5AEB"/>
    <w:rsid w:val="77AF3CCD"/>
    <w:rsid w:val="79C2364F"/>
    <w:rsid w:val="7E3A6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spacing w:afterLines="100"/>
      <w:jc w:val="center"/>
      <w:outlineLvl w:val="0"/>
    </w:pPr>
    <w:rPr>
      <w:rFonts w:eastAsia="方正大标宋简体"/>
      <w:sz w:val="36"/>
      <w:szCs w:val="21"/>
    </w:rPr>
  </w:style>
  <w:style w:type="paragraph" w:styleId="3">
    <w:name w:val="heading 2"/>
    <w:basedOn w:val="1"/>
    <w:next w:val="1"/>
    <w:link w:val="45"/>
    <w:qFormat/>
    <w:uiPriority w:val="0"/>
    <w:pPr>
      <w:keepNext/>
      <w:keepLines/>
      <w:spacing w:beforeLines="50" w:line="288" w:lineRule="auto"/>
      <w:ind w:firstLine="200" w:firstLineChars="200"/>
      <w:outlineLvl w:val="1"/>
    </w:pPr>
    <w:rPr>
      <w:rFonts w:eastAsia="黑体"/>
      <w:bCs/>
      <w:sz w:val="24"/>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18"/>
      <w:szCs w:val="18"/>
    </w:rPr>
  </w:style>
  <w:style w:type="paragraph" w:styleId="7">
    <w:name w:val="caption"/>
    <w:basedOn w:val="1"/>
    <w:next w:val="1"/>
    <w:qFormat/>
    <w:uiPriority w:val="0"/>
    <w:pPr>
      <w:spacing w:before="152" w:after="160"/>
    </w:pPr>
    <w:rPr>
      <w:rFonts w:ascii="Arial" w:hAnsi="Arial" w:eastAsia="黑体"/>
    </w:rPr>
  </w:style>
  <w:style w:type="paragraph" w:styleId="8">
    <w:name w:val="Document Map"/>
    <w:basedOn w:val="1"/>
    <w:link w:val="55"/>
    <w:qFormat/>
    <w:uiPriority w:val="0"/>
    <w:pPr>
      <w:shd w:val="clear" w:color="auto" w:fill="000080"/>
    </w:pPr>
  </w:style>
  <w:style w:type="paragraph" w:styleId="9">
    <w:name w:val="annotation text"/>
    <w:basedOn w:val="1"/>
    <w:link w:val="82"/>
    <w:qFormat/>
    <w:uiPriority w:val="0"/>
    <w:pPr>
      <w:jc w:val="left"/>
    </w:pPr>
    <w:rPr>
      <w:szCs w:val="24"/>
    </w:rPr>
  </w:style>
  <w:style w:type="paragraph" w:styleId="10">
    <w:name w:val="Body Text"/>
    <w:basedOn w:val="1"/>
    <w:qFormat/>
    <w:uiPriority w:val="0"/>
    <w:pPr>
      <w:spacing w:after="120"/>
    </w:pPr>
  </w:style>
  <w:style w:type="paragraph" w:styleId="11">
    <w:name w:val="Body Text Indent"/>
    <w:basedOn w:val="1"/>
    <w:qFormat/>
    <w:uiPriority w:val="0"/>
    <w:pPr>
      <w:ind w:firstLine="630"/>
    </w:pPr>
    <w:rPr>
      <w:rFonts w:ascii="仿宋_GB2312" w:eastAsia="仿宋_GB2312"/>
      <w:sz w:val="32"/>
    </w:rPr>
  </w:style>
  <w:style w:type="paragraph" w:styleId="12">
    <w:name w:val="toc 5"/>
    <w:basedOn w:val="1"/>
    <w:next w:val="1"/>
    <w:qFormat/>
    <w:uiPriority w:val="0"/>
    <w:pPr>
      <w:ind w:left="840"/>
      <w:jc w:val="left"/>
    </w:pPr>
    <w:rPr>
      <w:sz w:val="18"/>
      <w:szCs w:val="18"/>
    </w:rPr>
  </w:style>
  <w:style w:type="paragraph" w:styleId="13">
    <w:name w:val="toc 3"/>
    <w:basedOn w:val="1"/>
    <w:next w:val="1"/>
    <w:qFormat/>
    <w:uiPriority w:val="0"/>
    <w:pPr>
      <w:ind w:left="420"/>
      <w:jc w:val="left"/>
    </w:pPr>
    <w:rPr>
      <w:i/>
      <w:iCs/>
      <w:sz w:val="20"/>
    </w:rPr>
  </w:style>
  <w:style w:type="paragraph" w:styleId="14">
    <w:name w:val="Plain Text"/>
    <w:basedOn w:val="1"/>
    <w:link w:val="52"/>
    <w:qFormat/>
    <w:uiPriority w:val="0"/>
    <w:pPr>
      <w:widowControl/>
      <w:spacing w:before="100" w:beforeAutospacing="1" w:after="100" w:afterAutospacing="1"/>
      <w:jc w:val="left"/>
    </w:pPr>
    <w:rPr>
      <w:rFonts w:ascii="宋体" w:hAnsi="宋体"/>
      <w:kern w:val="0"/>
      <w:sz w:val="24"/>
      <w:szCs w:val="24"/>
    </w:rPr>
  </w:style>
  <w:style w:type="paragraph" w:styleId="15">
    <w:name w:val="toc 8"/>
    <w:basedOn w:val="1"/>
    <w:next w:val="1"/>
    <w:qFormat/>
    <w:uiPriority w:val="0"/>
    <w:pPr>
      <w:ind w:left="1470"/>
      <w:jc w:val="left"/>
    </w:pPr>
    <w:rPr>
      <w:sz w:val="18"/>
      <w:szCs w:val="18"/>
    </w:rPr>
  </w:style>
  <w:style w:type="paragraph" w:styleId="16">
    <w:name w:val="Date"/>
    <w:basedOn w:val="1"/>
    <w:next w:val="1"/>
    <w:link w:val="56"/>
    <w:qFormat/>
    <w:uiPriority w:val="0"/>
    <w:rPr>
      <w:rFonts w:ascii="仿宋_GB2312" w:eastAsia="仿宋_GB2312"/>
      <w:sz w:val="32"/>
    </w:rPr>
  </w:style>
  <w:style w:type="paragraph" w:styleId="17">
    <w:name w:val="Body Text Indent 2"/>
    <w:basedOn w:val="1"/>
    <w:link w:val="57"/>
    <w:qFormat/>
    <w:uiPriority w:val="0"/>
    <w:pPr>
      <w:spacing w:after="120" w:line="480" w:lineRule="auto"/>
      <w:ind w:left="200" w:leftChars="200"/>
    </w:pPr>
  </w:style>
  <w:style w:type="paragraph" w:styleId="18">
    <w:name w:val="Balloon Text"/>
    <w:basedOn w:val="1"/>
    <w:link w:val="50"/>
    <w:qFormat/>
    <w:uiPriority w:val="0"/>
    <w:rPr>
      <w:sz w:val="18"/>
      <w:szCs w:val="18"/>
    </w:rPr>
  </w:style>
  <w:style w:type="paragraph" w:styleId="19">
    <w:name w:val="footer"/>
    <w:basedOn w:val="1"/>
    <w:link w:val="47"/>
    <w:qFormat/>
    <w:uiPriority w:val="99"/>
    <w:pPr>
      <w:tabs>
        <w:tab w:val="center" w:pos="4153"/>
        <w:tab w:val="right" w:pos="8306"/>
      </w:tabs>
      <w:snapToGrid w:val="0"/>
      <w:jc w:val="left"/>
    </w:pPr>
    <w:rPr>
      <w:sz w:val="18"/>
    </w:rPr>
  </w:style>
  <w:style w:type="paragraph" w:styleId="20">
    <w:name w:val="header"/>
    <w:basedOn w:val="1"/>
    <w:link w:val="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1">
    <w:name w:val="toc 1"/>
    <w:basedOn w:val="1"/>
    <w:next w:val="1"/>
    <w:qFormat/>
    <w:uiPriority w:val="0"/>
    <w:pPr>
      <w:spacing w:before="120" w:after="120"/>
      <w:jc w:val="left"/>
    </w:pPr>
    <w:rPr>
      <w:b/>
      <w:bCs/>
      <w:caps/>
      <w:sz w:val="20"/>
    </w:rPr>
  </w:style>
  <w:style w:type="paragraph" w:styleId="22">
    <w:name w:val="toc 4"/>
    <w:basedOn w:val="1"/>
    <w:next w:val="1"/>
    <w:qFormat/>
    <w:uiPriority w:val="0"/>
    <w:pPr>
      <w:ind w:left="630"/>
      <w:jc w:val="left"/>
    </w:pPr>
    <w:rPr>
      <w:sz w:val="18"/>
      <w:szCs w:val="18"/>
    </w:rPr>
  </w:style>
  <w:style w:type="paragraph" w:styleId="23">
    <w:name w:val="footnote text"/>
    <w:basedOn w:val="1"/>
    <w:link w:val="106"/>
    <w:qFormat/>
    <w:uiPriority w:val="0"/>
    <w:pPr>
      <w:snapToGrid w:val="0"/>
      <w:spacing w:line="300" w:lineRule="auto"/>
      <w:jc w:val="left"/>
    </w:pPr>
    <w:rPr>
      <w:sz w:val="18"/>
      <w:szCs w:val="18"/>
    </w:rPr>
  </w:style>
  <w:style w:type="paragraph" w:styleId="24">
    <w:name w:val="toc 6"/>
    <w:basedOn w:val="1"/>
    <w:next w:val="1"/>
    <w:qFormat/>
    <w:uiPriority w:val="0"/>
    <w:pPr>
      <w:ind w:left="1050"/>
      <w:jc w:val="left"/>
    </w:pPr>
    <w:rPr>
      <w:sz w:val="18"/>
      <w:szCs w:val="18"/>
    </w:rPr>
  </w:style>
  <w:style w:type="paragraph" w:styleId="25">
    <w:name w:val="Body Text Indent 3"/>
    <w:basedOn w:val="1"/>
    <w:qFormat/>
    <w:uiPriority w:val="0"/>
    <w:pPr>
      <w:spacing w:line="300" w:lineRule="auto"/>
      <w:ind w:right="-76" w:firstLine="440"/>
      <w:jc w:val="left"/>
    </w:pPr>
    <w:rPr>
      <w:rFonts w:ascii="宋体" w:hAnsi="宋体"/>
      <w:sz w:val="22"/>
      <w:szCs w:val="24"/>
    </w:rPr>
  </w:style>
  <w:style w:type="paragraph" w:styleId="26">
    <w:name w:val="toc 2"/>
    <w:basedOn w:val="1"/>
    <w:next w:val="1"/>
    <w:qFormat/>
    <w:uiPriority w:val="0"/>
    <w:pPr>
      <w:ind w:left="210"/>
      <w:jc w:val="left"/>
    </w:pPr>
    <w:rPr>
      <w:smallCaps/>
      <w:sz w:val="20"/>
    </w:rPr>
  </w:style>
  <w:style w:type="paragraph" w:styleId="27">
    <w:name w:val="toc 9"/>
    <w:basedOn w:val="1"/>
    <w:next w:val="1"/>
    <w:qFormat/>
    <w:uiPriority w:val="0"/>
    <w:pPr>
      <w:ind w:left="1680"/>
      <w:jc w:val="left"/>
    </w:pPr>
    <w:rPr>
      <w:sz w:val="18"/>
      <w:szCs w:val="18"/>
    </w:rPr>
  </w:style>
  <w:style w:type="paragraph" w:styleId="28">
    <w:name w:val="Body Text 2"/>
    <w:basedOn w:val="1"/>
    <w:link w:val="107"/>
    <w:qFormat/>
    <w:uiPriority w:val="0"/>
    <w:pPr>
      <w:spacing w:after="120" w:line="480" w:lineRule="auto"/>
    </w:pPr>
  </w:style>
  <w:style w:type="paragraph" w:styleId="2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31">
    <w:name w:val="index 1"/>
    <w:basedOn w:val="1"/>
    <w:next w:val="1"/>
    <w:qFormat/>
    <w:uiPriority w:val="0"/>
    <w:pPr>
      <w:spacing w:line="300" w:lineRule="auto"/>
    </w:pPr>
    <w:rPr>
      <w:szCs w:val="24"/>
    </w:rPr>
  </w:style>
  <w:style w:type="paragraph" w:styleId="32">
    <w:name w:val="Title"/>
    <w:basedOn w:val="1"/>
    <w:qFormat/>
    <w:uiPriority w:val="0"/>
    <w:pPr>
      <w:spacing w:before="240" w:after="60"/>
      <w:jc w:val="center"/>
      <w:outlineLvl w:val="0"/>
    </w:pPr>
    <w:rPr>
      <w:rFonts w:ascii="Arial" w:hAnsi="Arial" w:cs="Arial"/>
      <w:b/>
      <w:bCs/>
      <w:sz w:val="32"/>
      <w:szCs w:val="32"/>
    </w:rPr>
  </w:style>
  <w:style w:type="paragraph" w:styleId="33">
    <w:name w:val="annotation subject"/>
    <w:basedOn w:val="9"/>
    <w:next w:val="9"/>
    <w:link w:val="83"/>
    <w:qFormat/>
    <w:uiPriority w:val="0"/>
    <w:rPr>
      <w:b/>
      <w:bCs/>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FollowedHyperlink"/>
    <w:qFormat/>
    <w:uiPriority w:val="0"/>
    <w:rPr>
      <w:color w:val="800080"/>
      <w:u w:val="single"/>
    </w:rPr>
  </w:style>
  <w:style w:type="character" w:styleId="40">
    <w:name w:val="Emphasis"/>
    <w:qFormat/>
    <w:uiPriority w:val="0"/>
    <w:rPr>
      <w:i/>
      <w:iCs/>
    </w:rPr>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1 Char"/>
    <w:link w:val="2"/>
    <w:qFormat/>
    <w:uiPriority w:val="0"/>
    <w:rPr>
      <w:rFonts w:eastAsia="方正大标宋简体"/>
      <w:kern w:val="2"/>
      <w:sz w:val="36"/>
      <w:szCs w:val="21"/>
      <w:lang w:val="en-US" w:eastAsia="zh-CN" w:bidi="ar-SA"/>
    </w:rPr>
  </w:style>
  <w:style w:type="character" w:customStyle="1" w:styleId="45">
    <w:name w:val="标题 2 Char"/>
    <w:link w:val="3"/>
    <w:qFormat/>
    <w:uiPriority w:val="0"/>
    <w:rPr>
      <w:rFonts w:eastAsia="黑体"/>
      <w:bCs/>
      <w:kern w:val="2"/>
      <w:sz w:val="24"/>
      <w:szCs w:val="32"/>
      <w:lang w:val="en-US" w:eastAsia="zh-CN" w:bidi="ar-SA"/>
    </w:rPr>
  </w:style>
  <w:style w:type="character" w:customStyle="1" w:styleId="46">
    <w:name w:val="标题 3 Char"/>
    <w:link w:val="4"/>
    <w:qFormat/>
    <w:uiPriority w:val="0"/>
    <w:rPr>
      <w:rFonts w:eastAsia="宋体"/>
      <w:b/>
      <w:bCs/>
      <w:kern w:val="2"/>
      <w:sz w:val="32"/>
      <w:szCs w:val="32"/>
      <w:lang w:val="en-US" w:eastAsia="zh-CN" w:bidi="ar-SA"/>
    </w:rPr>
  </w:style>
  <w:style w:type="character" w:customStyle="1" w:styleId="47">
    <w:name w:val="页脚 Char"/>
    <w:link w:val="19"/>
    <w:qFormat/>
    <w:uiPriority w:val="99"/>
    <w:rPr>
      <w:rFonts w:eastAsia="宋体"/>
      <w:kern w:val="2"/>
      <w:sz w:val="18"/>
      <w:lang w:val="en-US" w:eastAsia="zh-CN" w:bidi="ar-SA"/>
    </w:rPr>
  </w:style>
  <w:style w:type="character" w:customStyle="1" w:styleId="48">
    <w:name w:val="页眉 Char1"/>
    <w:link w:val="20"/>
    <w:qFormat/>
    <w:uiPriority w:val="0"/>
    <w:rPr>
      <w:rFonts w:eastAsia="宋体"/>
      <w:kern w:val="2"/>
      <w:sz w:val="18"/>
      <w:lang w:val="en-US" w:eastAsia="zh-CN" w:bidi="ar-SA"/>
    </w:rPr>
  </w:style>
  <w:style w:type="character" w:customStyle="1" w:styleId="49">
    <w:name w:val="content_normal1"/>
    <w:qFormat/>
    <w:uiPriority w:val="0"/>
    <w:rPr>
      <w:color w:val="000033"/>
      <w:sz w:val="17"/>
      <w:szCs w:val="17"/>
    </w:rPr>
  </w:style>
  <w:style w:type="character" w:customStyle="1" w:styleId="50">
    <w:name w:val="批注框文本 Char"/>
    <w:link w:val="18"/>
    <w:qFormat/>
    <w:uiPriority w:val="0"/>
    <w:rPr>
      <w:rFonts w:eastAsia="宋体"/>
      <w:kern w:val="2"/>
      <w:sz w:val="18"/>
      <w:szCs w:val="18"/>
      <w:lang w:val="en-US" w:eastAsia="zh-CN" w:bidi="ar-SA"/>
    </w:rPr>
  </w:style>
  <w:style w:type="character" w:customStyle="1" w:styleId="51">
    <w:name w:val="biaoti041"/>
    <w:qFormat/>
    <w:uiPriority w:val="0"/>
    <w:rPr>
      <w:b/>
      <w:bCs/>
      <w:color w:val="003399"/>
      <w:sz w:val="34"/>
      <w:szCs w:val="34"/>
    </w:rPr>
  </w:style>
  <w:style w:type="character" w:customStyle="1" w:styleId="52">
    <w:name w:val="纯文本 Char1"/>
    <w:link w:val="14"/>
    <w:qFormat/>
    <w:uiPriority w:val="0"/>
    <w:rPr>
      <w:rFonts w:ascii="宋体" w:hAnsi="宋体" w:eastAsia="宋体"/>
      <w:sz w:val="24"/>
      <w:szCs w:val="24"/>
      <w:lang w:val="en-US" w:eastAsia="zh-CN" w:bidi="ar-SA"/>
    </w:rPr>
  </w:style>
  <w:style w:type="character" w:customStyle="1" w:styleId="53">
    <w:name w:val="highlight1"/>
    <w:qFormat/>
    <w:uiPriority w:val="0"/>
    <w:rPr>
      <w:shd w:val="clear" w:color="auto" w:fill="FFFF00"/>
    </w:rPr>
  </w:style>
  <w:style w:type="character" w:customStyle="1" w:styleId="54">
    <w:name w:val="页眉 Char Char"/>
    <w:qFormat/>
    <w:uiPriority w:val="0"/>
    <w:rPr>
      <w:rFonts w:eastAsia="宋体"/>
      <w:kern w:val="2"/>
      <w:sz w:val="18"/>
      <w:szCs w:val="18"/>
      <w:lang w:val="en-US" w:eastAsia="zh-CN" w:bidi="ar-SA"/>
    </w:rPr>
  </w:style>
  <w:style w:type="character" w:customStyle="1" w:styleId="55">
    <w:name w:val="文档结构图 Char"/>
    <w:link w:val="8"/>
    <w:qFormat/>
    <w:locked/>
    <w:uiPriority w:val="0"/>
    <w:rPr>
      <w:rFonts w:eastAsia="宋体"/>
      <w:kern w:val="2"/>
      <w:sz w:val="21"/>
      <w:lang w:val="en-US" w:eastAsia="zh-CN" w:bidi="ar-SA"/>
    </w:rPr>
  </w:style>
  <w:style w:type="character" w:customStyle="1" w:styleId="56">
    <w:name w:val="日期 Char"/>
    <w:link w:val="16"/>
    <w:qFormat/>
    <w:uiPriority w:val="0"/>
    <w:rPr>
      <w:rFonts w:ascii="仿宋_GB2312" w:eastAsia="仿宋_GB2312"/>
      <w:kern w:val="2"/>
      <w:sz w:val="32"/>
      <w:lang w:val="en-US" w:eastAsia="zh-CN" w:bidi="ar-SA"/>
    </w:rPr>
  </w:style>
  <w:style w:type="character" w:customStyle="1" w:styleId="57">
    <w:name w:val="正文文本缩进 2 Char"/>
    <w:link w:val="17"/>
    <w:qFormat/>
    <w:uiPriority w:val="0"/>
    <w:rPr>
      <w:rFonts w:eastAsia="宋体"/>
      <w:kern w:val="2"/>
      <w:sz w:val="21"/>
      <w:lang w:val="en-US" w:eastAsia="zh-CN" w:bidi="ar-SA"/>
    </w:rPr>
  </w:style>
  <w:style w:type="paragraph" w:customStyle="1" w:styleId="58">
    <w:name w:val="_Style 4"/>
    <w:basedOn w:val="1"/>
    <w:qFormat/>
    <w:uiPriority w:val="0"/>
  </w:style>
  <w:style w:type="paragraph" w:customStyle="1" w:styleId="59">
    <w:name w:val="Char"/>
    <w:basedOn w:val="1"/>
    <w:qFormat/>
    <w:uiPriority w:val="0"/>
  </w:style>
  <w:style w:type="paragraph" w:customStyle="1" w:styleId="6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line="300" w:lineRule="auto"/>
      <w:jc w:val="left"/>
      <w:textAlignment w:val="center"/>
    </w:pPr>
    <w:rPr>
      <w:rFonts w:hint="eastAsia" w:ascii="黑体" w:hAnsi="宋体" w:eastAsia="黑体"/>
      <w:kern w:val="0"/>
      <w:sz w:val="22"/>
      <w:szCs w:val="22"/>
    </w:rPr>
  </w:style>
  <w:style w:type="paragraph" w:customStyle="1" w:styleId="61">
    <w:name w:val="Char1"/>
    <w:basedOn w:val="1"/>
    <w:qFormat/>
    <w:uiPriority w:val="0"/>
  </w:style>
  <w:style w:type="paragraph" w:customStyle="1" w:styleId="62">
    <w:name w:val="Char Char Char Char Char Char Char Char Char Char Char Char Char Char Char Char"/>
    <w:basedOn w:val="1"/>
    <w:qFormat/>
    <w:uiPriority w:val="0"/>
    <w:pPr>
      <w:tabs>
        <w:tab w:val="left" w:pos="360"/>
      </w:tabs>
    </w:pPr>
    <w:rPr>
      <w:sz w:val="24"/>
      <w:szCs w:val="24"/>
    </w:rPr>
  </w:style>
  <w:style w:type="paragraph" w:customStyle="1" w:styleId="63">
    <w:name w:val="小标题"/>
    <w:qFormat/>
    <w:uiPriority w:val="0"/>
    <w:pPr>
      <w:spacing w:line="300" w:lineRule="auto"/>
      <w:ind w:firstLine="175" w:firstLineChars="175"/>
      <w:jc w:val="center"/>
      <w:outlineLvl w:val="1"/>
    </w:pPr>
    <w:rPr>
      <w:rFonts w:ascii="黑体" w:hAnsi="宋体" w:eastAsia="黑体" w:cs="Times New Roman"/>
      <w:b/>
      <w:kern w:val="2"/>
      <w:sz w:val="24"/>
      <w:lang w:val="en-US" w:eastAsia="zh-CN" w:bidi="ar-SA"/>
    </w:rPr>
  </w:style>
  <w:style w:type="paragraph" w:customStyle="1" w:styleId="64">
    <w:name w:val="标题1-MY"/>
    <w:qFormat/>
    <w:uiPriority w:val="0"/>
    <w:pPr>
      <w:spacing w:line="300" w:lineRule="auto"/>
      <w:jc w:val="center"/>
      <w:outlineLvl w:val="0"/>
    </w:pPr>
    <w:rPr>
      <w:rFonts w:ascii="方正小标宋_GBK" w:hAnsi="Times New Roman" w:eastAsia="方正小标宋_GBK" w:cs="Times New Roman"/>
      <w:sz w:val="36"/>
      <w:lang w:val="en-US" w:eastAsia="zh-CN" w:bidi="ar-SA"/>
    </w:rPr>
  </w:style>
  <w:style w:type="paragraph" w:customStyle="1" w:styleId="65">
    <w:name w:val="正文 + 10 磅"/>
    <w:basedOn w:val="1"/>
    <w:qFormat/>
    <w:uiPriority w:val="0"/>
    <w:rPr>
      <w:sz w:val="15"/>
      <w:szCs w:val="24"/>
    </w:rPr>
  </w:style>
  <w:style w:type="paragraph" w:customStyle="1" w:styleId="66">
    <w:name w:val="style0"/>
    <w:basedOn w:val="1"/>
    <w:qFormat/>
    <w:uiPriority w:val="0"/>
    <w:pPr>
      <w:widowControl/>
      <w:spacing w:before="100" w:beforeAutospacing="1" w:after="100" w:afterAutospacing="1" w:line="300" w:lineRule="auto"/>
      <w:jc w:val="left"/>
      <w:textAlignment w:val="bottom"/>
    </w:pPr>
    <w:rPr>
      <w:kern w:val="0"/>
      <w:sz w:val="24"/>
      <w:szCs w:val="24"/>
    </w:rPr>
  </w:style>
  <w:style w:type="paragraph" w:customStyle="1" w:styleId="67">
    <w:name w:val="xl48"/>
    <w:basedOn w:val="1"/>
    <w:qFormat/>
    <w:uiPriority w:val="0"/>
    <w:pPr>
      <w:widowControl/>
      <w:pBdr>
        <w:top w:val="single" w:color="auto" w:sz="4" w:space="0"/>
        <w:left w:val="single" w:color="auto" w:sz="4" w:space="0"/>
      </w:pBdr>
      <w:spacing w:before="100" w:beforeAutospacing="1" w:after="100" w:afterAutospacing="1" w:line="300" w:lineRule="auto"/>
      <w:jc w:val="left"/>
      <w:textAlignment w:val="center"/>
    </w:pPr>
    <w:rPr>
      <w:rFonts w:ascii="宋体" w:hAnsi="宋体"/>
      <w:kern w:val="0"/>
      <w:sz w:val="22"/>
      <w:szCs w:val="22"/>
    </w:rPr>
  </w:style>
  <w:style w:type="paragraph" w:customStyle="1" w:styleId="68">
    <w:name w:val="样式3"/>
    <w:basedOn w:val="4"/>
    <w:qFormat/>
    <w:uiPriority w:val="0"/>
    <w:pPr>
      <w:spacing w:beforeLines="50" w:afterLines="50" w:line="240" w:lineRule="auto"/>
      <w:ind w:firstLine="200" w:firstLineChars="200"/>
    </w:pPr>
    <w:rPr>
      <w:rFonts w:ascii="黑体" w:eastAsia="黑体"/>
      <w:sz w:val="24"/>
      <w:szCs w:val="24"/>
    </w:rPr>
  </w:style>
  <w:style w:type="paragraph" w:customStyle="1" w:styleId="69">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line="300" w:lineRule="auto"/>
      <w:jc w:val="left"/>
      <w:textAlignment w:val="center"/>
    </w:pPr>
    <w:rPr>
      <w:rFonts w:hint="eastAsia" w:ascii="黑体" w:hAnsi="宋体" w:eastAsia="黑体"/>
      <w:kern w:val="0"/>
      <w:sz w:val="22"/>
      <w:szCs w:val="22"/>
    </w:rPr>
  </w:style>
  <w:style w:type="paragraph" w:customStyle="1" w:styleId="70">
    <w:name w:val="font10"/>
    <w:basedOn w:val="1"/>
    <w:qFormat/>
    <w:uiPriority w:val="0"/>
    <w:pPr>
      <w:widowControl/>
      <w:spacing w:before="100" w:beforeAutospacing="1" w:after="100" w:afterAutospacing="1" w:line="300" w:lineRule="auto"/>
      <w:jc w:val="left"/>
    </w:pPr>
    <w:rPr>
      <w:kern w:val="0"/>
      <w:sz w:val="18"/>
      <w:szCs w:val="18"/>
    </w:rPr>
  </w:style>
  <w:style w:type="paragraph" w:customStyle="1" w:styleId="71">
    <w:name w:val="样式2"/>
    <w:basedOn w:val="3"/>
    <w:qFormat/>
    <w:uiPriority w:val="0"/>
    <w:pPr>
      <w:spacing w:beforeLines="100" w:afterLines="100" w:line="415" w:lineRule="auto"/>
      <w:jc w:val="center"/>
    </w:pPr>
    <w:rPr>
      <w:sz w:val="28"/>
      <w:szCs w:val="28"/>
    </w:rPr>
  </w:style>
  <w:style w:type="paragraph" w:customStyle="1" w:styleId="72">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line="300" w:lineRule="auto"/>
      <w:jc w:val="center"/>
      <w:textAlignment w:val="center"/>
    </w:pPr>
    <w:rPr>
      <w:kern w:val="0"/>
      <w:sz w:val="22"/>
      <w:szCs w:val="22"/>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
    <w:name w:val="xl51"/>
    <w:basedOn w:val="1"/>
    <w:qFormat/>
    <w:uiPriority w:val="0"/>
    <w:pPr>
      <w:widowControl/>
      <w:pBdr>
        <w:left w:val="single" w:color="auto" w:sz="4" w:space="0"/>
        <w:bottom w:val="single" w:color="auto" w:sz="4" w:space="0"/>
      </w:pBdr>
      <w:spacing w:before="100" w:beforeAutospacing="1" w:after="100" w:afterAutospacing="1" w:line="300" w:lineRule="auto"/>
      <w:jc w:val="left"/>
      <w:textAlignment w:val="center"/>
    </w:pPr>
    <w:rPr>
      <w:rFonts w:ascii="宋体" w:hAnsi="宋体"/>
      <w:kern w:val="0"/>
      <w:sz w:val="22"/>
      <w:szCs w:val="22"/>
    </w:rPr>
  </w:style>
  <w:style w:type="paragraph" w:customStyle="1" w:styleId="75">
    <w:name w:val="xl151"/>
    <w:basedOn w:val="66"/>
    <w:qFormat/>
    <w:uiPriority w:val="0"/>
    <w:pPr>
      <w:textAlignment w:val="center"/>
    </w:pPr>
    <w:rPr>
      <w:sz w:val="20"/>
      <w:szCs w:val="20"/>
    </w:rPr>
  </w:style>
  <w:style w:type="paragraph" w:styleId="76">
    <w:name w:val="List Paragraph"/>
    <w:basedOn w:val="1"/>
    <w:qFormat/>
    <w:uiPriority w:val="0"/>
    <w:pPr>
      <w:ind w:firstLine="200" w:firstLineChars="200"/>
    </w:pPr>
  </w:style>
  <w:style w:type="paragraph" w:customStyle="1" w:styleId="77">
    <w:name w:val="样式1"/>
    <w:basedOn w:val="2"/>
    <w:qFormat/>
    <w:uiPriority w:val="0"/>
    <w:pPr>
      <w:keepLines/>
      <w:spacing w:beforeLines="100" w:after="312"/>
    </w:pPr>
    <w:rPr>
      <w:rFonts w:ascii="黑体" w:eastAsia="黑体"/>
      <w:b/>
      <w:bCs/>
      <w:kern w:val="44"/>
      <w:sz w:val="32"/>
      <w:szCs w:val="32"/>
    </w:rPr>
  </w:style>
  <w:style w:type="paragraph" w:customStyle="1" w:styleId="78">
    <w:name w:val="_Style 2"/>
    <w:basedOn w:val="1"/>
    <w:qFormat/>
    <w:uiPriority w:val="0"/>
  </w:style>
  <w:style w:type="paragraph" w:customStyle="1" w:styleId="7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80">
    <w:name w:val="Char Char11"/>
    <w:basedOn w:val="1"/>
    <w:qFormat/>
    <w:uiPriority w:val="0"/>
    <w:rPr>
      <w:rFonts w:ascii="Calibri" w:hAnsi="Calibri"/>
      <w:szCs w:val="22"/>
    </w:rPr>
  </w:style>
  <w:style w:type="character" w:customStyle="1" w:styleId="81">
    <w:name w:val="Char Char9"/>
    <w:qFormat/>
    <w:uiPriority w:val="0"/>
    <w:rPr>
      <w:rFonts w:ascii="宋体" w:hAnsi="宋体" w:eastAsia="宋体"/>
      <w:sz w:val="24"/>
      <w:szCs w:val="24"/>
    </w:rPr>
  </w:style>
  <w:style w:type="character" w:customStyle="1" w:styleId="82">
    <w:name w:val="批注文字 Char"/>
    <w:link w:val="9"/>
    <w:qFormat/>
    <w:locked/>
    <w:uiPriority w:val="0"/>
    <w:rPr>
      <w:rFonts w:eastAsia="宋体"/>
      <w:kern w:val="2"/>
      <w:sz w:val="21"/>
      <w:szCs w:val="24"/>
      <w:lang w:val="en-US" w:eastAsia="zh-CN" w:bidi="ar-SA"/>
    </w:rPr>
  </w:style>
  <w:style w:type="character" w:customStyle="1" w:styleId="83">
    <w:name w:val="批注主题 Char"/>
    <w:link w:val="33"/>
    <w:qFormat/>
    <w:locked/>
    <w:uiPriority w:val="0"/>
    <w:rPr>
      <w:rFonts w:eastAsia="宋体"/>
      <w:b/>
      <w:bCs/>
      <w:kern w:val="2"/>
      <w:sz w:val="21"/>
      <w:szCs w:val="24"/>
      <w:lang w:val="en-US" w:eastAsia="zh-CN" w:bidi="ar-SA"/>
    </w:rPr>
  </w:style>
  <w:style w:type="character" w:customStyle="1" w:styleId="84">
    <w:name w:val="eyu1"/>
    <w:qFormat/>
    <w:uiPriority w:val="0"/>
    <w:rPr>
      <w:color w:val="333333"/>
      <w:sz w:val="21"/>
      <w:szCs w:val="21"/>
    </w:rPr>
  </w:style>
  <w:style w:type="paragraph" w:customStyle="1" w:styleId="85">
    <w:name w:val="tgt2"/>
    <w:basedOn w:val="1"/>
    <w:qFormat/>
    <w:uiPriority w:val="0"/>
    <w:pPr>
      <w:widowControl/>
      <w:spacing w:after="107" w:line="360" w:lineRule="auto"/>
      <w:jc w:val="left"/>
    </w:pPr>
    <w:rPr>
      <w:rFonts w:ascii="宋体" w:hAnsi="宋体" w:cs="宋体"/>
      <w:b/>
      <w:bCs/>
      <w:kern w:val="0"/>
      <w:sz w:val="36"/>
      <w:szCs w:val="36"/>
    </w:rPr>
  </w:style>
  <w:style w:type="paragraph" w:customStyle="1" w:styleId="86">
    <w:name w:val="tgt1"/>
    <w:basedOn w:val="1"/>
    <w:qFormat/>
    <w:uiPriority w:val="0"/>
    <w:pPr>
      <w:widowControl/>
      <w:spacing w:after="80"/>
      <w:jc w:val="left"/>
    </w:pPr>
    <w:rPr>
      <w:rFonts w:ascii="宋体" w:hAnsi="宋体" w:cs="宋体"/>
      <w:kern w:val="0"/>
      <w:sz w:val="24"/>
      <w:szCs w:val="24"/>
    </w:rPr>
  </w:style>
  <w:style w:type="character" w:customStyle="1" w:styleId="87">
    <w:name w:val="apple-style-span"/>
    <w:basedOn w:val="36"/>
    <w:qFormat/>
    <w:uiPriority w:val="0"/>
  </w:style>
  <w:style w:type="character" w:customStyle="1" w:styleId="88">
    <w:name w:val="Char Char Char"/>
    <w:qFormat/>
    <w:uiPriority w:val="0"/>
    <w:rPr>
      <w:rFonts w:ascii="宋体" w:hAnsi="宋体" w:eastAsia="宋体"/>
      <w:sz w:val="24"/>
      <w:szCs w:val="24"/>
      <w:lang w:val="en-US" w:eastAsia="zh-CN" w:bidi="ar-SA"/>
    </w:rPr>
  </w:style>
  <w:style w:type="character" w:customStyle="1" w:styleId="89">
    <w:name w:val="页眉 Char"/>
    <w:qFormat/>
    <w:uiPriority w:val="0"/>
    <w:rPr>
      <w:rFonts w:eastAsia="宋体"/>
      <w:kern w:val="2"/>
      <w:sz w:val="18"/>
      <w:lang w:val="en-US" w:eastAsia="zh-CN" w:bidi="ar-SA"/>
    </w:rPr>
  </w:style>
  <w:style w:type="character" w:customStyle="1" w:styleId="90">
    <w:name w:val="Heading 1 Char"/>
    <w:qFormat/>
    <w:locked/>
    <w:uiPriority w:val="0"/>
    <w:rPr>
      <w:rFonts w:ascii="宋体" w:eastAsia="宋体" w:cs="宋体"/>
      <w:spacing w:val="-20"/>
      <w:kern w:val="2"/>
      <w:sz w:val="21"/>
      <w:szCs w:val="21"/>
    </w:rPr>
  </w:style>
  <w:style w:type="character" w:customStyle="1" w:styleId="91">
    <w:name w:val="Header Char"/>
    <w:qFormat/>
    <w:locked/>
    <w:uiPriority w:val="0"/>
    <w:rPr>
      <w:rFonts w:cs="Times New Roman"/>
      <w:kern w:val="2"/>
      <w:sz w:val="18"/>
      <w:szCs w:val="18"/>
    </w:rPr>
  </w:style>
  <w:style w:type="character" w:customStyle="1" w:styleId="92">
    <w:name w:val="Footer Char"/>
    <w:qFormat/>
    <w:locked/>
    <w:uiPriority w:val="0"/>
    <w:rPr>
      <w:rFonts w:cs="Times New Roman"/>
      <w:kern w:val="2"/>
      <w:sz w:val="18"/>
      <w:szCs w:val="18"/>
    </w:rPr>
  </w:style>
  <w:style w:type="character" w:customStyle="1" w:styleId="93">
    <w:name w:val="Char Char1"/>
    <w:qFormat/>
    <w:uiPriority w:val="0"/>
    <w:rPr>
      <w:rFonts w:ascii="Times New Roman" w:hAnsi="Times New Roman" w:eastAsia="宋体" w:cs="Times New Roman"/>
      <w:sz w:val="18"/>
      <w:szCs w:val="18"/>
    </w:rPr>
  </w:style>
  <w:style w:type="paragraph" w:styleId="94">
    <w:name w:val="Intense Quote"/>
    <w:basedOn w:val="1"/>
    <w:next w:val="1"/>
    <w:link w:val="95"/>
    <w:qFormat/>
    <w:uiPriority w:val="0"/>
    <w:pPr>
      <w:pBdr>
        <w:bottom w:val="single" w:color="4F81BD" w:sz="4" w:space="4"/>
      </w:pBdr>
      <w:spacing w:before="200" w:after="280"/>
      <w:ind w:left="936" w:right="936"/>
    </w:pPr>
    <w:rPr>
      <w:b/>
      <w:bCs/>
      <w:i/>
      <w:iCs/>
      <w:color w:val="4F81BD"/>
      <w:szCs w:val="24"/>
    </w:rPr>
  </w:style>
  <w:style w:type="character" w:customStyle="1" w:styleId="95">
    <w:name w:val="明显引用 Char"/>
    <w:link w:val="94"/>
    <w:qFormat/>
    <w:uiPriority w:val="0"/>
    <w:rPr>
      <w:rFonts w:eastAsia="宋体"/>
      <w:b/>
      <w:bCs/>
      <w:i/>
      <w:iCs/>
      <w:color w:val="4F81BD"/>
      <w:kern w:val="2"/>
      <w:sz w:val="21"/>
      <w:szCs w:val="24"/>
      <w:lang w:val="en-US" w:eastAsia="zh-CN" w:bidi="ar-SA"/>
    </w:rPr>
  </w:style>
  <w:style w:type="character" w:customStyle="1" w:styleId="96">
    <w:name w:val="页眉 Char Char Char Char"/>
    <w:qFormat/>
    <w:uiPriority w:val="0"/>
    <w:rPr>
      <w:rFonts w:eastAsia="宋体"/>
      <w:kern w:val="2"/>
      <w:sz w:val="18"/>
      <w:lang w:val="en-US" w:eastAsia="zh-CN" w:bidi="ar-SA"/>
    </w:rPr>
  </w:style>
  <w:style w:type="character" w:customStyle="1" w:styleId="97">
    <w:name w:val="Char Char Char Char Char"/>
    <w:qFormat/>
    <w:uiPriority w:val="0"/>
    <w:rPr>
      <w:rFonts w:eastAsia="宋体"/>
      <w:kern w:val="2"/>
      <w:sz w:val="18"/>
      <w:szCs w:val="18"/>
      <w:lang w:val="en-US" w:eastAsia="zh-CN" w:bidi="ar-SA"/>
    </w:rPr>
  </w:style>
  <w:style w:type="character" w:customStyle="1" w:styleId="98">
    <w:name w:val="label_list1"/>
    <w:basedOn w:val="36"/>
    <w:qFormat/>
    <w:uiPriority w:val="0"/>
  </w:style>
  <w:style w:type="character" w:customStyle="1" w:styleId="99">
    <w:name w:val="Char Char Char Char"/>
    <w:qFormat/>
    <w:uiPriority w:val="0"/>
    <w:rPr>
      <w:rFonts w:eastAsia="宋体"/>
      <w:kern w:val="2"/>
      <w:sz w:val="18"/>
      <w:szCs w:val="18"/>
      <w:lang w:val="en-US" w:eastAsia="zh-CN" w:bidi="ar-SA"/>
    </w:rPr>
  </w:style>
  <w:style w:type="character" w:customStyle="1" w:styleId="100">
    <w:name w:val="Char Char4"/>
    <w:qFormat/>
    <w:uiPriority w:val="0"/>
    <w:rPr>
      <w:b/>
      <w:bCs/>
      <w:kern w:val="2"/>
    </w:rPr>
  </w:style>
  <w:style w:type="character" w:customStyle="1" w:styleId="101">
    <w:name w:val="mw-headline"/>
    <w:qFormat/>
    <w:uiPriority w:val="0"/>
  </w:style>
  <w:style w:type="character" w:customStyle="1" w:styleId="102">
    <w:name w:val="Char Char13"/>
    <w:qFormat/>
    <w:uiPriority w:val="0"/>
    <w:rPr>
      <w:rFonts w:ascii="Times New Roman" w:hAnsi="Times New Roman" w:eastAsia="宋体"/>
      <w:sz w:val="18"/>
      <w:szCs w:val="18"/>
    </w:rPr>
  </w:style>
  <w:style w:type="character" w:customStyle="1" w:styleId="103">
    <w:name w:val="Char Char16"/>
    <w:qFormat/>
    <w:uiPriority w:val="0"/>
    <w:rPr>
      <w:rFonts w:ascii="宋体" w:hAnsi="宋体" w:eastAsia="宋体"/>
      <w:spacing w:val="-20"/>
      <w:kern w:val="2"/>
      <w:sz w:val="28"/>
      <w:szCs w:val="21"/>
    </w:rPr>
  </w:style>
  <w:style w:type="character" w:customStyle="1" w:styleId="104">
    <w:name w:val="Char Char12"/>
    <w:qFormat/>
    <w:uiPriority w:val="0"/>
    <w:rPr>
      <w:rFonts w:ascii="宋体" w:hAnsi="宋体" w:eastAsia="宋体"/>
      <w:sz w:val="24"/>
      <w:szCs w:val="24"/>
    </w:rPr>
  </w:style>
  <w:style w:type="character" w:customStyle="1" w:styleId="105">
    <w:name w:val="Char Char10"/>
    <w:qFormat/>
    <w:uiPriority w:val="0"/>
    <w:rPr>
      <w:rFonts w:ascii="仿宋_GB2312" w:hAnsi="Times New Roman" w:eastAsia="仿宋_GB2312"/>
      <w:kern w:val="2"/>
      <w:sz w:val="32"/>
    </w:rPr>
  </w:style>
  <w:style w:type="character" w:customStyle="1" w:styleId="106">
    <w:name w:val="脚注文本 Char"/>
    <w:link w:val="23"/>
    <w:qFormat/>
    <w:uiPriority w:val="0"/>
    <w:rPr>
      <w:rFonts w:ascii="Times New Roman" w:hAnsi="Times New Roman" w:eastAsia="宋体"/>
      <w:kern w:val="2"/>
      <w:sz w:val="18"/>
      <w:szCs w:val="18"/>
    </w:rPr>
  </w:style>
  <w:style w:type="character" w:customStyle="1" w:styleId="107">
    <w:name w:val="正文文本 2 Char"/>
    <w:link w:val="28"/>
    <w:qFormat/>
    <w:uiPriority w:val="0"/>
    <w:rPr>
      <w:rFonts w:eastAsia="宋体"/>
      <w:kern w:val="2"/>
      <w:sz w:val="21"/>
      <w:lang w:val="en-US" w:eastAsia="zh-CN" w:bidi="ar-SA"/>
    </w:rPr>
  </w:style>
  <w:style w:type="paragraph" w:customStyle="1" w:styleId="108">
    <w:name w:val="Char Char Char Char Char Char Char"/>
    <w:basedOn w:val="1"/>
    <w:qFormat/>
    <w:uiPriority w:val="0"/>
    <w:pPr>
      <w:widowControl/>
      <w:spacing w:after="160" w:line="240" w:lineRule="exact"/>
      <w:jc w:val="left"/>
    </w:pPr>
    <w:rPr>
      <w:rFonts w:ascii="Verdana" w:hAnsi="Verdana"/>
      <w:kern w:val="0"/>
      <w:sz w:val="20"/>
      <w:lang w:eastAsia="en-US"/>
    </w:rPr>
  </w:style>
  <w:style w:type="character" w:customStyle="1" w:styleId="109">
    <w:name w:val="Char Char Char1"/>
    <w:qFormat/>
    <w:locked/>
    <w:uiPriority w:val="0"/>
    <w:rPr>
      <w:rFonts w:ascii="宋体" w:hAnsi="宋体" w:eastAsia="宋体"/>
      <w:sz w:val="24"/>
      <w:szCs w:val="24"/>
      <w:lang w:val="en-US" w:eastAsia="zh-CN" w:bidi="ar-SA"/>
    </w:rPr>
  </w:style>
  <w:style w:type="character" w:customStyle="1" w:styleId="110">
    <w:name w:val="Char Char"/>
    <w:qFormat/>
    <w:locked/>
    <w:uiPriority w:val="0"/>
    <w:rPr>
      <w:rFonts w:ascii="宋体" w:hAnsi="宋体" w:eastAsia="宋体"/>
      <w:kern w:val="2"/>
      <w:sz w:val="18"/>
      <w:szCs w:val="18"/>
      <w:lang w:val="en-US" w:eastAsia="zh-CN" w:bidi="ar-SA"/>
    </w:rPr>
  </w:style>
  <w:style w:type="paragraph" w:customStyle="1" w:styleId="111">
    <w:name w:val="Char Char Char Char Char Char Char Char Char Char Char Char Char Char Char Char1"/>
    <w:basedOn w:val="1"/>
    <w:qFormat/>
    <w:uiPriority w:val="0"/>
    <w:pPr>
      <w:tabs>
        <w:tab w:val="left" w:pos="360"/>
      </w:tabs>
    </w:pPr>
    <w:rPr>
      <w:sz w:val="24"/>
      <w:szCs w:val="24"/>
    </w:rPr>
  </w:style>
  <w:style w:type="character" w:customStyle="1" w:styleId="112">
    <w:name w:val="15"/>
    <w:basedOn w:val="36"/>
    <w:qFormat/>
    <w:uiPriority w:val="0"/>
  </w:style>
  <w:style w:type="paragraph" w:customStyle="1" w:styleId="113">
    <w:name w:val="样式6"/>
    <w:basedOn w:val="1"/>
    <w:qFormat/>
    <w:uiPriority w:val="0"/>
    <w:pPr>
      <w:widowControl/>
      <w:spacing w:line="336" w:lineRule="auto"/>
      <w:ind w:firstLine="150" w:firstLineChars="150"/>
    </w:pPr>
    <w:rPr>
      <w:rFonts w:ascii="宋体" w:hAnsi="宋体" w:cs="宋体"/>
      <w:kern w:val="0"/>
      <w:szCs w:val="21"/>
    </w:rPr>
  </w:style>
  <w:style w:type="paragraph" w:customStyle="1" w:styleId="114">
    <w:name w:val="Plain Text_8d3de826-e807-460f-a9e6-308c7cb0bd04"/>
    <w:basedOn w:val="1"/>
    <w:link w:val="115"/>
    <w:qFormat/>
    <w:uiPriority w:val="0"/>
    <w:rPr>
      <w:rFonts w:ascii="宋体" w:hAnsi="Courier New" w:cs="Courier New"/>
      <w:szCs w:val="21"/>
    </w:rPr>
  </w:style>
  <w:style w:type="character" w:customStyle="1" w:styleId="115">
    <w:name w:val="纯文本 Char"/>
    <w:basedOn w:val="36"/>
    <w:link w:val="114"/>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13</Pages>
  <Words>8430</Words>
  <Characters>9126</Characters>
  <Lines>72</Lines>
  <Paragraphs>20</Paragraphs>
  <TotalTime>1</TotalTime>
  <ScaleCrop>false</ScaleCrop>
  <LinksUpToDate>false</LinksUpToDate>
  <CharactersWithSpaces>9152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2024-05-17T04:00:00Z</dcterms:created>
  <dc:creator>Administrator</dc:creator>
  <cp:lastModifiedBy>如风</cp:lastModifiedBy>
  <cp:lastPrinted>2013-11-30T05:09:00Z</cp:lastPrinted>
  <dcterms:modified xsi:type="dcterms:W3CDTF">2024-05-20T02:54:07Z</dcterms:modified>
  <dc:title>建筑工程系建筑工程技术本科人才培养方案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0066D4427E8443C6958F3DC69DD59632</vt:lpwstr>
  </property>
</Properties>
</file>