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0A5B" w:rsidRPr="00E96E41" w:rsidRDefault="00C10A5B" w:rsidP="00C10A5B">
      <w:pPr>
        <w:pStyle w:val="1"/>
        <w:spacing w:after="240"/>
        <w:rPr>
          <w:rFonts w:ascii="黑体" w:eastAsia="黑体" w:cs="黑体"/>
          <w:color w:val="000000" w:themeColor="text1"/>
          <w:kern w:val="0"/>
          <w:szCs w:val="36"/>
        </w:rPr>
      </w:pPr>
      <w:r w:rsidRPr="00E96E41">
        <w:rPr>
          <w:rFonts w:ascii="黑体" w:eastAsia="黑体" w:cs="黑体" w:hint="eastAsia"/>
          <w:color w:val="000000" w:themeColor="text1"/>
          <w:kern w:val="0"/>
          <w:szCs w:val="36"/>
        </w:rPr>
        <w:t>机电一体化</w:t>
      </w:r>
      <w:r w:rsidR="002F7DDA" w:rsidRPr="00E96E41">
        <w:rPr>
          <w:rFonts w:ascii="黑体" w:eastAsia="黑体" w:cs="黑体" w:hint="eastAsia"/>
          <w:color w:val="000000" w:themeColor="text1"/>
          <w:kern w:val="0"/>
          <w:szCs w:val="36"/>
        </w:rPr>
        <w:t>技术</w:t>
      </w:r>
      <w:r w:rsidRPr="00E96E41">
        <w:rPr>
          <w:rFonts w:ascii="黑体" w:eastAsia="黑体" w:cs="黑体" w:hint="eastAsia"/>
          <w:color w:val="000000" w:themeColor="text1"/>
          <w:kern w:val="0"/>
          <w:szCs w:val="36"/>
        </w:rPr>
        <w:t>专业人才培养方案</w:t>
      </w:r>
    </w:p>
    <w:p w:rsidR="00C10A5B" w:rsidRPr="00E96E41" w:rsidRDefault="00C10A5B" w:rsidP="0024687E">
      <w:pPr>
        <w:adjustRightInd w:val="0"/>
        <w:snapToGrid w:val="0"/>
        <w:spacing w:beforeLines="100" w:before="240" w:afterLines="100" w:after="240" w:line="360" w:lineRule="auto"/>
        <w:jc w:val="center"/>
        <w:rPr>
          <w:rFonts w:eastAsia="仿宋_GB2312"/>
          <w:color w:val="000000" w:themeColor="text1"/>
          <w:sz w:val="24"/>
        </w:rPr>
      </w:pPr>
      <w:r w:rsidRPr="00E96E41">
        <w:rPr>
          <w:rFonts w:eastAsia="仿宋_GB2312" w:hint="eastAsia"/>
          <w:color w:val="000000" w:themeColor="text1"/>
          <w:sz w:val="24"/>
        </w:rPr>
        <w:t>（专业负责</w:t>
      </w:r>
      <w:r w:rsidRPr="00E96E41">
        <w:rPr>
          <w:rFonts w:eastAsia="仿宋_GB2312"/>
          <w:color w:val="000000" w:themeColor="text1"/>
          <w:sz w:val="24"/>
        </w:rPr>
        <w:t>人</w:t>
      </w:r>
      <w:r w:rsidRPr="00E96E41">
        <w:rPr>
          <w:rFonts w:eastAsia="仿宋_GB2312" w:hint="eastAsia"/>
          <w:color w:val="000000" w:themeColor="text1"/>
          <w:sz w:val="24"/>
        </w:rPr>
        <w:t>：</w:t>
      </w:r>
      <w:proofErr w:type="gramStart"/>
      <w:r w:rsidRPr="00E96E41">
        <w:rPr>
          <w:rFonts w:eastAsia="仿宋_GB2312" w:hint="eastAsia"/>
          <w:color w:val="000000" w:themeColor="text1"/>
          <w:sz w:val="24"/>
        </w:rPr>
        <w:t>秦艳</w:t>
      </w:r>
      <w:proofErr w:type="gramEnd"/>
      <w:r w:rsidRPr="00E96E41">
        <w:rPr>
          <w:rFonts w:eastAsia="仿宋_GB2312" w:hint="eastAsia"/>
          <w:color w:val="000000" w:themeColor="text1"/>
          <w:sz w:val="24"/>
        </w:rPr>
        <w:t xml:space="preserve">　审核人：</w:t>
      </w:r>
      <w:proofErr w:type="gramStart"/>
      <w:r w:rsidR="00ED107F">
        <w:rPr>
          <w:rFonts w:eastAsia="仿宋_GB2312" w:hint="eastAsia"/>
          <w:color w:val="000000" w:themeColor="text1"/>
          <w:sz w:val="24"/>
        </w:rPr>
        <w:t>鲁怀敏</w:t>
      </w:r>
      <w:proofErr w:type="gramEnd"/>
      <w:r w:rsidRPr="00E96E41">
        <w:rPr>
          <w:rFonts w:eastAsia="仿宋_GB2312" w:hint="eastAsia"/>
          <w:color w:val="000000" w:themeColor="text1"/>
          <w:sz w:val="24"/>
        </w:rPr>
        <w:t xml:space="preserve"> </w:t>
      </w:r>
      <w:r w:rsidRPr="00E96E41">
        <w:rPr>
          <w:rFonts w:eastAsia="仿宋_GB2312" w:hint="eastAsia"/>
          <w:color w:val="000000" w:themeColor="text1"/>
          <w:sz w:val="24"/>
        </w:rPr>
        <w:t xml:space="preserve">　　系主任：</w:t>
      </w:r>
      <w:proofErr w:type="gramStart"/>
      <w:r w:rsidRPr="00E96E41">
        <w:rPr>
          <w:rFonts w:eastAsia="仿宋_GB2312" w:hint="eastAsia"/>
          <w:color w:val="000000" w:themeColor="text1"/>
          <w:sz w:val="24"/>
        </w:rPr>
        <w:t>缪</w:t>
      </w:r>
      <w:proofErr w:type="gramEnd"/>
      <w:r w:rsidRPr="00E96E41">
        <w:rPr>
          <w:rFonts w:eastAsia="仿宋_GB2312" w:hint="eastAsia"/>
          <w:color w:val="000000" w:themeColor="text1"/>
          <w:sz w:val="24"/>
        </w:rPr>
        <w:t>建成）</w:t>
      </w:r>
    </w:p>
    <w:p w:rsidR="00C10A5B" w:rsidRPr="0024687E" w:rsidRDefault="00C10A5B" w:rsidP="0024687E">
      <w:pPr>
        <w:keepNext/>
        <w:keepLines/>
        <w:spacing w:line="288" w:lineRule="auto"/>
        <w:ind w:firstLineChars="71" w:firstLine="199"/>
        <w:outlineLvl w:val="1"/>
        <w:rPr>
          <w:rFonts w:eastAsia="黑体"/>
          <w:bCs/>
          <w:color w:val="000000"/>
          <w:sz w:val="28"/>
          <w:szCs w:val="28"/>
        </w:rPr>
      </w:pPr>
      <w:r w:rsidRPr="0024687E">
        <w:rPr>
          <w:rFonts w:eastAsia="黑体"/>
          <w:bCs/>
          <w:color w:val="000000"/>
          <w:sz w:val="28"/>
          <w:szCs w:val="28"/>
        </w:rPr>
        <w:t>一、专业</w:t>
      </w:r>
      <w:r w:rsidRPr="0024687E">
        <w:rPr>
          <w:rFonts w:eastAsia="黑体" w:hint="eastAsia"/>
          <w:bCs/>
          <w:color w:val="000000"/>
          <w:sz w:val="28"/>
          <w:szCs w:val="28"/>
        </w:rPr>
        <w:t>名称（专业代码）</w:t>
      </w:r>
    </w:p>
    <w:p w:rsidR="00C10A5B" w:rsidRPr="0024687E" w:rsidRDefault="00C10A5B" w:rsidP="0024687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24687E">
        <w:rPr>
          <w:rFonts w:asciiTheme="minorEastAsia" w:eastAsiaTheme="minorEastAsia" w:hAnsiTheme="minorEastAsia" w:cs="仿宋" w:hint="eastAsia"/>
          <w:kern w:val="0"/>
          <w:szCs w:val="24"/>
        </w:rPr>
        <w:t>机电一体化技术（</w:t>
      </w:r>
      <w:r w:rsidR="00B835F6" w:rsidRPr="0024687E">
        <w:rPr>
          <w:rFonts w:asciiTheme="minorEastAsia" w:eastAsiaTheme="minorEastAsia" w:hAnsiTheme="minorEastAsia" w:cs="仿宋"/>
          <w:kern w:val="0"/>
          <w:szCs w:val="24"/>
        </w:rPr>
        <w:t>4</w:t>
      </w:r>
      <w:r w:rsidRPr="0024687E">
        <w:rPr>
          <w:rFonts w:asciiTheme="minorEastAsia" w:eastAsiaTheme="minorEastAsia" w:hAnsiTheme="minorEastAsia" w:cs="仿宋"/>
          <w:kern w:val="0"/>
          <w:szCs w:val="24"/>
        </w:rPr>
        <w:t>60301</w:t>
      </w:r>
      <w:r w:rsidRPr="0024687E">
        <w:rPr>
          <w:rFonts w:asciiTheme="minorEastAsia" w:eastAsiaTheme="minorEastAsia" w:hAnsiTheme="minorEastAsia" w:cs="仿宋" w:hint="eastAsia"/>
          <w:kern w:val="0"/>
          <w:szCs w:val="24"/>
        </w:rPr>
        <w:t>）</w:t>
      </w:r>
    </w:p>
    <w:p w:rsidR="00C10A5B" w:rsidRPr="0024687E" w:rsidRDefault="00C10A5B" w:rsidP="0024687E">
      <w:pPr>
        <w:keepNext/>
        <w:keepLines/>
        <w:spacing w:line="288" w:lineRule="auto"/>
        <w:ind w:firstLineChars="71" w:firstLine="199"/>
        <w:outlineLvl w:val="1"/>
        <w:rPr>
          <w:rFonts w:eastAsia="黑体"/>
          <w:bCs/>
          <w:color w:val="000000"/>
          <w:sz w:val="28"/>
          <w:szCs w:val="28"/>
        </w:rPr>
      </w:pPr>
      <w:r w:rsidRPr="0024687E">
        <w:rPr>
          <w:rFonts w:eastAsia="黑体" w:hint="eastAsia"/>
          <w:bCs/>
          <w:color w:val="000000"/>
          <w:sz w:val="28"/>
          <w:szCs w:val="28"/>
        </w:rPr>
        <w:t>二、入学</w:t>
      </w:r>
      <w:r w:rsidRPr="0024687E">
        <w:rPr>
          <w:rFonts w:eastAsia="黑体"/>
          <w:bCs/>
          <w:color w:val="000000"/>
          <w:sz w:val="28"/>
          <w:szCs w:val="28"/>
        </w:rPr>
        <w:t>要求</w:t>
      </w:r>
    </w:p>
    <w:p w:rsidR="0027200A" w:rsidRPr="0024687E" w:rsidRDefault="0027200A" w:rsidP="0024687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24687E">
        <w:rPr>
          <w:rFonts w:asciiTheme="minorEastAsia" w:eastAsiaTheme="minorEastAsia" w:hAnsiTheme="minorEastAsia" w:cs="仿宋" w:hint="eastAsia"/>
          <w:kern w:val="0"/>
          <w:szCs w:val="24"/>
        </w:rPr>
        <w:t>普通高中毕业生</w:t>
      </w:r>
    </w:p>
    <w:p w:rsidR="00C10A5B" w:rsidRPr="0024687E" w:rsidRDefault="00C10A5B" w:rsidP="0024687E">
      <w:pPr>
        <w:keepNext/>
        <w:keepLines/>
        <w:spacing w:line="288" w:lineRule="auto"/>
        <w:ind w:firstLineChars="71" w:firstLine="199"/>
        <w:outlineLvl w:val="1"/>
        <w:rPr>
          <w:rFonts w:eastAsia="黑体"/>
          <w:bCs/>
          <w:color w:val="000000"/>
          <w:sz w:val="28"/>
          <w:szCs w:val="28"/>
        </w:rPr>
      </w:pPr>
      <w:r w:rsidRPr="0024687E">
        <w:rPr>
          <w:rFonts w:eastAsia="黑体" w:hint="eastAsia"/>
          <w:bCs/>
          <w:color w:val="000000"/>
          <w:sz w:val="28"/>
          <w:szCs w:val="28"/>
        </w:rPr>
        <w:t>三、基本修业</w:t>
      </w:r>
      <w:r w:rsidRPr="0024687E">
        <w:rPr>
          <w:rFonts w:eastAsia="黑体"/>
          <w:bCs/>
          <w:color w:val="000000"/>
          <w:sz w:val="28"/>
          <w:szCs w:val="28"/>
        </w:rPr>
        <w:t>年限</w:t>
      </w:r>
    </w:p>
    <w:p w:rsidR="00C10A5B" w:rsidRPr="0024687E" w:rsidRDefault="00C10A5B" w:rsidP="0024687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24687E">
        <w:rPr>
          <w:rFonts w:asciiTheme="minorEastAsia" w:eastAsiaTheme="minorEastAsia" w:hAnsiTheme="minorEastAsia" w:cs="仿宋" w:hint="eastAsia"/>
          <w:kern w:val="0"/>
          <w:szCs w:val="24"/>
        </w:rPr>
        <w:t>三年</w:t>
      </w:r>
    </w:p>
    <w:p w:rsidR="00C10A5B" w:rsidRPr="0024687E" w:rsidRDefault="00C10A5B" w:rsidP="0024687E">
      <w:pPr>
        <w:keepNext/>
        <w:keepLines/>
        <w:spacing w:line="288" w:lineRule="auto"/>
        <w:ind w:firstLineChars="71" w:firstLine="199"/>
        <w:outlineLvl w:val="1"/>
        <w:rPr>
          <w:rFonts w:eastAsia="黑体"/>
          <w:bCs/>
          <w:color w:val="000000"/>
          <w:sz w:val="28"/>
          <w:szCs w:val="28"/>
        </w:rPr>
      </w:pPr>
      <w:r w:rsidRPr="0024687E">
        <w:rPr>
          <w:rFonts w:eastAsia="黑体" w:hint="eastAsia"/>
          <w:bCs/>
          <w:color w:val="000000"/>
          <w:sz w:val="28"/>
          <w:szCs w:val="28"/>
        </w:rPr>
        <w:t>四、职业</w:t>
      </w:r>
      <w:r w:rsidRPr="0024687E">
        <w:rPr>
          <w:rFonts w:eastAsia="黑体"/>
          <w:bCs/>
          <w:color w:val="000000"/>
          <w:sz w:val="28"/>
          <w:szCs w:val="28"/>
        </w:rPr>
        <w:t>面向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905"/>
        <w:gridCol w:w="1239"/>
        <w:gridCol w:w="1417"/>
        <w:gridCol w:w="2704"/>
        <w:gridCol w:w="1512"/>
      </w:tblGrid>
      <w:tr w:rsidR="0024687E" w:rsidRPr="0024687E" w:rsidTr="008023B9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所属专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业大类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4687E">
              <w:rPr>
                <w:rFonts w:ascii="宋体" w:hAnsi="宋体" w:cs="TimesNewRomanPS-BoldMT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代码</w:t>
            </w:r>
            <w:r w:rsidRPr="0024687E">
              <w:rPr>
                <w:rFonts w:ascii="宋体" w:hAnsi="宋体" w:cs="TimesNewRomanPS-BoldMT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对应行业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4687E">
              <w:rPr>
                <w:rFonts w:ascii="宋体" w:hAnsi="宋体" w:cs="TimesNewRomanPS-BoldMT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代码</w:t>
            </w:r>
            <w:r w:rsidRPr="0024687E">
              <w:rPr>
                <w:rFonts w:ascii="宋体" w:hAnsi="宋体" w:cs="TimesNewRomanPS-BoldMT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所属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专业类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4687E">
              <w:rPr>
                <w:rFonts w:ascii="宋体" w:hAnsi="宋体" w:cs="TimesNewRomanPS-BoldMT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代码</w:t>
            </w:r>
            <w:r w:rsidRPr="0024687E">
              <w:rPr>
                <w:rFonts w:ascii="宋体" w:hAnsi="宋体" w:cs="TimesNewRomanPS-BoldMT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主要职业类别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主要岗位类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别或技术领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域举例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职业资格或职业技能等级证书举例</w:t>
            </w:r>
          </w:p>
        </w:tc>
      </w:tr>
      <w:tr w:rsidR="0024687E" w:rsidRPr="0024687E" w:rsidTr="008023B9">
        <w:trPr>
          <w:trHeight w:val="1908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装备制造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大类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（46）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自动化类</w:t>
            </w:r>
          </w:p>
          <w:p w:rsidR="0024687E" w:rsidRPr="0024687E" w:rsidRDefault="0024687E" w:rsidP="0024687E">
            <w:pPr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（4603）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4687E" w:rsidRPr="0024687E" w:rsidRDefault="0024687E" w:rsidP="0024687E">
            <w:pPr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机电一体化技术（460301）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设备工程技术人员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机械设备修理人员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机电一体化设备维修技术员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自动生产线运维技术员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工业机器人应用技术员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机电一体化设备生产管理员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机电一体化设备销售和技术支持技术员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机电一体化设备技改技术员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钳工</w:t>
            </w:r>
          </w:p>
          <w:p w:rsidR="0024687E" w:rsidRPr="0024687E" w:rsidRDefault="0024687E" w:rsidP="0024687E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color w:val="000000"/>
                <w:kern w:val="0"/>
                <w:szCs w:val="21"/>
              </w:rPr>
            </w:pPr>
            <w:r w:rsidRPr="0024687E">
              <w:rPr>
                <w:rFonts w:ascii="宋体" w:hAnsi="宋体" w:cs="FangSong" w:hint="eastAsia"/>
                <w:color w:val="000000"/>
                <w:kern w:val="0"/>
                <w:szCs w:val="21"/>
              </w:rPr>
              <w:t>电工</w:t>
            </w:r>
          </w:p>
        </w:tc>
      </w:tr>
    </w:tbl>
    <w:p w:rsidR="0024687E" w:rsidRPr="0024687E" w:rsidRDefault="0024687E" w:rsidP="0024687E">
      <w:pPr>
        <w:keepNext/>
        <w:keepLines/>
        <w:spacing w:line="288" w:lineRule="auto"/>
        <w:ind w:firstLineChars="71" w:firstLine="199"/>
        <w:outlineLvl w:val="1"/>
        <w:rPr>
          <w:rFonts w:eastAsia="黑体"/>
          <w:bCs/>
          <w:color w:val="000000"/>
          <w:sz w:val="28"/>
          <w:szCs w:val="28"/>
        </w:rPr>
      </w:pPr>
      <w:r w:rsidRPr="0024687E">
        <w:rPr>
          <w:rFonts w:eastAsia="黑体" w:hint="eastAsia"/>
          <w:bCs/>
          <w:color w:val="000000"/>
          <w:sz w:val="28"/>
          <w:szCs w:val="28"/>
        </w:rPr>
        <w:t>五</w:t>
      </w:r>
      <w:r w:rsidRPr="0024687E">
        <w:rPr>
          <w:rFonts w:eastAsia="黑体"/>
          <w:bCs/>
          <w:color w:val="000000"/>
          <w:sz w:val="28"/>
          <w:szCs w:val="28"/>
        </w:rPr>
        <w:t>、</w:t>
      </w:r>
      <w:r w:rsidRPr="0024687E">
        <w:rPr>
          <w:rFonts w:eastAsia="黑体" w:hint="eastAsia"/>
          <w:bCs/>
          <w:color w:val="000000"/>
          <w:sz w:val="28"/>
          <w:szCs w:val="28"/>
        </w:rPr>
        <w:t>培养</w:t>
      </w:r>
      <w:r w:rsidRPr="0024687E">
        <w:rPr>
          <w:rFonts w:eastAsia="黑体"/>
          <w:bCs/>
          <w:color w:val="000000"/>
          <w:sz w:val="28"/>
          <w:szCs w:val="28"/>
        </w:rPr>
        <w:t>目标</w:t>
      </w:r>
    </w:p>
    <w:p w:rsidR="0024687E" w:rsidRPr="0024687E" w:rsidRDefault="0024687E" w:rsidP="0024687E">
      <w:pPr>
        <w:keepNext/>
        <w:keepLines/>
        <w:spacing w:line="288" w:lineRule="auto"/>
        <w:ind w:firstLineChars="171" w:firstLine="410"/>
        <w:outlineLvl w:val="1"/>
        <w:rPr>
          <w:rFonts w:eastAsia="黑体"/>
          <w:bCs/>
          <w:color w:val="000000"/>
          <w:sz w:val="28"/>
          <w:szCs w:val="28"/>
        </w:rPr>
      </w:pPr>
      <w:r w:rsidRPr="0024687E">
        <w:rPr>
          <w:rFonts w:eastAsia="黑体" w:hint="eastAsia"/>
          <w:bCs/>
          <w:color w:val="000000"/>
          <w:sz w:val="24"/>
          <w:szCs w:val="32"/>
        </w:rPr>
        <w:t>（一）培养目标</w:t>
      </w:r>
    </w:p>
    <w:p w:rsidR="0024687E" w:rsidRPr="0024687E" w:rsidRDefault="0024687E" w:rsidP="0024687E">
      <w:pPr>
        <w:spacing w:line="360" w:lineRule="auto"/>
        <w:ind w:firstLineChars="200"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本专业培养理想信念坚定，德、智、体、美、</w:t>
      </w:r>
      <w:proofErr w:type="gramStart"/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劳</w:t>
      </w:r>
      <w:proofErr w:type="gramEnd"/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全面发展，具有一定的科学文化水平，良好的人文素养、职业道德和创新意识，精益求精的工匠精神，较强的就业能力和可持续发展的能力；掌握本专业知识和技术技能，面向通用设备制造业，金属制品、机械和设备修理业的设备工程技术人员、机械设备修理人员等职业群，能够从事自动生产线运维、工业机器人应用、机电一体化设备生产管理、销售和技术支持、技改、维修工作的高素质技术技能人才。</w:t>
      </w:r>
    </w:p>
    <w:p w:rsidR="0024687E" w:rsidRPr="0024687E" w:rsidRDefault="0024687E" w:rsidP="0024687E">
      <w:pPr>
        <w:keepNext/>
        <w:keepLines/>
        <w:spacing w:line="288" w:lineRule="auto"/>
        <w:ind w:firstLineChars="171" w:firstLine="410"/>
        <w:outlineLvl w:val="1"/>
        <w:rPr>
          <w:rFonts w:eastAsia="黑体"/>
          <w:bCs/>
          <w:color w:val="000000"/>
          <w:sz w:val="24"/>
          <w:szCs w:val="32"/>
        </w:rPr>
      </w:pPr>
      <w:r w:rsidRPr="0024687E">
        <w:rPr>
          <w:rFonts w:eastAsia="黑体" w:hint="eastAsia"/>
          <w:bCs/>
          <w:color w:val="000000"/>
          <w:sz w:val="24"/>
          <w:szCs w:val="32"/>
        </w:rPr>
        <w:t>（二）培养规格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本专业毕业生应在素质、知识和能力方面达到以下要求。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/>
          <w:color w:val="000000"/>
          <w:kern w:val="0"/>
          <w:sz w:val="24"/>
          <w:szCs w:val="24"/>
        </w:rPr>
        <w:t>1.</w:t>
      </w: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素质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①坚定拥护中国共产党领导和我国社会主义制度，在习近平新时代中国特色社会主义思想指引下，</w:t>
      </w:r>
      <w:proofErr w:type="gramStart"/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践行</w:t>
      </w:r>
      <w:proofErr w:type="gramEnd"/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社会主义核心价值观，具有深厚的爱国情感和中华民族自豪感；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lastRenderedPageBreak/>
        <w:t>②崇尚宪法、遵法守纪、崇德向善、诚实守信、尊重生命、热爱劳动，履行道德准则和行为规范，具有社会责任感和社会参与意识；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③具有质量意识、环保意识、安全意识、信息素养、工匠精神、创新思维；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④勇于奋斗、乐观向上，具有自我管理能力、职业生涯规划的意识，有较强的集体意识和团队合作精神；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⑤具有健康的体魄、心理和健全的人格，掌握基本运动知识和一两项运动技能，养成良好的健身与卫生习惯，良好的行为习惯；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⑥具有一定的审美和人文素养，能够形成一两项艺术特长或爱好。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2</w:t>
      </w:r>
      <w:r w:rsidRPr="0024687E">
        <w:rPr>
          <w:rFonts w:ascii="宋体" w:hAnsi="宋体" w:cs="仿宋"/>
          <w:color w:val="000000"/>
          <w:kern w:val="0"/>
          <w:sz w:val="24"/>
          <w:szCs w:val="24"/>
        </w:rPr>
        <w:t>.</w:t>
      </w: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知识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①掌握必备的思想政治理论、科学文化基础知识和中华优秀传统文化知识；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②熟悉与本专业相关的法律法规以及环境保护、安全消防、文明生产等相关知识；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③掌握绘制机械图、电气图等工程图的基础知识；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④掌握工程力学、机械原理、机械零件、工程材料、公差配合、机械加工等技术的专业知识；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⑤掌握电工与电子、液压与气动、传感器与检测、电机与拖动、运动控制、</w:t>
      </w:r>
      <w:r w:rsidRPr="0024687E">
        <w:rPr>
          <w:rFonts w:ascii="宋体" w:hAnsi="宋体" w:cs="仿宋"/>
          <w:color w:val="000000"/>
          <w:kern w:val="0"/>
          <w:sz w:val="24"/>
          <w:szCs w:val="24"/>
        </w:rPr>
        <w:t xml:space="preserve">PLC </w:t>
      </w: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控制、工业机器人、人机界面及工业控制网络等技术的专业知识；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⑥掌握典型机电一体化设备的安装调试、维护与维修，自动化生产线和智能制造单元的运行与维护等机电综合知识；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⑦了解各种先进制造模式，掌握智能制造系统的基本概念、系统构成以及制造自动化系统、制造信息系统的基本知识；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⑧了解机电设备安装调试、维护维修相关国家标准与安全规范。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3</w:t>
      </w:r>
      <w:r w:rsidRPr="0024687E">
        <w:rPr>
          <w:rFonts w:ascii="宋体" w:hAnsi="宋体" w:cs="仿宋"/>
          <w:color w:val="000000"/>
          <w:kern w:val="0"/>
          <w:sz w:val="24"/>
          <w:szCs w:val="24"/>
        </w:rPr>
        <w:t>.</w:t>
      </w: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能力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①具有探究学习、终身学习、分析问题和解决问题的能力；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②具有良好的语言、文字表达能力和沟通能力；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③具有本专业必需的信息技术应用和维护能力；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④能识读各类机械图、电气图，能运用计算机绘图；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⑤能选择和使用常用仪器仪表和工具，能进行常用机械、电气元器件的选型；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⑥能根据设备图纸及技术要求进行装配和调试；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⑦能进行机电一体化设备控制系统的设计、编程和调试；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lastRenderedPageBreak/>
        <w:t>⑧能进行机电一体化设备故障诊断和维修；</w:t>
      </w:r>
    </w:p>
    <w:p w:rsidR="0024687E" w:rsidRPr="0024687E" w:rsidRDefault="0024687E" w:rsidP="0024687E">
      <w:pPr>
        <w:spacing w:line="360" w:lineRule="auto"/>
        <w:ind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24687E">
        <w:rPr>
          <w:rFonts w:ascii="宋体" w:hAnsi="宋体" w:cs="仿宋" w:hint="eastAsia"/>
          <w:color w:val="000000"/>
          <w:kern w:val="0"/>
          <w:sz w:val="24"/>
          <w:szCs w:val="24"/>
        </w:rPr>
        <w:t>⑨能对自动化生产线、智能制造单元进行运行管理、维护和调试。</w:t>
      </w:r>
    </w:p>
    <w:p w:rsidR="00412A62" w:rsidRPr="00E96E41" w:rsidRDefault="00412A62" w:rsidP="00412A62">
      <w:pPr>
        <w:pStyle w:val="2"/>
        <w:spacing w:before="120"/>
        <w:ind w:firstLineChars="71" w:firstLine="199"/>
        <w:rPr>
          <w:color w:val="000000" w:themeColor="text1"/>
          <w:sz w:val="28"/>
          <w:szCs w:val="28"/>
        </w:rPr>
      </w:pPr>
      <w:r w:rsidRPr="00E96E41">
        <w:rPr>
          <w:rFonts w:hint="eastAsia"/>
          <w:color w:val="000000" w:themeColor="text1"/>
          <w:sz w:val="28"/>
          <w:szCs w:val="28"/>
        </w:rPr>
        <w:t>六</w:t>
      </w:r>
      <w:r w:rsidRPr="00E96E41">
        <w:rPr>
          <w:color w:val="000000" w:themeColor="text1"/>
          <w:sz w:val="28"/>
          <w:szCs w:val="28"/>
        </w:rPr>
        <w:t>、</w:t>
      </w:r>
      <w:r w:rsidRPr="00E96E41">
        <w:rPr>
          <w:rFonts w:hint="eastAsia"/>
          <w:color w:val="000000" w:themeColor="text1"/>
          <w:sz w:val="28"/>
          <w:szCs w:val="28"/>
        </w:rPr>
        <w:t>课程设置及要求</w:t>
      </w:r>
    </w:p>
    <w:p w:rsidR="00412A62" w:rsidRPr="00E96E41" w:rsidRDefault="00412A62" w:rsidP="0024687E">
      <w:pPr>
        <w:pStyle w:val="2"/>
        <w:spacing w:beforeLines="0"/>
        <w:ind w:firstLine="482"/>
        <w:rPr>
          <w:b/>
          <w:color w:val="000000" w:themeColor="text1"/>
          <w:szCs w:val="24"/>
        </w:rPr>
      </w:pPr>
      <w:r w:rsidRPr="00E96E41">
        <w:rPr>
          <w:rFonts w:hint="eastAsia"/>
          <w:b/>
          <w:color w:val="000000" w:themeColor="text1"/>
          <w:szCs w:val="24"/>
        </w:rPr>
        <w:t>（一）课程设置</w:t>
      </w:r>
    </w:p>
    <w:p w:rsidR="00C10A5B" w:rsidRPr="00E96E41" w:rsidRDefault="00412A62" w:rsidP="00412A62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主要包括底层共享课程、中层专项课程和高层互选课程。</w:t>
      </w:r>
    </w:p>
    <w:p w:rsidR="00412A62" w:rsidRPr="00E96E41" w:rsidRDefault="00412A62" w:rsidP="00412A62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E96E41">
        <w:rPr>
          <w:rFonts w:eastAsia="黑体"/>
          <w:color w:val="000000" w:themeColor="text1"/>
          <w:sz w:val="24"/>
          <w:szCs w:val="32"/>
        </w:rPr>
        <w:t>1.</w:t>
      </w:r>
      <w:r w:rsidRPr="00E96E41">
        <w:rPr>
          <w:rFonts w:eastAsia="黑体" w:hint="eastAsia"/>
          <w:color w:val="000000" w:themeColor="text1"/>
          <w:sz w:val="24"/>
          <w:szCs w:val="32"/>
        </w:rPr>
        <w:t>底层共享课程</w:t>
      </w:r>
    </w:p>
    <w:p w:rsidR="00412A62" w:rsidRPr="00E96E41" w:rsidRDefault="00412A62" w:rsidP="00412A6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（1）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公共基础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课</w:t>
      </w:r>
    </w:p>
    <w:p w:rsidR="004F0364" w:rsidRPr="00530909" w:rsidRDefault="004F0364" w:rsidP="004F0364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根据党和国家有关文件规定，将思想道德修养与法律基础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思想政治理论教育实践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毛泽东思想和中国特色社会主义、军事训练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军事理论、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（一）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（二）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（三）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（四）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、大学生心理健康教育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体育、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体能训练与体质健康标准测试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经济数学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>
        <w:rPr>
          <w:rFonts w:eastAsiaTheme="minorEastAsia" w:hint="eastAsia"/>
          <w:kern w:val="0"/>
          <w:szCs w:val="24"/>
        </w:rPr>
        <w:t>大学信息技术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、实用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英语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等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列为公共基础必修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课；开设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大学生职业发展与就业指导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将其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作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为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创新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创业基础课。</w:t>
      </w:r>
    </w:p>
    <w:p w:rsidR="00412A62" w:rsidRPr="00E96E41" w:rsidRDefault="00412A62" w:rsidP="00412A6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（2）专业共享课</w:t>
      </w:r>
    </w:p>
    <w:p w:rsidR="00412A62" w:rsidRPr="00E96E41" w:rsidRDefault="00412A62" w:rsidP="00412A62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包括计算机绘图、电工学基础、工业机器人示教编程、智能传感器与应用技术、智能制造技术概论等专业共享课程。</w:t>
      </w:r>
    </w:p>
    <w:p w:rsidR="00412A62" w:rsidRPr="00E96E41" w:rsidRDefault="00412A62" w:rsidP="00412A62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E96E41">
        <w:rPr>
          <w:rFonts w:eastAsia="黑体"/>
          <w:color w:val="000000" w:themeColor="text1"/>
          <w:sz w:val="24"/>
          <w:szCs w:val="32"/>
        </w:rPr>
        <w:t>2.</w:t>
      </w:r>
      <w:r w:rsidRPr="00E96E41">
        <w:rPr>
          <w:rFonts w:eastAsia="黑体" w:hint="eastAsia"/>
          <w:color w:val="000000" w:themeColor="text1"/>
          <w:sz w:val="24"/>
          <w:szCs w:val="32"/>
        </w:rPr>
        <w:t>中层专项课程</w:t>
      </w:r>
    </w:p>
    <w:p w:rsidR="00412A62" w:rsidRPr="00E96E41" w:rsidRDefault="00412A62" w:rsidP="00412A6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包括专业方向课程和专业实践课程，包括以下主要教学内容：</w:t>
      </w:r>
    </w:p>
    <w:p w:rsidR="00412A62" w:rsidRPr="00E96E41" w:rsidRDefault="004F0364" w:rsidP="00412A62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24687E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（1）</w:t>
      </w:r>
      <w:r w:rsidR="00B361E5"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专业方向课程：</w:t>
      </w:r>
      <w:r w:rsidR="00A97575" w:rsidRPr="00E96E41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机械设计、电机与电气控制技术、液压与气压传动技术、计算机3D绘图、自动线安装与调试、可编程控制器应用技术、组态技术应用。</w:t>
      </w:r>
    </w:p>
    <w:p w:rsidR="00A97575" w:rsidRPr="00E96E41" w:rsidRDefault="004F0364" w:rsidP="00412A62">
      <w:pPr>
        <w:spacing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</w:pPr>
      <w:r w:rsidRPr="0024687E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（2）</w:t>
      </w:r>
      <w:r w:rsidR="00A97575"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 w:val="24"/>
          <w:szCs w:val="24"/>
        </w:rPr>
        <w:t>专业实践课程：</w:t>
      </w:r>
      <w:r w:rsidR="00A97575" w:rsidRPr="00E96E41">
        <w:rPr>
          <w:rFonts w:asciiTheme="minorEastAsia" w:eastAsiaTheme="minorEastAsia" w:hAnsiTheme="minorEastAsia" w:cs="仿宋"/>
          <w:color w:val="000000" w:themeColor="text1"/>
          <w:kern w:val="0"/>
          <w:sz w:val="24"/>
          <w:szCs w:val="24"/>
        </w:rPr>
        <w:t>机械制图测绘实训、装配钳工实训、维修电工初级操作认证实训、机械设计基础实训、微机控制技术应用认知实训、液压传动系统认知实训、数控机床编程与操作初级实训、可编程控制器应用技术中级实训。</w:t>
      </w:r>
    </w:p>
    <w:p w:rsidR="00E96E41" w:rsidRPr="00E96E41" w:rsidRDefault="00E96E41" w:rsidP="00E96E41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E96E41">
        <w:rPr>
          <w:rFonts w:eastAsia="黑体" w:hint="eastAsia"/>
          <w:color w:val="000000" w:themeColor="text1"/>
          <w:sz w:val="24"/>
          <w:szCs w:val="32"/>
        </w:rPr>
        <w:t>3</w:t>
      </w:r>
      <w:r w:rsidRPr="00E96E41">
        <w:rPr>
          <w:rFonts w:eastAsia="黑体"/>
          <w:color w:val="000000" w:themeColor="text1"/>
          <w:sz w:val="24"/>
          <w:szCs w:val="32"/>
        </w:rPr>
        <w:t>.</w:t>
      </w:r>
      <w:r w:rsidRPr="00E96E41">
        <w:rPr>
          <w:rFonts w:eastAsia="黑体" w:hint="eastAsia"/>
          <w:color w:val="000000" w:themeColor="text1"/>
          <w:sz w:val="24"/>
          <w:szCs w:val="32"/>
        </w:rPr>
        <w:t>高层互选课程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（1）专业拓展必修课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包括以下主要教学内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容：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机械制图、工程材料与加工制造、C语言程序设计、微机控制技术、数控机床编程与操作、专业创新创业实训、劳动教育、顶岗实习（机电一体化技术）、</w:t>
      </w:r>
      <w:r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毕业设计（机电一体化技术）。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（2）专业拓展选修课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color w:val="000000" w:themeColor="text1"/>
        </w:rPr>
      </w:pP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开设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关于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安全教育、绿色环保、金融知识、社会责任、人口资源、管理等人文素养、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lastRenderedPageBreak/>
        <w:t>科学素养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、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专业拓展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等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方面的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专业拓展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选修课程，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并将有关知识融入到专业教学内容中，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专业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拓展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选修课（</w:t>
      </w:r>
      <w:r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机电工程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系）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课程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组提供</w:t>
      </w:r>
      <w:r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10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门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以上专业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拓展选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修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课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。学生应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取得的专业拓展选修课程学分至少为</w:t>
      </w:r>
      <w:r w:rsidRPr="00E96E41">
        <w:rPr>
          <w:rFonts w:asciiTheme="minorEastAsia" w:eastAsiaTheme="minorEastAsia" w:hAnsiTheme="minorEastAsia" w:cs="仿宋"/>
          <w:bCs w:val="0"/>
          <w:color w:val="000000" w:themeColor="text1"/>
          <w:kern w:val="0"/>
          <w:szCs w:val="24"/>
        </w:rPr>
        <w:t>8</w:t>
      </w:r>
      <w:r w:rsidRPr="00E96E41"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学分。</w:t>
      </w:r>
    </w:p>
    <w:p w:rsidR="00E96E41" w:rsidRPr="00E96E41" w:rsidRDefault="00E96E41" w:rsidP="00E96E4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 xml:space="preserve">（3）公共拓展选修课 </w:t>
      </w:r>
    </w:p>
    <w:p w:rsidR="00E96E41" w:rsidRPr="00E96E41" w:rsidRDefault="00E96E41" w:rsidP="0024687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</w:pP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学校统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一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开设公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拓展选修课，包括美术鉴赏、舞蹈鉴赏、创业人生、时代音画、创新中国、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普通话英语教程、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大学生创业基础等68门课程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，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分为普通公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选修课、限定公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选修课，学生在校学习期间，至少要在艺术限定性公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选修课程中选修1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-2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门并且通过考核，取得2个学分；至少要在创新创业选修课程中选修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1-2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门并且通过考核，取得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2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个学分。普通公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选修课选修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2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门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以上，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至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少为4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学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分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。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累计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应取得的公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共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拓展选修课程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8</w:t>
      </w:r>
      <w:r w:rsidRPr="00E96E4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学分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。</w:t>
      </w:r>
    </w:p>
    <w:p w:rsidR="00537731" w:rsidRPr="0024687E" w:rsidRDefault="00777EE5" w:rsidP="0024687E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24687E">
        <w:rPr>
          <w:rFonts w:eastAsia="黑体" w:hint="eastAsia"/>
          <w:color w:val="000000" w:themeColor="text1"/>
          <w:sz w:val="24"/>
          <w:szCs w:val="32"/>
        </w:rPr>
        <w:t>4</w:t>
      </w:r>
      <w:r w:rsidR="00537731" w:rsidRPr="0024687E">
        <w:rPr>
          <w:rFonts w:eastAsia="黑体"/>
          <w:color w:val="000000" w:themeColor="text1"/>
          <w:sz w:val="24"/>
          <w:szCs w:val="32"/>
        </w:rPr>
        <w:t>.</w:t>
      </w:r>
      <w:r w:rsidR="00537731" w:rsidRPr="0024687E">
        <w:rPr>
          <w:rFonts w:eastAsia="黑体" w:hint="eastAsia"/>
          <w:color w:val="000000" w:themeColor="text1"/>
          <w:sz w:val="24"/>
          <w:szCs w:val="32"/>
        </w:rPr>
        <w:t>专业核心课程和主要教学内容与要求</w:t>
      </w:r>
    </w:p>
    <w:tbl>
      <w:tblPr>
        <w:tblW w:w="8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839"/>
        <w:gridCol w:w="6391"/>
      </w:tblGrid>
      <w:tr w:rsidR="00E96E41" w:rsidRPr="00E96E41" w:rsidTr="00CD52C3">
        <w:trPr>
          <w:trHeight w:val="44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C10A5B" w:rsidRPr="0024687E" w:rsidRDefault="00C10A5B" w:rsidP="002F7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10A5B" w:rsidRPr="0024687E" w:rsidRDefault="00C10A5B" w:rsidP="002F7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b/>
                <w:color w:val="000000" w:themeColor="text1"/>
                <w:kern w:val="0"/>
                <w:sz w:val="18"/>
                <w:szCs w:val="18"/>
              </w:rPr>
              <w:t>专业核心课程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C10A5B" w:rsidRPr="0024687E" w:rsidRDefault="00C10A5B" w:rsidP="002F7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b/>
                <w:color w:val="000000" w:themeColor="text1"/>
                <w:kern w:val="0"/>
                <w:sz w:val="18"/>
                <w:szCs w:val="18"/>
              </w:rPr>
              <w:t>主要教学内容与要求</w:t>
            </w:r>
          </w:p>
        </w:tc>
      </w:tr>
      <w:tr w:rsidR="00E96E41" w:rsidRPr="00E96E41" w:rsidTr="00CD52C3">
        <w:trPr>
          <w:trHeight w:hRule="exact" w:val="102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C10A5B" w:rsidRPr="0024687E" w:rsidRDefault="00C10A5B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10A5B" w:rsidRPr="0024687E" w:rsidRDefault="00C10A5B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电机与电气控制技术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C10A5B" w:rsidRPr="0024687E" w:rsidRDefault="00C10A5B" w:rsidP="00F97B8C">
            <w:pPr>
              <w:spacing w:line="360" w:lineRule="auto"/>
              <w:ind w:firstLine="361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常用低压电器的拆装与识读、电气控制系统图的绘制、电气控制系统的典型线路的分析与安装、典型生产机械的电气控制的分析、电气控制系统的设计、电气控制系统的调试、维护维修和故障诊断。</w:t>
            </w:r>
          </w:p>
        </w:tc>
      </w:tr>
      <w:tr w:rsidR="00E96E41" w:rsidRPr="00E96E41" w:rsidTr="00CD52C3">
        <w:trPr>
          <w:trHeight w:hRule="exact" w:val="74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C10A5B" w:rsidRPr="0024687E" w:rsidRDefault="00C10A5B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10A5B" w:rsidRPr="0024687E" w:rsidRDefault="00C10A5B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可编程控制器应用技术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C10A5B" w:rsidRPr="0024687E" w:rsidRDefault="00C10A5B" w:rsidP="005730AD">
            <w:pPr>
              <w:spacing w:line="360" w:lineRule="auto"/>
              <w:ind w:firstLine="360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可编程控制器的指令系统、可编程控制器控制系统的设计、可编程控制器的编程工具、可编程控制器的通信与网络、可编程控制器系统的调试与维护。</w:t>
            </w:r>
          </w:p>
        </w:tc>
      </w:tr>
      <w:tr w:rsidR="00544169" w:rsidRPr="00E96E41" w:rsidTr="00CD52C3">
        <w:trPr>
          <w:trHeight w:hRule="exact" w:val="102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C10A5B" w:rsidRPr="0024687E" w:rsidRDefault="00C10A5B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10A5B" w:rsidRPr="0024687E" w:rsidRDefault="00C10A5B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24687E"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液压与气压传动技术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C10A5B" w:rsidRPr="0024687E" w:rsidRDefault="00C10A5B" w:rsidP="0024687E">
            <w:pPr>
              <w:pStyle w:val="60"/>
              <w:spacing w:line="360" w:lineRule="auto"/>
              <w:ind w:firstLine="270"/>
              <w:rPr>
                <w:rFonts w:cs="FangSong"/>
                <w:color w:val="000000" w:themeColor="text1"/>
                <w:sz w:val="18"/>
                <w:szCs w:val="18"/>
              </w:rPr>
            </w:pPr>
            <w:r w:rsidRPr="0024687E">
              <w:rPr>
                <w:rFonts w:cs="FangSong" w:hint="eastAsia"/>
                <w:color w:val="000000" w:themeColor="text1"/>
                <w:sz w:val="18"/>
                <w:szCs w:val="18"/>
              </w:rPr>
              <w:t>液压系统的认知、液压控制阀的拆装、液压系统方向控制回路组装与调试、液压系统压力控制回路组装与调试、液压系统速度控制回路组装与调试、气动基本知识与气动机械手的组装与调试。</w:t>
            </w:r>
          </w:p>
        </w:tc>
      </w:tr>
      <w:tr w:rsidR="008023B9" w:rsidRPr="00E96E41" w:rsidTr="00CD52C3">
        <w:trPr>
          <w:trHeight w:hRule="exact"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023B9" w:rsidRPr="0024687E" w:rsidRDefault="008023B9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023B9" w:rsidRPr="0024687E" w:rsidRDefault="008023B9" w:rsidP="008023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 w:rsidRPr="0024687E"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  <w:t>组态技术应用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8023B9" w:rsidRPr="0024687E" w:rsidRDefault="008023B9" w:rsidP="008023B9">
            <w:pPr>
              <w:pStyle w:val="60"/>
              <w:spacing w:line="360" w:lineRule="auto"/>
              <w:ind w:firstLine="270"/>
              <w:rPr>
                <w:rFonts w:cs="FangSong"/>
                <w:color w:val="000000" w:themeColor="text1"/>
                <w:sz w:val="18"/>
                <w:szCs w:val="18"/>
              </w:rPr>
            </w:pPr>
            <w:r w:rsidRPr="0024687E">
              <w:rPr>
                <w:rFonts w:cs="FangSong"/>
                <w:color w:val="000000" w:themeColor="text1"/>
                <w:sz w:val="18"/>
                <w:szCs w:val="18"/>
              </w:rPr>
              <w:t>组态软件的基本知识、系统构成，组态软件的安装、使用、配置和案例开发。</w:t>
            </w:r>
          </w:p>
        </w:tc>
      </w:tr>
      <w:tr w:rsidR="008023B9" w:rsidRPr="00E96E41" w:rsidTr="00CD52C3">
        <w:trPr>
          <w:trHeight w:hRule="exact"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023B9" w:rsidRPr="0024687E" w:rsidRDefault="008023B9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023B9" w:rsidRPr="0024687E" w:rsidRDefault="007F7680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  <w:t>计算机3</w:t>
            </w:r>
            <w:r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D绘图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8023B9" w:rsidRPr="0024687E" w:rsidRDefault="00583FA1" w:rsidP="0024687E">
            <w:pPr>
              <w:pStyle w:val="60"/>
              <w:spacing w:line="360" w:lineRule="auto"/>
              <w:ind w:firstLineChars="200" w:firstLine="360"/>
              <w:rPr>
                <w:rFonts w:cs="FangSong"/>
                <w:color w:val="000000" w:themeColor="text1"/>
                <w:sz w:val="18"/>
                <w:szCs w:val="18"/>
              </w:rPr>
            </w:pPr>
            <w:r>
              <w:rPr>
                <w:rFonts w:cs="FangSong"/>
                <w:color w:val="000000" w:themeColor="text1"/>
                <w:sz w:val="18"/>
                <w:szCs w:val="18"/>
              </w:rPr>
              <w:t>计算机3</w:t>
            </w:r>
            <w:r>
              <w:rPr>
                <w:rFonts w:cs="FangSong" w:hint="eastAsia"/>
                <w:color w:val="000000" w:themeColor="text1"/>
                <w:sz w:val="18"/>
                <w:szCs w:val="18"/>
              </w:rPr>
              <w:t>D绘图软件的安装、常用机械零部件的三维造型设计</w:t>
            </w:r>
          </w:p>
        </w:tc>
      </w:tr>
      <w:tr w:rsidR="008023B9" w:rsidRPr="00E96E41" w:rsidTr="00CD52C3">
        <w:trPr>
          <w:trHeight w:hRule="exact" w:val="102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023B9" w:rsidRPr="0024687E" w:rsidRDefault="008023B9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FangSong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023B9" w:rsidRPr="0024687E" w:rsidRDefault="007F7680" w:rsidP="002F7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FangSong"/>
                <w:color w:val="000000" w:themeColor="text1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8023B9" w:rsidRPr="0024687E" w:rsidRDefault="00583FA1" w:rsidP="00583FA1">
            <w:pPr>
              <w:pStyle w:val="60"/>
              <w:spacing w:line="360" w:lineRule="auto"/>
              <w:ind w:firstLineChars="200" w:firstLine="360"/>
              <w:rPr>
                <w:rFonts w:cs="FangSong"/>
                <w:color w:val="000000" w:themeColor="text1"/>
                <w:sz w:val="18"/>
                <w:szCs w:val="18"/>
              </w:rPr>
            </w:pPr>
            <w:r w:rsidRPr="00583FA1">
              <w:rPr>
                <w:rFonts w:cs="FangSong" w:hint="eastAsia"/>
                <w:color w:val="000000" w:themeColor="text1"/>
                <w:sz w:val="18"/>
                <w:szCs w:val="18"/>
              </w:rPr>
              <w:t>熟悉常用机构、常用机械传动及通用零部件的工作原理、特点、应用、结构和标准，掌握常用机构、常用机械传动和通用零部件的选用和基本设计方法，具备正确分析、使用和维护机械的能力，初步具有设计简单机械传动装置的能力。</w:t>
            </w:r>
          </w:p>
        </w:tc>
      </w:tr>
    </w:tbl>
    <w:p w:rsidR="00537731" w:rsidRPr="0024687E" w:rsidRDefault="00777EE5" w:rsidP="00CD52C3">
      <w:pPr>
        <w:spacing w:beforeLines="50" w:before="120"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24687E">
        <w:rPr>
          <w:rFonts w:eastAsia="黑体" w:hint="eastAsia"/>
          <w:color w:val="000000" w:themeColor="text1"/>
          <w:sz w:val="24"/>
          <w:szCs w:val="32"/>
        </w:rPr>
        <w:t>5</w:t>
      </w:r>
      <w:r w:rsidR="00537731" w:rsidRPr="0024687E">
        <w:rPr>
          <w:rFonts w:eastAsia="黑体"/>
          <w:color w:val="000000" w:themeColor="text1"/>
          <w:sz w:val="24"/>
          <w:szCs w:val="32"/>
        </w:rPr>
        <w:t>.</w:t>
      </w:r>
      <w:r w:rsidR="00537731" w:rsidRPr="0024687E">
        <w:rPr>
          <w:rFonts w:eastAsia="黑体" w:hint="eastAsia"/>
          <w:color w:val="000000" w:themeColor="text1"/>
          <w:sz w:val="24"/>
          <w:szCs w:val="32"/>
        </w:rPr>
        <w:t>实践性教学环</w:t>
      </w:r>
      <w:r w:rsidR="00537731" w:rsidRPr="0024687E">
        <w:rPr>
          <w:rFonts w:eastAsia="黑体"/>
          <w:color w:val="000000" w:themeColor="text1"/>
          <w:sz w:val="24"/>
          <w:szCs w:val="32"/>
        </w:rPr>
        <w:t>节</w:t>
      </w:r>
    </w:p>
    <w:p w:rsidR="00537731" w:rsidRDefault="00537731" w:rsidP="0024687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FF0000"/>
          <w:kern w:val="0"/>
          <w:szCs w:val="24"/>
        </w:rPr>
      </w:pP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开设</w:t>
      </w:r>
      <w:r w:rsidRPr="00E96E4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机械制图测绘实训、装配钳工实训、维修电工初级操作认证实训、机械设计基础实训、微机控制技术应用认知实训、液压传动系统认知实训、数控机床编程与操作初级实训、可编程控制器应用技术中级实训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、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专业创新创业实训、顶岗实习（机电一体化技术）、毕业设计（机电一体化技术）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等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11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门专业实训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课程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。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其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中顶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岗实习严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格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执行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《沙洲职业工学院顶岗实习教学和学生管理工作规范》和国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家发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布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的《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高等职业学校机</w:t>
      </w:r>
      <w:r w:rsidRPr="00537731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lastRenderedPageBreak/>
        <w:t>电一体化技术专业顶岗实习标准》</w:t>
      </w:r>
      <w:r w:rsidRPr="00537731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。</w:t>
      </w:r>
    </w:p>
    <w:p w:rsidR="00537731" w:rsidRPr="0024687E" w:rsidRDefault="00777EE5" w:rsidP="0024687E">
      <w:pPr>
        <w:spacing w:line="360" w:lineRule="auto"/>
        <w:ind w:firstLineChars="200" w:firstLine="480"/>
        <w:rPr>
          <w:rFonts w:eastAsia="黑体"/>
          <w:color w:val="000000" w:themeColor="text1"/>
          <w:sz w:val="24"/>
          <w:szCs w:val="32"/>
        </w:rPr>
      </w:pPr>
      <w:r w:rsidRPr="0024687E">
        <w:rPr>
          <w:rFonts w:eastAsia="黑体" w:hint="eastAsia"/>
          <w:color w:val="000000" w:themeColor="text1"/>
          <w:sz w:val="24"/>
          <w:szCs w:val="32"/>
        </w:rPr>
        <w:t>6</w:t>
      </w:r>
      <w:r w:rsidR="00537731" w:rsidRPr="0024687E">
        <w:rPr>
          <w:rFonts w:eastAsia="黑体" w:hint="eastAsia"/>
          <w:color w:val="000000" w:themeColor="text1"/>
          <w:sz w:val="24"/>
          <w:szCs w:val="32"/>
        </w:rPr>
        <w:t>.</w:t>
      </w:r>
      <w:r w:rsidR="00537731" w:rsidRPr="0024687E">
        <w:rPr>
          <w:rFonts w:eastAsia="黑体" w:hint="eastAsia"/>
          <w:color w:val="000000" w:themeColor="text1"/>
          <w:sz w:val="24"/>
          <w:szCs w:val="32"/>
        </w:rPr>
        <w:t>相</w:t>
      </w:r>
      <w:r w:rsidR="00537731" w:rsidRPr="0024687E">
        <w:rPr>
          <w:rFonts w:eastAsia="黑体"/>
          <w:color w:val="000000" w:themeColor="text1"/>
          <w:sz w:val="24"/>
          <w:szCs w:val="32"/>
        </w:rPr>
        <w:t>关要求</w:t>
      </w:r>
    </w:p>
    <w:p w:rsidR="00537731" w:rsidRDefault="00537731" w:rsidP="0024687E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生可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</w:t>
      </w:r>
      <w:r>
        <w:rPr>
          <w:rFonts w:asciiTheme="minorEastAsia" w:eastAsiaTheme="minorEastAsia" w:hAnsiTheme="minorEastAsia" w:cs="仿宋"/>
          <w:kern w:val="0"/>
          <w:szCs w:val="24"/>
        </w:rPr>
        <w:t>修普通话教程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网</w:t>
      </w:r>
      <w:r>
        <w:rPr>
          <w:rFonts w:asciiTheme="minorEastAsia" w:eastAsiaTheme="minorEastAsia" w:hAnsiTheme="minorEastAsia" w:cs="仿宋"/>
          <w:kern w:val="0"/>
          <w:szCs w:val="24"/>
        </w:rPr>
        <w:t>络课程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计1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并依照《江苏省实施（中华人民共和国国家通用语言文字法）办法》参加普通话水平测试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并获</w:t>
      </w:r>
      <w:r>
        <w:rPr>
          <w:rFonts w:asciiTheme="minorEastAsia" w:eastAsiaTheme="minorEastAsia" w:hAnsiTheme="minorEastAsia" w:cs="仿宋"/>
          <w:kern w:val="0"/>
          <w:szCs w:val="24"/>
        </w:rPr>
        <w:t>取普通话等级证书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；学</w:t>
      </w:r>
      <w:r>
        <w:rPr>
          <w:rFonts w:asciiTheme="minorEastAsia" w:eastAsiaTheme="minorEastAsia" w:hAnsiTheme="minorEastAsia" w:cs="仿宋"/>
          <w:kern w:val="0"/>
          <w:szCs w:val="24"/>
        </w:rPr>
        <w:t>生应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在第2学期参加高等学校英语应用能力（A级或B级）考试，在第2学期参加全国计算机等级（一级，计算机基础及MS Office应用）考试或参加全国计算机等级（二级，MS Office高级应用），并获</w:t>
      </w:r>
      <w:r>
        <w:rPr>
          <w:rFonts w:asciiTheme="minorEastAsia" w:eastAsiaTheme="minorEastAsia" w:hAnsiTheme="minorEastAsia" w:cs="仿宋"/>
          <w:kern w:val="0"/>
          <w:szCs w:val="24"/>
        </w:rPr>
        <w:t>得相应合格证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书。</w:t>
      </w:r>
    </w:p>
    <w:p w:rsidR="00537731" w:rsidRDefault="00537731" w:rsidP="0053773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学生在校期间应参加以下专业技能的培训与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考核，并获取</w:t>
      </w:r>
      <w:r w:rsidR="00A84CBD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对应的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职业技能等级证书</w:t>
      </w:r>
      <w:r w:rsidR="0053316D">
        <w:rPr>
          <w:rFonts w:hint="eastAsia"/>
          <w:sz w:val="24"/>
          <w:szCs w:val="24"/>
        </w:rPr>
        <w:t>：</w:t>
      </w:r>
    </w:p>
    <w:p w:rsidR="00537731" w:rsidRPr="0053316D" w:rsidRDefault="00E86B4A" w:rsidP="0053316D">
      <w:pPr>
        <w:pStyle w:val="af2"/>
        <w:numPr>
          <w:ilvl w:val="0"/>
          <w:numId w:val="27"/>
        </w:numPr>
        <w:spacing w:line="360" w:lineRule="auto"/>
        <w:ind w:firstLineChars="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53316D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维修电工上岗证</w:t>
      </w:r>
      <w:r w:rsidR="0053316D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；</w:t>
      </w:r>
    </w:p>
    <w:p w:rsidR="0053316D" w:rsidRDefault="0053316D" w:rsidP="0053316D">
      <w:pPr>
        <w:pStyle w:val="af2"/>
        <w:numPr>
          <w:ilvl w:val="0"/>
          <w:numId w:val="27"/>
        </w:numPr>
        <w:spacing w:line="360" w:lineRule="auto"/>
        <w:ind w:firstLineChars="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AUTOCAD(中级</w:t>
      </w:r>
      <w:r w:rsidR="00ED7F45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或高级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)；</w:t>
      </w:r>
    </w:p>
    <w:p w:rsidR="0053316D" w:rsidRPr="0053316D" w:rsidRDefault="0053316D" w:rsidP="0053316D">
      <w:pPr>
        <w:pStyle w:val="af2"/>
        <w:numPr>
          <w:ilvl w:val="0"/>
          <w:numId w:val="27"/>
        </w:numPr>
        <w:spacing w:line="360" w:lineRule="auto"/>
        <w:ind w:firstLineChars="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PRO/E(</w:t>
      </w:r>
      <w:r w:rsidR="002B3D9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中级或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高级)。</w:t>
      </w:r>
    </w:p>
    <w:p w:rsidR="004F0CCC" w:rsidRPr="0024687E" w:rsidRDefault="004F0CCC" w:rsidP="0024687E">
      <w:pPr>
        <w:pStyle w:val="2"/>
        <w:spacing w:beforeLines="0"/>
        <w:ind w:firstLine="480"/>
        <w:rPr>
          <w:szCs w:val="24"/>
        </w:rPr>
      </w:pPr>
      <w:r w:rsidRPr="0024687E">
        <w:rPr>
          <w:rFonts w:hint="eastAsia"/>
          <w:szCs w:val="24"/>
        </w:rPr>
        <w:t>（二</w:t>
      </w:r>
      <w:r w:rsidRPr="0024687E">
        <w:rPr>
          <w:szCs w:val="24"/>
        </w:rPr>
        <w:t>）</w:t>
      </w:r>
      <w:r w:rsidRPr="0024687E">
        <w:rPr>
          <w:rFonts w:hint="eastAsia"/>
          <w:szCs w:val="24"/>
        </w:rPr>
        <w:t>学时</w:t>
      </w:r>
      <w:r w:rsidRPr="0024687E">
        <w:rPr>
          <w:szCs w:val="24"/>
        </w:rPr>
        <w:t>安排</w:t>
      </w:r>
    </w:p>
    <w:p w:rsidR="00E6205D" w:rsidRDefault="004F0CCC" w:rsidP="00B470A1">
      <w:pPr>
        <w:pStyle w:val="2"/>
        <w:keepNext w:val="0"/>
        <w:keepLines w:val="0"/>
        <w:spacing w:before="120" w:line="360" w:lineRule="auto"/>
        <w:ind w:firstLine="480"/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总学时为</w:t>
      </w:r>
      <w:r w:rsidR="00AD5D31">
        <w:rPr>
          <w:rFonts w:asciiTheme="minorEastAsia" w:eastAsiaTheme="minorEastAsia" w:hAnsiTheme="minorEastAsia" w:cs="仿宋"/>
          <w:kern w:val="0"/>
          <w:szCs w:val="24"/>
        </w:rPr>
        <w:t>2536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学时，每</w:t>
      </w:r>
      <w:r>
        <w:rPr>
          <w:rFonts w:asciiTheme="minorEastAsia" w:eastAsiaTheme="minorEastAsia" w:hAnsiTheme="minorEastAsia" w:cs="仿宋"/>
          <w:kern w:val="0"/>
          <w:szCs w:val="24"/>
        </w:rPr>
        <w:t>16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学时折算</w:t>
      </w:r>
      <w:r>
        <w:rPr>
          <w:rFonts w:asciiTheme="minorEastAsia" w:eastAsiaTheme="minorEastAsia" w:hAnsiTheme="minorEastAsia" w:cs="仿宋"/>
          <w:kern w:val="0"/>
          <w:szCs w:val="24"/>
        </w:rPr>
        <w:t xml:space="preserve">1 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学分。其中，公</w:t>
      </w:r>
      <w:r>
        <w:rPr>
          <w:rFonts w:asciiTheme="minorEastAsia" w:eastAsiaTheme="minorEastAsia" w:hAnsiTheme="minorEastAsia" w:cs="仿宋"/>
          <w:kern w:val="0"/>
          <w:szCs w:val="24"/>
        </w:rPr>
        <w:t>共基础课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>
        <w:rPr>
          <w:rFonts w:asciiTheme="minorEastAsia" w:eastAsiaTheme="minorEastAsia" w:hAnsiTheme="minorEastAsia" w:cs="仿宋"/>
          <w:kern w:val="0"/>
          <w:szCs w:val="24"/>
        </w:rPr>
        <w:t>总学时</w:t>
      </w:r>
      <w:r w:rsidR="00C63E30">
        <w:rPr>
          <w:rFonts w:asciiTheme="minorEastAsia" w:eastAsiaTheme="minorEastAsia" w:hAnsiTheme="minorEastAsia" w:cs="仿宋" w:hint="eastAsia"/>
          <w:kern w:val="0"/>
          <w:szCs w:val="24"/>
        </w:rPr>
        <w:t>648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时，占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总</w:t>
      </w:r>
      <w:r>
        <w:rPr>
          <w:rFonts w:asciiTheme="minorEastAsia" w:eastAsiaTheme="minorEastAsia" w:hAnsiTheme="minorEastAsia" w:cs="仿宋"/>
          <w:kern w:val="0"/>
          <w:szCs w:val="24"/>
        </w:rPr>
        <w:t>学时</w:t>
      </w:r>
      <w:r w:rsidR="00C63E30">
        <w:rPr>
          <w:rFonts w:asciiTheme="minorEastAsia" w:eastAsiaTheme="minorEastAsia" w:hAnsiTheme="minorEastAsia" w:cs="仿宋" w:hint="eastAsia"/>
          <w:kern w:val="0"/>
          <w:szCs w:val="24"/>
        </w:rPr>
        <w:t>28.72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%；</w:t>
      </w:r>
      <w:r>
        <w:rPr>
          <w:rFonts w:asciiTheme="minorEastAsia" w:eastAsiaTheme="minorEastAsia" w:hAnsiTheme="minorEastAsia" w:cs="仿宋"/>
          <w:kern w:val="0"/>
          <w:szCs w:val="24"/>
        </w:rPr>
        <w:t>实践性环节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占</w:t>
      </w:r>
      <w:r>
        <w:rPr>
          <w:rFonts w:asciiTheme="minorEastAsia" w:eastAsiaTheme="minorEastAsia" w:hAnsiTheme="minorEastAsia" w:cs="仿宋"/>
          <w:kern w:val="0"/>
          <w:szCs w:val="24"/>
        </w:rPr>
        <w:t>总学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时比例</w:t>
      </w:r>
      <w:r>
        <w:rPr>
          <w:rFonts w:asciiTheme="minorEastAsia" w:eastAsiaTheme="minorEastAsia" w:hAnsiTheme="minorEastAsia" w:cs="仿宋"/>
          <w:kern w:val="0"/>
          <w:szCs w:val="24"/>
        </w:rPr>
        <w:t>为</w:t>
      </w:r>
      <w:r w:rsidR="00356DDA">
        <w:rPr>
          <w:rFonts w:asciiTheme="minorEastAsia" w:eastAsiaTheme="minorEastAsia" w:hAnsiTheme="minorEastAsia" w:cs="仿宋" w:hint="eastAsia"/>
          <w:kern w:val="0"/>
          <w:szCs w:val="24"/>
        </w:rPr>
        <w:t>52.3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%。顶岗实习累计时间为半年，专业拓展</w:t>
      </w:r>
      <w:r>
        <w:rPr>
          <w:rFonts w:asciiTheme="minorEastAsia" w:eastAsiaTheme="minorEastAsia" w:hAnsiTheme="minorEastAsia" w:cs="仿宋"/>
          <w:kern w:val="0"/>
          <w:szCs w:val="24"/>
        </w:rPr>
        <w:t>选修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课和</w:t>
      </w:r>
      <w:r>
        <w:rPr>
          <w:rFonts w:asciiTheme="minorEastAsia" w:eastAsiaTheme="minorEastAsia" w:hAnsiTheme="minorEastAsia" w:cs="仿宋"/>
          <w:kern w:val="0"/>
          <w:szCs w:val="24"/>
        </w:rPr>
        <w:t>公共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拓展</w:t>
      </w:r>
      <w:r>
        <w:rPr>
          <w:rFonts w:asciiTheme="minorEastAsia" w:eastAsiaTheme="minorEastAsia" w:hAnsiTheme="minorEastAsia" w:cs="仿宋"/>
          <w:kern w:val="0"/>
          <w:szCs w:val="24"/>
        </w:rPr>
        <w:t>选修课</w:t>
      </w:r>
      <w:r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学分计入总学分，</w:t>
      </w:r>
      <w:r>
        <w:rPr>
          <w:rFonts w:asciiTheme="minorEastAsia" w:eastAsiaTheme="minorEastAsia" w:hAnsiTheme="minorEastAsia" w:cs="仿宋"/>
          <w:kern w:val="0"/>
          <w:szCs w:val="24"/>
        </w:rPr>
        <w:t>占总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比例</w:t>
      </w:r>
      <w:r>
        <w:rPr>
          <w:rFonts w:asciiTheme="minorEastAsia" w:eastAsiaTheme="minorEastAsia" w:hAnsiTheme="minorEastAsia" w:cs="仿宋"/>
          <w:kern w:val="0"/>
          <w:szCs w:val="24"/>
        </w:rPr>
        <w:t>为</w:t>
      </w:r>
      <w:r w:rsidR="00356DDA">
        <w:rPr>
          <w:rFonts w:asciiTheme="minorEastAsia" w:eastAsiaTheme="minorEastAsia" w:hAnsiTheme="minorEastAsia" w:cs="仿宋"/>
          <w:kern w:val="0"/>
          <w:szCs w:val="24"/>
        </w:rPr>
        <w:t>10.09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89"/>
        <w:gridCol w:w="1543"/>
        <w:gridCol w:w="684"/>
        <w:gridCol w:w="683"/>
        <w:gridCol w:w="683"/>
        <w:gridCol w:w="683"/>
        <w:gridCol w:w="683"/>
        <w:gridCol w:w="683"/>
        <w:gridCol w:w="775"/>
        <w:gridCol w:w="1074"/>
      </w:tblGrid>
      <w:tr w:rsidR="00E6205D" w:rsidRPr="00173D7B" w:rsidTr="00E6205D">
        <w:trPr>
          <w:trHeight w:val="454"/>
          <w:jc w:val="center"/>
        </w:trPr>
        <w:tc>
          <w:tcPr>
            <w:tcW w:w="2858" w:type="dxa"/>
            <w:gridSpan w:val="3"/>
            <w:tcBorders>
              <w:bottom w:val="single" w:sz="12" w:space="0" w:color="auto"/>
              <w:right w:val="single" w:sz="12" w:space="0" w:color="auto"/>
              <w:tl2br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6205D" w:rsidRPr="00173D7B" w:rsidRDefault="00E6205D" w:rsidP="000B2A2C">
            <w:pPr>
              <w:snapToGrid w:val="0"/>
              <w:spacing w:line="260" w:lineRule="exact"/>
              <w:jc w:val="right"/>
              <w:rPr>
                <w:rFonts w:ascii="方正小标宋简体" w:eastAsia="方正小标宋简体" w:hAnsi="宋体"/>
                <w:sz w:val="18"/>
                <w:szCs w:val="18"/>
              </w:rPr>
            </w:pPr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学期 </w:t>
            </w:r>
          </w:p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 </w:t>
            </w:r>
            <w:proofErr w:type="gramStart"/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>课类</w:t>
            </w:r>
            <w:proofErr w:type="gramEnd"/>
          </w:p>
        </w:tc>
        <w:tc>
          <w:tcPr>
            <w:tcW w:w="684" w:type="dxa"/>
            <w:tcBorders>
              <w:left w:val="single" w:sz="12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总计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百分比</w:t>
            </w: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726" w:type="dxa"/>
            <w:vMerge w:val="restart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底层共享课程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公共基础课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648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28.72</w:t>
            </w: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726" w:type="dxa"/>
            <w:vMerge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专业共享课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9.22</w:t>
            </w: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中层专项课程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专业方向课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13.83</w:t>
            </w: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726" w:type="dxa"/>
            <w:vMerge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专业实践课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408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18.09</w:t>
            </w: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int="eastAsia"/>
                <w:sz w:val="18"/>
                <w:szCs w:val="18"/>
              </w:rPr>
              <w:t>高层互选课程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专业拓展必修课</w:t>
            </w: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30.14</w:t>
            </w: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726" w:type="dxa"/>
            <w:vMerge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专业拓展选修课</w:t>
            </w:r>
          </w:p>
        </w:tc>
        <w:tc>
          <w:tcPr>
            <w:tcW w:w="4099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hint="eastAsia"/>
                <w:sz w:val="18"/>
                <w:szCs w:val="18"/>
              </w:rPr>
              <w:t>1</w:t>
            </w:r>
            <w:r w:rsidRPr="00173D7B">
              <w:rPr>
                <w:sz w:val="18"/>
                <w:szCs w:val="18"/>
              </w:rPr>
              <w:t>28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jc w:val="center"/>
            </w:pPr>
            <w:r w:rsidRPr="00173D7B">
              <w:rPr>
                <w:rFonts w:hint="eastAsia"/>
                <w:sz w:val="18"/>
                <w:szCs w:val="18"/>
              </w:rPr>
              <w:t>1</w:t>
            </w:r>
            <w:r w:rsidRPr="00173D7B">
              <w:rPr>
                <w:sz w:val="18"/>
                <w:szCs w:val="18"/>
              </w:rPr>
              <w:t>28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jc w:val="center"/>
            </w:pPr>
            <w:r w:rsidRPr="00173D7B">
              <w:rPr>
                <w:rFonts w:hint="eastAsia"/>
                <w:sz w:val="18"/>
                <w:szCs w:val="18"/>
              </w:rPr>
              <w:t>5</w:t>
            </w:r>
            <w:r w:rsidRPr="00173D7B">
              <w:rPr>
                <w:sz w:val="18"/>
                <w:szCs w:val="18"/>
              </w:rPr>
              <w:t>.0</w:t>
            </w:r>
            <w:r w:rsidR="00C63E30">
              <w:rPr>
                <w:sz w:val="18"/>
                <w:szCs w:val="18"/>
              </w:rPr>
              <w:t>4</w:t>
            </w: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726" w:type="dxa"/>
            <w:vMerge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公共拓展选修课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创新创业选修课</w:t>
            </w:r>
          </w:p>
        </w:tc>
        <w:tc>
          <w:tcPr>
            <w:tcW w:w="4099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1074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hint="eastAsia"/>
                <w:sz w:val="18"/>
                <w:szCs w:val="18"/>
              </w:rPr>
              <w:t>5</w:t>
            </w:r>
            <w:r w:rsidR="00C63E30">
              <w:rPr>
                <w:sz w:val="18"/>
                <w:szCs w:val="18"/>
              </w:rPr>
              <w:t>.04</w:t>
            </w: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726" w:type="dxa"/>
            <w:vMerge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艺术限定性选修课</w:t>
            </w:r>
          </w:p>
        </w:tc>
        <w:tc>
          <w:tcPr>
            <w:tcW w:w="4099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1074" w:type="dxa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726" w:type="dxa"/>
            <w:vMerge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l2br w:val="nil"/>
              <w:tr2bl w:val="nil"/>
            </w:tcBorders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普通公共选修课</w:t>
            </w:r>
          </w:p>
        </w:tc>
        <w:tc>
          <w:tcPr>
            <w:tcW w:w="4099" w:type="dxa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B45CB">
              <w:rPr>
                <w:sz w:val="18"/>
                <w:szCs w:val="18"/>
              </w:rPr>
              <w:t>64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64</w:t>
            </w:r>
          </w:p>
        </w:tc>
        <w:tc>
          <w:tcPr>
            <w:tcW w:w="1074" w:type="dxa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6205D" w:rsidRPr="00173D7B" w:rsidTr="00E6205D">
        <w:trPr>
          <w:trHeight w:val="454"/>
          <w:jc w:val="center"/>
        </w:trPr>
        <w:tc>
          <w:tcPr>
            <w:tcW w:w="1315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rFonts w:ascii="方正小标宋简体" w:eastAsia="方正小标宋简体" w:hAnsi="宋体"/>
                <w:sz w:val="18"/>
                <w:szCs w:val="18"/>
              </w:rPr>
            </w:pPr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>小  计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336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424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344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384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416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384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25</w:t>
            </w:r>
            <w:r w:rsidR="00C63E30">
              <w:rPr>
                <w:sz w:val="18"/>
              </w:rPr>
              <w:t>36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6205D" w:rsidRPr="00173D7B" w:rsidRDefault="00E6205D" w:rsidP="000B2A2C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100</w:t>
            </w:r>
          </w:p>
        </w:tc>
      </w:tr>
    </w:tbl>
    <w:p w:rsidR="004F0CCC" w:rsidRDefault="004F0CCC" w:rsidP="004F0CCC">
      <w:pPr>
        <w:pStyle w:val="2"/>
        <w:keepNext w:val="0"/>
        <w:keepLines w:val="0"/>
        <w:spacing w:before="120" w:line="360" w:lineRule="auto"/>
        <w:ind w:firstLine="480"/>
      </w:pPr>
    </w:p>
    <w:p w:rsidR="004F0CCC" w:rsidRDefault="004F0CCC" w:rsidP="004F0CCC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教学进</w:t>
      </w:r>
      <w:r>
        <w:rPr>
          <w:sz w:val="28"/>
          <w:szCs w:val="28"/>
        </w:rPr>
        <w:t>程总体安排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682"/>
        <w:gridCol w:w="954"/>
        <w:gridCol w:w="2452"/>
        <w:gridCol w:w="635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756A95" w:rsidTr="00B009B2">
        <w:trPr>
          <w:trHeight w:val="454"/>
          <w:tblHeader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课程</w:t>
            </w:r>
            <w:r w:rsidRPr="0024687E">
              <w:rPr>
                <w:rFonts w:ascii="黑体" w:eastAsia="黑体" w:hAnsi="黑体"/>
                <w:sz w:val="18"/>
                <w:szCs w:val="18"/>
              </w:rPr>
              <w:t>类别</w:t>
            </w:r>
          </w:p>
        </w:tc>
        <w:tc>
          <w:tcPr>
            <w:tcW w:w="954" w:type="dxa"/>
            <w:vMerge w:val="restart"/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课程号</w:t>
            </w:r>
          </w:p>
        </w:tc>
        <w:tc>
          <w:tcPr>
            <w:tcW w:w="2452" w:type="dxa"/>
            <w:vMerge w:val="restart"/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635" w:type="dxa"/>
            <w:vMerge w:val="restart"/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开</w:t>
            </w:r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课</w:t>
            </w:r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学</w:t>
            </w:r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期</w:t>
            </w:r>
          </w:p>
        </w:tc>
        <w:tc>
          <w:tcPr>
            <w:tcW w:w="602" w:type="dxa"/>
            <w:vMerge w:val="restart"/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课</w:t>
            </w:r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程</w:t>
            </w:r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/>
                <w:sz w:val="18"/>
                <w:szCs w:val="18"/>
              </w:rPr>
              <w:t>类</w:t>
            </w:r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/>
                <w:sz w:val="18"/>
                <w:szCs w:val="18"/>
              </w:rPr>
              <w:t>别</w:t>
            </w:r>
          </w:p>
        </w:tc>
        <w:tc>
          <w:tcPr>
            <w:tcW w:w="602" w:type="dxa"/>
            <w:vMerge w:val="restart"/>
          </w:tcPr>
          <w:p w:rsidR="00756A95" w:rsidRPr="0024687E" w:rsidRDefault="00756A95" w:rsidP="00602149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24687E"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:rsidR="00756A95" w:rsidRPr="0024687E" w:rsidRDefault="00756A95" w:rsidP="00602149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24687E">
              <w:rPr>
                <w:rFonts w:ascii="黑体" w:eastAsia="黑体" w:hAnsi="黑体" w:cs="黑体" w:hint="eastAsia"/>
                <w:sz w:val="18"/>
                <w:szCs w:val="18"/>
              </w:rPr>
              <w:t>心</w:t>
            </w:r>
          </w:p>
          <w:p w:rsidR="00756A95" w:rsidRPr="0024687E" w:rsidRDefault="00756A95" w:rsidP="00602149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24687E"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:rsidR="00756A95" w:rsidRPr="0024687E" w:rsidRDefault="00756A95" w:rsidP="00602149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cs="黑体" w:hint="eastAsia"/>
                <w:sz w:val="18"/>
                <w:szCs w:val="18"/>
              </w:rPr>
              <w:t>程</w:t>
            </w:r>
          </w:p>
        </w:tc>
        <w:tc>
          <w:tcPr>
            <w:tcW w:w="602" w:type="dxa"/>
            <w:vMerge w:val="restart"/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实</w:t>
            </w:r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24687E">
              <w:rPr>
                <w:rFonts w:ascii="黑体" w:eastAsia="黑体" w:hAnsi="黑体" w:hint="eastAsia"/>
                <w:sz w:val="18"/>
                <w:szCs w:val="18"/>
              </w:rPr>
              <w:t>践</w:t>
            </w:r>
            <w:proofErr w:type="gramEnd"/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/>
                <w:sz w:val="18"/>
                <w:szCs w:val="18"/>
              </w:rPr>
              <w:t>周</w:t>
            </w:r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/>
                <w:sz w:val="18"/>
                <w:szCs w:val="18"/>
              </w:rPr>
              <w:t>数</w:t>
            </w:r>
          </w:p>
        </w:tc>
        <w:tc>
          <w:tcPr>
            <w:tcW w:w="602" w:type="dxa"/>
            <w:vMerge w:val="restart"/>
          </w:tcPr>
          <w:p w:rsidR="00756A95" w:rsidRPr="0024687E" w:rsidRDefault="00756A95" w:rsidP="00756A9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24687E">
              <w:rPr>
                <w:rFonts w:ascii="黑体" w:eastAsia="黑体" w:hAnsi="黑体" w:cs="黑体" w:hint="eastAsia"/>
                <w:sz w:val="18"/>
                <w:szCs w:val="18"/>
              </w:rPr>
              <w:t>考</w:t>
            </w:r>
          </w:p>
          <w:p w:rsidR="00756A95" w:rsidRPr="0024687E" w:rsidRDefault="00756A95" w:rsidP="00756A9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24687E"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:rsidR="00756A95" w:rsidRPr="0024687E" w:rsidRDefault="00756A95" w:rsidP="00756A9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24687E">
              <w:rPr>
                <w:rFonts w:ascii="黑体" w:eastAsia="黑体" w:hAnsi="黑体" w:cs="黑体" w:hint="eastAsia"/>
                <w:sz w:val="18"/>
                <w:szCs w:val="18"/>
              </w:rPr>
              <w:t>方</w:t>
            </w:r>
          </w:p>
          <w:p w:rsidR="00756A95" w:rsidRPr="0024687E" w:rsidRDefault="00756A95" w:rsidP="00756A95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cs="黑体" w:hint="eastAsia"/>
                <w:sz w:val="18"/>
                <w:szCs w:val="18"/>
              </w:rPr>
              <w:t>式</w:t>
            </w:r>
          </w:p>
        </w:tc>
        <w:tc>
          <w:tcPr>
            <w:tcW w:w="602" w:type="dxa"/>
            <w:vMerge w:val="restart"/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学</w:t>
            </w:r>
          </w:p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分</w:t>
            </w:r>
          </w:p>
        </w:tc>
        <w:tc>
          <w:tcPr>
            <w:tcW w:w="1806" w:type="dxa"/>
            <w:gridSpan w:val="3"/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学时分配表</w:t>
            </w:r>
          </w:p>
        </w:tc>
      </w:tr>
      <w:tr w:rsidR="00756A95" w:rsidTr="00B009B2">
        <w:trPr>
          <w:trHeight w:val="454"/>
          <w:tblHeader/>
          <w:jc w:val="center"/>
        </w:trPr>
        <w:tc>
          <w:tcPr>
            <w:tcW w:w="12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5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理论学时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实验实践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756A95" w:rsidRPr="0024687E" w:rsidRDefault="00756A95" w:rsidP="000B2A2C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4687E">
              <w:rPr>
                <w:rFonts w:ascii="黑体" w:eastAsia="黑体" w:hAnsi="黑体" w:hint="eastAsia"/>
                <w:sz w:val="18"/>
                <w:szCs w:val="18"/>
              </w:rPr>
              <w:t>实</w:t>
            </w:r>
            <w:proofErr w:type="gramStart"/>
            <w:r w:rsidRPr="0024687E">
              <w:rPr>
                <w:rFonts w:ascii="黑体" w:eastAsia="黑体" w:hAnsi="黑体" w:hint="eastAsia"/>
                <w:sz w:val="18"/>
                <w:szCs w:val="18"/>
              </w:rPr>
              <w:t>训实践</w:t>
            </w:r>
            <w:proofErr w:type="gramEnd"/>
            <w:r w:rsidRPr="0024687E">
              <w:rPr>
                <w:rFonts w:ascii="黑体" w:eastAsia="黑体" w:hAnsi="黑体" w:hint="eastAsia"/>
                <w:sz w:val="18"/>
                <w:szCs w:val="18"/>
              </w:rPr>
              <w:t>学时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 w:val="restar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底层共享课程</w:t>
            </w:r>
          </w:p>
        </w:tc>
        <w:tc>
          <w:tcPr>
            <w:tcW w:w="682" w:type="dxa"/>
            <w:vMerge w:val="restar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公共基础课</w:t>
            </w: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080011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大学信息技术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9A205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060081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工程应用数学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9A205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军事训练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大学生心理健康教育（一）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060101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实用英语（一）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061021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形势与政策（一）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060121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体育（一）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060191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大学生职业发展与就业指导（一）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060181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大学生心理健康教育（二）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060131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体育（二）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060111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实用英语（二）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061031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形势与政策（二）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060141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体育（三）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061041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形势与政策（三）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060151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体育（四）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061051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形势与政策（四）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体能训练与体质健康标准测试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060201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大学生职业发展与就业指导（二）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思想政治理论教育实践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专业共享课</w:t>
            </w: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094181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电工学基础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094151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计算机绘图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094171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智能制造技术概论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094141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智能传感器与应用技术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094161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工业机器人示教编程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B009B2">
        <w:trPr>
          <w:trHeight w:val="454"/>
          <w:jc w:val="center"/>
        </w:trPr>
        <w:tc>
          <w:tcPr>
            <w:tcW w:w="546" w:type="dxa"/>
            <w:vMerge w:val="restar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中层专项课程</w:t>
            </w:r>
          </w:p>
        </w:tc>
        <w:tc>
          <w:tcPr>
            <w:tcW w:w="682" w:type="dxa"/>
            <w:vMerge w:val="restar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专业方向课</w:t>
            </w: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039021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机械设计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:rsidR="00B878C2" w:rsidRDefault="00820D8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B009B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031122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电机与电气控制技术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B009B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031162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液压与气压传动技术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B009B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031051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</w:t>
            </w:r>
            <w:r>
              <w:rPr>
                <w:sz w:val="18"/>
                <w:szCs w:val="18"/>
              </w:rPr>
              <w:t>3D</w:t>
            </w:r>
            <w:r>
              <w:rPr>
                <w:sz w:val="18"/>
                <w:szCs w:val="18"/>
              </w:rPr>
              <w:t>绘图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:rsidR="00B878C2" w:rsidRDefault="00820D8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B009B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032202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自动线安装与调试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B009B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031192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可编程控制器应用技术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B009B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036011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组态技术应用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专业实践课</w:t>
            </w: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031021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机械制图测绘实训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031262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装配钳工实训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031131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维修电工初级操作认证实训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090231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机械设计基础实训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031241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微机控制技术应用认知实训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031181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液压传动系统认知实训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032032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数控机床编程与操作初级实训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878C2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031201</w:t>
            </w:r>
          </w:p>
        </w:tc>
        <w:tc>
          <w:tcPr>
            <w:tcW w:w="245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可编程控制器应用技术中级实训</w:t>
            </w:r>
          </w:p>
        </w:tc>
        <w:tc>
          <w:tcPr>
            <w:tcW w:w="635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B878C2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B878C2" w:rsidRDefault="00B878C2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C92103" w:rsidTr="000C66F8">
        <w:trPr>
          <w:trHeight w:val="454"/>
          <w:jc w:val="center"/>
        </w:trPr>
        <w:tc>
          <w:tcPr>
            <w:tcW w:w="546" w:type="dxa"/>
            <w:vMerge w:val="restart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高层互选课程</w:t>
            </w:r>
          </w:p>
        </w:tc>
        <w:tc>
          <w:tcPr>
            <w:tcW w:w="682" w:type="dxa"/>
            <w:vMerge w:val="restart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专业拓展必修课</w:t>
            </w:r>
          </w:p>
        </w:tc>
        <w:tc>
          <w:tcPr>
            <w:tcW w:w="954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031013</w:t>
            </w:r>
          </w:p>
        </w:tc>
        <w:tc>
          <w:tcPr>
            <w:tcW w:w="245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机械制图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C92103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2103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031083</w:t>
            </w:r>
          </w:p>
        </w:tc>
        <w:tc>
          <w:tcPr>
            <w:tcW w:w="245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工程材料与加工制造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C92103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2103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031222</w:t>
            </w:r>
          </w:p>
        </w:tc>
        <w:tc>
          <w:tcPr>
            <w:tcW w:w="245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语言程序设计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C92103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2103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031232</w:t>
            </w:r>
          </w:p>
        </w:tc>
        <w:tc>
          <w:tcPr>
            <w:tcW w:w="245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微机控制技术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C92103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2103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032023</w:t>
            </w:r>
          </w:p>
        </w:tc>
        <w:tc>
          <w:tcPr>
            <w:tcW w:w="245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数控机床编程与操作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C92103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2103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060231</w:t>
            </w:r>
          </w:p>
        </w:tc>
        <w:tc>
          <w:tcPr>
            <w:tcW w:w="245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专业创新创业实训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C92103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0C07F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92103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</w:t>
            </w:r>
          </w:p>
        </w:tc>
        <w:tc>
          <w:tcPr>
            <w:tcW w:w="245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劳动教育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:rsidR="00C92103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2103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032112</w:t>
            </w:r>
          </w:p>
        </w:tc>
        <w:tc>
          <w:tcPr>
            <w:tcW w:w="245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顶岗实习（机电一体化技术）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C92103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C92103" w:rsidTr="000C66F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032121</w:t>
            </w:r>
          </w:p>
        </w:tc>
        <w:tc>
          <w:tcPr>
            <w:tcW w:w="245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毕业设计（机电一体化技术）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:rsidR="00C92103" w:rsidRDefault="008B360D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R="00C92103" w:rsidTr="009A205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vAlign w:val="center"/>
          </w:tcPr>
          <w:p w:rsidR="00C92103" w:rsidRPr="0024687E" w:rsidRDefault="00C92103" w:rsidP="000B2A2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87E">
              <w:rPr>
                <w:rFonts w:asciiTheme="minorEastAsia" w:eastAsiaTheme="minorEastAsia" w:hAnsiTheme="minorEastAsia" w:cs="黑体" w:hint="eastAsia"/>
                <w:sz w:val="18"/>
                <w:szCs w:val="18"/>
              </w:rPr>
              <w:t>专业拓展选修课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C92103" w:rsidRPr="0024687E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06" w:type="dxa"/>
            <w:gridSpan w:val="3"/>
            <w:vAlign w:val="center"/>
          </w:tcPr>
          <w:p w:rsidR="00C92103" w:rsidRPr="0024687E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sz w:val="18"/>
                <w:szCs w:val="18"/>
              </w:rPr>
              <w:t>128</w:t>
            </w:r>
          </w:p>
        </w:tc>
      </w:tr>
      <w:tr w:rsidR="00B2523B" w:rsidTr="009A205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87E">
              <w:rPr>
                <w:rFonts w:asciiTheme="minorEastAsia" w:eastAsiaTheme="minorEastAsia" w:hAnsiTheme="minorEastAsia" w:cs="黑体" w:hint="eastAsia"/>
                <w:sz w:val="18"/>
                <w:szCs w:val="18"/>
              </w:rPr>
              <w:t>公共拓展选修课</w:t>
            </w:r>
          </w:p>
        </w:tc>
        <w:tc>
          <w:tcPr>
            <w:tcW w:w="3406" w:type="dxa"/>
            <w:gridSpan w:val="2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87E">
              <w:rPr>
                <w:rFonts w:asciiTheme="minorEastAsia" w:eastAsiaTheme="minorEastAsia" w:hAnsiTheme="minorEastAsia"/>
                <w:sz w:val="18"/>
                <w:szCs w:val="18"/>
              </w:rPr>
              <w:t>创新创业选修课</w:t>
            </w:r>
          </w:p>
        </w:tc>
        <w:tc>
          <w:tcPr>
            <w:tcW w:w="635" w:type="dxa"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rFonts w:hint="eastAsia"/>
                <w:sz w:val="18"/>
                <w:szCs w:val="18"/>
              </w:rPr>
              <w:t>2</w:t>
            </w:r>
            <w:r w:rsidRPr="0024687E">
              <w:rPr>
                <w:sz w:val="18"/>
                <w:szCs w:val="18"/>
              </w:rPr>
              <w:t>.0</w:t>
            </w:r>
          </w:p>
        </w:tc>
        <w:tc>
          <w:tcPr>
            <w:tcW w:w="1806" w:type="dxa"/>
            <w:gridSpan w:val="3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sz w:val="18"/>
                <w:szCs w:val="18"/>
              </w:rPr>
              <w:t>32</w:t>
            </w:r>
          </w:p>
        </w:tc>
      </w:tr>
      <w:tr w:rsidR="00B2523B" w:rsidTr="009A205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87E">
              <w:rPr>
                <w:rFonts w:asciiTheme="minorEastAsia" w:eastAsiaTheme="minorEastAsia" w:hAnsiTheme="minorEastAsia"/>
                <w:sz w:val="18"/>
                <w:szCs w:val="18"/>
              </w:rPr>
              <w:t>艺术限定性选修课</w:t>
            </w:r>
          </w:p>
        </w:tc>
        <w:tc>
          <w:tcPr>
            <w:tcW w:w="635" w:type="dxa"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rFonts w:hint="eastAsia"/>
                <w:sz w:val="18"/>
                <w:szCs w:val="18"/>
              </w:rPr>
              <w:t>2</w:t>
            </w:r>
            <w:r w:rsidRPr="0024687E">
              <w:rPr>
                <w:sz w:val="18"/>
                <w:szCs w:val="18"/>
              </w:rPr>
              <w:t>.0</w:t>
            </w:r>
          </w:p>
        </w:tc>
        <w:tc>
          <w:tcPr>
            <w:tcW w:w="1806" w:type="dxa"/>
            <w:gridSpan w:val="3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sz w:val="18"/>
                <w:szCs w:val="18"/>
              </w:rPr>
              <w:t>32</w:t>
            </w:r>
          </w:p>
        </w:tc>
      </w:tr>
      <w:tr w:rsidR="00B2523B" w:rsidTr="009A2052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87E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</w:t>
            </w:r>
            <w:r w:rsidRPr="0024687E">
              <w:rPr>
                <w:rFonts w:asciiTheme="minorEastAsia" w:eastAsiaTheme="minorEastAsia" w:hAnsiTheme="minorEastAsia"/>
                <w:sz w:val="18"/>
                <w:szCs w:val="18"/>
              </w:rPr>
              <w:t>公共选修课</w:t>
            </w:r>
          </w:p>
        </w:tc>
        <w:tc>
          <w:tcPr>
            <w:tcW w:w="635" w:type="dxa"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23B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rFonts w:hint="eastAsia"/>
                <w:sz w:val="18"/>
                <w:szCs w:val="18"/>
              </w:rPr>
              <w:t>4</w:t>
            </w:r>
            <w:r w:rsidRPr="0024687E">
              <w:rPr>
                <w:sz w:val="18"/>
                <w:szCs w:val="18"/>
              </w:rPr>
              <w:t>.0</w:t>
            </w:r>
          </w:p>
        </w:tc>
        <w:tc>
          <w:tcPr>
            <w:tcW w:w="1806" w:type="dxa"/>
            <w:gridSpan w:val="3"/>
            <w:vAlign w:val="center"/>
          </w:tcPr>
          <w:p w:rsidR="00B2523B" w:rsidRPr="0024687E" w:rsidRDefault="00B2523B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4687E">
              <w:rPr>
                <w:sz w:val="18"/>
                <w:szCs w:val="18"/>
              </w:rPr>
              <w:t>64</w:t>
            </w:r>
          </w:p>
        </w:tc>
      </w:tr>
      <w:tr w:rsidR="00C92103" w:rsidTr="009A2052">
        <w:trPr>
          <w:trHeight w:val="454"/>
          <w:jc w:val="center"/>
        </w:trPr>
        <w:tc>
          <w:tcPr>
            <w:tcW w:w="4634" w:type="dxa"/>
            <w:gridSpan w:val="4"/>
            <w:vAlign w:val="center"/>
          </w:tcPr>
          <w:p w:rsidR="00C92103" w:rsidRDefault="00C92103" w:rsidP="00C9210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35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</w:t>
            </w:r>
          </w:p>
        </w:tc>
        <w:tc>
          <w:tcPr>
            <w:tcW w:w="1806" w:type="dxa"/>
            <w:gridSpan w:val="3"/>
            <w:vAlign w:val="center"/>
          </w:tcPr>
          <w:p w:rsidR="00C92103" w:rsidRDefault="00C92103" w:rsidP="000B2A2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</w:t>
            </w:r>
          </w:p>
        </w:tc>
      </w:tr>
    </w:tbl>
    <w:p w:rsidR="00C10A5B" w:rsidRPr="00E96E41" w:rsidRDefault="004F0CCC" w:rsidP="00C10A5B">
      <w:pPr>
        <w:pStyle w:val="2"/>
        <w:spacing w:before="120"/>
        <w:ind w:firstLineChars="71" w:firstLine="199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八</w:t>
      </w:r>
      <w:r w:rsidR="00C10A5B" w:rsidRPr="00E96E41">
        <w:rPr>
          <w:rFonts w:hint="eastAsia"/>
          <w:color w:val="000000" w:themeColor="text1"/>
          <w:sz w:val="28"/>
          <w:szCs w:val="28"/>
        </w:rPr>
        <w:t>、实施保障</w:t>
      </w:r>
    </w:p>
    <w:p w:rsidR="00C10A5B" w:rsidRPr="0024687E" w:rsidRDefault="00C10A5B" w:rsidP="0024687E">
      <w:pPr>
        <w:pStyle w:val="2"/>
        <w:spacing w:beforeLines="0"/>
        <w:ind w:firstLine="480"/>
        <w:rPr>
          <w:szCs w:val="24"/>
        </w:rPr>
      </w:pPr>
      <w:r w:rsidRPr="0024687E">
        <w:rPr>
          <w:rFonts w:hint="eastAsia"/>
          <w:szCs w:val="24"/>
        </w:rPr>
        <w:t>（一）师资队伍</w:t>
      </w:r>
    </w:p>
    <w:p w:rsidR="00C10A5B" w:rsidRPr="00E96E41" w:rsidRDefault="00C10A5B" w:rsidP="00C10A5B">
      <w:pPr>
        <w:spacing w:line="360" w:lineRule="auto"/>
        <w:ind w:firstLineChars="250" w:firstLine="60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1.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队伍结构</w:t>
      </w:r>
    </w:p>
    <w:p w:rsidR="00C10A5B" w:rsidRPr="00E96E41" w:rsidRDefault="0024687E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本专业</w:t>
      </w:r>
      <w:r w:rsidR="00C10A5B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学生数与专任教师数比例</w:t>
      </w:r>
      <w:r w:rsidR="00752ADA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为</w:t>
      </w:r>
      <w:r w:rsidR="00C10A5B"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2</w:t>
      </w:r>
      <w:r w:rsidR="00752ADA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3</w:t>
      </w:r>
      <w:r w:rsidR="00C10A5B"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:1</w:t>
      </w:r>
      <w:r w:rsidR="00752ADA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，双</w:t>
      </w:r>
      <w:proofErr w:type="gramStart"/>
      <w:r w:rsidR="00752ADA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师素质教师占专业</w:t>
      </w:r>
      <w:proofErr w:type="gramEnd"/>
      <w:r w:rsidR="00752ADA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教师比为</w:t>
      </w:r>
      <w:r w:rsidR="00C10A5B"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6</w:t>
      </w:r>
      <w:r w:rsidR="00752ADA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5</w:t>
      </w:r>
      <w:r w:rsidR="00C10A5B"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%</w:t>
      </w:r>
      <w:r w:rsidR="00C10A5B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，专任</w:t>
      </w:r>
      <w:r w:rsidR="00752ADA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教师队伍的</w:t>
      </w:r>
      <w:r w:rsidR="00C10A5B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职称、年龄</w:t>
      </w:r>
      <w:r w:rsidR="00752ADA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具有合理的</w:t>
      </w:r>
      <w:r w:rsidR="00C10A5B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梯队结构。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2.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专任教师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高校教师资格和本专业职业资格或技能等级证书；有理想信念、有道德情操、有扎实学识、有仁爱之心；具有机械电子工程等相关专业本科及以上学历；具有扎实的机电一体化技术相关理论功底和实践能力；具有较强信息化教学能力，能够开展课程教学改革和科学研究；每</w:t>
      </w: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5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年累计不少于</w:t>
      </w: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6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个月的企业实践经历。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3.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专业带头人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副高及以上职称，较好地把握国内外机电一体化技术行业、专业发展，能广泛联系行业企业，了解行业企业对机电一体化技术专业人才的需求实际，教学设计、专业研究能力强，组织开展教科研工作能力强，在本区域或本领域具有一定的专业影响力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4.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兼职教师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主要从机电行业企业聘任，具备良好的思想政治素质、职业道德和工匠精神，具有扎实的专业知识和丰富的实际工作经验，具有中级及以上相关专业职称，能承担专业课程教学、实习实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训指导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和学生职业发展规划指导等教学任务。</w:t>
      </w:r>
    </w:p>
    <w:p w:rsidR="00C10A5B" w:rsidRPr="0024687E" w:rsidRDefault="00C10A5B" w:rsidP="0024687E">
      <w:pPr>
        <w:pStyle w:val="2"/>
        <w:spacing w:beforeLines="0"/>
        <w:ind w:firstLine="480"/>
        <w:rPr>
          <w:szCs w:val="24"/>
        </w:rPr>
      </w:pPr>
      <w:r w:rsidRPr="0024687E">
        <w:rPr>
          <w:rFonts w:hint="eastAsia"/>
          <w:szCs w:val="24"/>
        </w:rPr>
        <w:t>（二）教学设施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主要包括能够满足正常的课程教学、实习实训所需的专业教室、实训室和实训基地。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lastRenderedPageBreak/>
        <w:t>1.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专业教室基本条件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配备黑（白）板、多媒体计算机、投影设备、音响设备，互联网接入或</w:t>
      </w:r>
      <w:proofErr w:type="spellStart"/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WiFi</w:t>
      </w:r>
      <w:proofErr w:type="spellEnd"/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 xml:space="preserve"> 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环境，并具有网络安全防护措施。安装应急照明装置并保持良好状态，符合紧急疏散要求、标志明显、保持逃生通道畅通无阻。</w:t>
      </w:r>
    </w:p>
    <w:p w:rsidR="005923E9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2.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校内实训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室基本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要求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067"/>
        <w:gridCol w:w="2184"/>
        <w:gridCol w:w="4370"/>
      </w:tblGrid>
      <w:tr w:rsidR="0024687E" w:rsidRPr="0024687E" w:rsidTr="00CD52C3">
        <w:tc>
          <w:tcPr>
            <w:tcW w:w="358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 w:rsidRPr="0024687E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1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 w:rsidRPr="0024687E">
              <w:rPr>
                <w:rFonts w:hint="eastAsia"/>
                <w:b/>
                <w:color w:val="000000"/>
                <w:szCs w:val="21"/>
              </w:rPr>
              <w:t>实验实训室名称</w:t>
            </w:r>
          </w:p>
        </w:tc>
        <w:tc>
          <w:tcPr>
            <w:tcW w:w="1176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 w:rsidRPr="0024687E">
              <w:rPr>
                <w:rFonts w:hint="eastAsia"/>
                <w:b/>
                <w:color w:val="000000"/>
                <w:szCs w:val="21"/>
              </w:rPr>
              <w:t>功能</w:t>
            </w:r>
          </w:p>
        </w:tc>
        <w:tc>
          <w:tcPr>
            <w:tcW w:w="235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 w:rsidRPr="0024687E">
              <w:rPr>
                <w:rFonts w:hint="eastAsia"/>
                <w:b/>
                <w:color w:val="000000"/>
                <w:szCs w:val="21"/>
              </w:rPr>
              <w:t>面积、设备、</w:t>
            </w:r>
            <w:proofErr w:type="gramStart"/>
            <w:r w:rsidRPr="0024687E">
              <w:rPr>
                <w:rFonts w:hint="eastAsia"/>
                <w:b/>
                <w:color w:val="000000"/>
                <w:szCs w:val="21"/>
              </w:rPr>
              <w:t>台套基本</w:t>
            </w:r>
            <w:proofErr w:type="gramEnd"/>
            <w:r w:rsidRPr="0024687E">
              <w:rPr>
                <w:rFonts w:hint="eastAsia"/>
                <w:b/>
                <w:color w:val="000000"/>
                <w:szCs w:val="21"/>
              </w:rPr>
              <w:t>配置要求</w:t>
            </w:r>
          </w:p>
        </w:tc>
      </w:tr>
      <w:tr w:rsidR="0024687E" w:rsidRPr="0024687E" w:rsidTr="00CD52C3">
        <w:trPr>
          <w:trHeight w:hRule="exact" w:val="567"/>
        </w:trPr>
        <w:tc>
          <w:tcPr>
            <w:tcW w:w="358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计算机绘图实训室</w:t>
            </w:r>
          </w:p>
        </w:tc>
        <w:tc>
          <w:tcPr>
            <w:tcW w:w="1176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AUTOCAD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PROE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实训</w:t>
            </w:r>
          </w:p>
        </w:tc>
        <w:tc>
          <w:tcPr>
            <w:tcW w:w="235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面积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100m2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以上、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40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台电脑和桌椅、配套软件</w:t>
            </w:r>
          </w:p>
        </w:tc>
      </w:tr>
      <w:tr w:rsidR="0024687E" w:rsidRPr="0024687E" w:rsidTr="00CD52C3">
        <w:trPr>
          <w:trHeight w:hRule="exact" w:val="567"/>
        </w:trPr>
        <w:tc>
          <w:tcPr>
            <w:tcW w:w="358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电工实训室</w:t>
            </w:r>
          </w:p>
        </w:tc>
        <w:tc>
          <w:tcPr>
            <w:tcW w:w="1176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电工实训</w:t>
            </w:r>
          </w:p>
        </w:tc>
        <w:tc>
          <w:tcPr>
            <w:tcW w:w="235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面积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100m2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以上、电工</w:t>
            </w:r>
            <w:proofErr w:type="gramStart"/>
            <w:r w:rsidRPr="0024687E">
              <w:rPr>
                <w:rFonts w:hint="eastAsia"/>
                <w:color w:val="000000"/>
                <w:sz w:val="18"/>
                <w:szCs w:val="18"/>
              </w:rPr>
              <w:t>实训台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台</w:t>
            </w:r>
            <w:proofErr w:type="gramEnd"/>
            <w:r w:rsidRPr="0024687E">
              <w:rPr>
                <w:rFonts w:hint="eastAsia"/>
                <w:color w:val="000000"/>
                <w:sz w:val="18"/>
                <w:szCs w:val="18"/>
              </w:rPr>
              <w:t>以上</w:t>
            </w:r>
          </w:p>
        </w:tc>
      </w:tr>
      <w:tr w:rsidR="0024687E" w:rsidRPr="0024687E" w:rsidTr="00CD52C3">
        <w:trPr>
          <w:trHeight w:hRule="exact" w:val="567"/>
        </w:trPr>
        <w:tc>
          <w:tcPr>
            <w:tcW w:w="358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pct"/>
            <w:vAlign w:val="center"/>
          </w:tcPr>
          <w:p w:rsidR="0024687E" w:rsidRPr="0024687E" w:rsidRDefault="0024687E" w:rsidP="0024687E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液压与气动控制技术实训室</w:t>
            </w:r>
          </w:p>
        </w:tc>
        <w:tc>
          <w:tcPr>
            <w:tcW w:w="1176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液压与气动实训</w:t>
            </w:r>
          </w:p>
        </w:tc>
        <w:tc>
          <w:tcPr>
            <w:tcW w:w="2353" w:type="pct"/>
            <w:vAlign w:val="center"/>
          </w:tcPr>
          <w:p w:rsidR="0024687E" w:rsidRPr="0024687E" w:rsidRDefault="0024687E" w:rsidP="0024687E">
            <w:pPr>
              <w:spacing w:line="300" w:lineRule="auto"/>
              <w:jc w:val="left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面积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200m2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以上、液压实验台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台、气动实验台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</w:tr>
      <w:tr w:rsidR="0024687E" w:rsidRPr="0024687E" w:rsidTr="00CD52C3">
        <w:trPr>
          <w:trHeight w:hRule="exact" w:val="567"/>
        </w:trPr>
        <w:tc>
          <w:tcPr>
            <w:tcW w:w="358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pct"/>
            <w:vAlign w:val="center"/>
          </w:tcPr>
          <w:p w:rsidR="0024687E" w:rsidRPr="0024687E" w:rsidRDefault="0024687E" w:rsidP="0024687E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PLC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控制技术教学与认证实训室</w:t>
            </w:r>
          </w:p>
        </w:tc>
        <w:tc>
          <w:tcPr>
            <w:tcW w:w="1176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PLC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控制技术实训</w:t>
            </w:r>
          </w:p>
        </w:tc>
        <w:tc>
          <w:tcPr>
            <w:tcW w:w="235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24687E">
              <w:rPr>
                <w:rFonts w:hint="eastAsia"/>
                <w:color w:val="000000"/>
                <w:sz w:val="18"/>
                <w:szCs w:val="18"/>
              </w:rPr>
              <w:t>面积面积</w:t>
            </w:r>
            <w:proofErr w:type="gramEnd"/>
            <w:r w:rsidRPr="0024687E">
              <w:rPr>
                <w:rFonts w:hint="eastAsia"/>
                <w:color w:val="000000"/>
                <w:sz w:val="18"/>
                <w:szCs w:val="18"/>
              </w:rPr>
              <w:t>200m2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以上、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PLC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试验台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30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</w:tr>
      <w:tr w:rsidR="0024687E" w:rsidRPr="0024687E" w:rsidTr="00CD52C3">
        <w:trPr>
          <w:trHeight w:hRule="exact" w:val="567"/>
        </w:trPr>
        <w:tc>
          <w:tcPr>
            <w:tcW w:w="358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pct"/>
            <w:vAlign w:val="center"/>
          </w:tcPr>
          <w:p w:rsidR="0024687E" w:rsidRPr="0024687E" w:rsidRDefault="0024687E" w:rsidP="0024687E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机电一体化生产线实训室</w:t>
            </w:r>
          </w:p>
        </w:tc>
        <w:tc>
          <w:tcPr>
            <w:tcW w:w="1176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机电一体化生产线实训</w:t>
            </w:r>
          </w:p>
        </w:tc>
        <w:tc>
          <w:tcPr>
            <w:tcW w:w="235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面积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200m2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以上、机电一体化生产线全套</w:t>
            </w:r>
          </w:p>
        </w:tc>
      </w:tr>
      <w:tr w:rsidR="0024687E" w:rsidRPr="0024687E" w:rsidTr="00CD52C3">
        <w:trPr>
          <w:trHeight w:hRule="exact" w:val="567"/>
        </w:trPr>
        <w:tc>
          <w:tcPr>
            <w:tcW w:w="358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3" w:type="pct"/>
            <w:vAlign w:val="center"/>
          </w:tcPr>
          <w:p w:rsidR="0024687E" w:rsidRPr="0024687E" w:rsidRDefault="0024687E" w:rsidP="0024687E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TRIZ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创新实训室</w:t>
            </w:r>
          </w:p>
        </w:tc>
        <w:tc>
          <w:tcPr>
            <w:tcW w:w="1176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TRIZ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创新</w:t>
            </w:r>
          </w:p>
        </w:tc>
        <w:tc>
          <w:tcPr>
            <w:tcW w:w="235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面积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100m2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以上、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40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台电脑和桌椅、配套软件</w:t>
            </w:r>
          </w:p>
        </w:tc>
      </w:tr>
      <w:tr w:rsidR="0024687E" w:rsidRPr="0024687E" w:rsidTr="00CD52C3">
        <w:trPr>
          <w:trHeight w:hRule="exact" w:val="567"/>
        </w:trPr>
        <w:tc>
          <w:tcPr>
            <w:tcW w:w="358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pct"/>
            <w:vAlign w:val="center"/>
          </w:tcPr>
          <w:p w:rsidR="0024687E" w:rsidRPr="0024687E" w:rsidRDefault="0024687E" w:rsidP="0024687E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ascii="宋体" w:hAnsi="宋体" w:hint="eastAsia"/>
                <w:color w:val="000000"/>
                <w:sz w:val="18"/>
                <w:szCs w:val="18"/>
              </w:rPr>
              <w:t>机构运用与创新实训室</w:t>
            </w:r>
          </w:p>
        </w:tc>
        <w:tc>
          <w:tcPr>
            <w:tcW w:w="1176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机构运用与创新</w:t>
            </w:r>
          </w:p>
        </w:tc>
        <w:tc>
          <w:tcPr>
            <w:tcW w:w="235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面积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100m2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以上、常见机构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套以上</w:t>
            </w:r>
          </w:p>
        </w:tc>
      </w:tr>
      <w:tr w:rsidR="0024687E" w:rsidRPr="0024687E" w:rsidTr="00CD52C3">
        <w:trPr>
          <w:trHeight w:hRule="exact" w:val="567"/>
        </w:trPr>
        <w:tc>
          <w:tcPr>
            <w:tcW w:w="358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pct"/>
            <w:vAlign w:val="center"/>
          </w:tcPr>
          <w:p w:rsidR="0024687E" w:rsidRPr="0024687E" w:rsidRDefault="0024687E" w:rsidP="0024687E">
            <w:pPr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公差与测量实训室</w:t>
            </w:r>
          </w:p>
        </w:tc>
        <w:tc>
          <w:tcPr>
            <w:tcW w:w="1176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公差与测量</w:t>
            </w:r>
          </w:p>
        </w:tc>
        <w:tc>
          <w:tcPr>
            <w:tcW w:w="2353" w:type="pct"/>
            <w:vAlign w:val="center"/>
          </w:tcPr>
          <w:p w:rsidR="0024687E" w:rsidRPr="0024687E" w:rsidRDefault="0024687E" w:rsidP="0024687E">
            <w:pPr>
              <w:widowControl/>
              <w:adjustRightInd w:val="0"/>
              <w:snapToGrid w:val="0"/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  <w:r w:rsidRPr="0024687E">
              <w:rPr>
                <w:rFonts w:hint="eastAsia"/>
                <w:color w:val="000000"/>
                <w:sz w:val="18"/>
                <w:szCs w:val="18"/>
              </w:rPr>
              <w:t>面积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100m2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以上、公差测量相关仪器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24687E">
              <w:rPr>
                <w:rFonts w:hint="eastAsia"/>
                <w:color w:val="000000"/>
                <w:sz w:val="18"/>
                <w:szCs w:val="18"/>
              </w:rPr>
              <w:t>套以上</w:t>
            </w:r>
          </w:p>
        </w:tc>
      </w:tr>
    </w:tbl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3.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校外实训基地基本要求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具有稳定的校外实训基地。能够提供开展机电一体化专业相关实训活动，实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训设施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齐备，实训岗位、实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训指导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教师确定，实</w:t>
      </w:r>
      <w:proofErr w:type="gramStart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训管理</w:t>
      </w:r>
      <w:proofErr w:type="gramEnd"/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及实施规章制度齐全。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4.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学生实习基地基本要求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稳定的校外实习基地。能提供机电一体化设备维修、自动生产线运维、工业机器人应用、机电一体化设备生产管理、机电一体化设备销售和技术支持、机电一体化设备技改等相关实习岗位，能涵盖当前机电产业发展的主流技术，可接纳一定规模的学生实习；能够配备相应数量的指导教师对学生实习进行指导和管理；有保证实习生日常工作、学习、生活的规章制度，有安全、保险保障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5.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支持信息化教学方面的基本要求</w:t>
      </w:r>
    </w:p>
    <w:p w:rsidR="00C10A5B" w:rsidRPr="00E96E41" w:rsidRDefault="00C10A5B" w:rsidP="00C10A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具有利用数字化教学资源库、文献资料、常见问题解答等的信息化条件。引导鼓励教师开发并利用信息化教学资源、教学平台，创新教学方法、提升教学效果。</w:t>
      </w:r>
    </w:p>
    <w:p w:rsidR="00C10A5B" w:rsidRPr="0024687E" w:rsidRDefault="00C10A5B" w:rsidP="0024687E">
      <w:pPr>
        <w:pStyle w:val="2"/>
        <w:spacing w:beforeLines="0"/>
        <w:ind w:firstLine="480"/>
        <w:rPr>
          <w:szCs w:val="24"/>
        </w:rPr>
      </w:pPr>
      <w:r w:rsidRPr="0024687E">
        <w:rPr>
          <w:rFonts w:hint="eastAsia"/>
          <w:szCs w:val="24"/>
        </w:rPr>
        <w:lastRenderedPageBreak/>
        <w:t>（三）教学资源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主要包括能够满足学生</w:t>
      </w:r>
      <w:r w:rsidR="002953B8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网络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学习、教师专业教学研究和教学实施需要的教材、图书及数字化资源等。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1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．教材选用基本要求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按照国家规定选用优质教材，禁止不合格的教材进入课堂。学校建立由专业教师、行业专家和教研人员等参与的教材选用机构，完善教材选用制度，经过规范程序择优选用教材。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2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．图书文献配备基本要求</w:t>
      </w:r>
    </w:p>
    <w:p w:rsidR="009E0B68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图书文献配备能满足人才培养、专业建设、教科研等工作的需要，方便师生查询、借阅。专业类图书主要包括：装备制造行业政策法规、行业标准、行业规范以及机械工程手册、电气工程师手册等；机电设备制造、机电一体化等专业技术类图书和实务案例类图书；</w:t>
      </w: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5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种以上机电一体化专业学术期刊。</w:t>
      </w:r>
    </w:p>
    <w:p w:rsidR="00C10A5B" w:rsidRPr="00E96E41" w:rsidRDefault="00C10A5B" w:rsidP="00C10A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  <w:t>3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．</w:t>
      </w:r>
      <w:r w:rsidR="00B1471A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引进</w:t>
      </w:r>
      <w:r w:rsidR="00422479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包括公共基础课、专业课在内共计23门</w:t>
      </w:r>
      <w:r w:rsidR="00B1471A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网络课程，充分满足网络教学的需要。</w:t>
      </w:r>
    </w:p>
    <w:p w:rsidR="00EC309B" w:rsidRPr="0024687E" w:rsidRDefault="00EC309B" w:rsidP="0024687E">
      <w:pPr>
        <w:pStyle w:val="2"/>
        <w:spacing w:beforeLines="0"/>
        <w:ind w:firstLine="480"/>
        <w:rPr>
          <w:szCs w:val="24"/>
        </w:rPr>
      </w:pPr>
      <w:r w:rsidRPr="0024687E">
        <w:rPr>
          <w:rFonts w:hint="eastAsia"/>
          <w:szCs w:val="24"/>
        </w:rPr>
        <w:t>（四</w:t>
      </w:r>
      <w:r w:rsidRPr="0024687E">
        <w:rPr>
          <w:szCs w:val="24"/>
        </w:rPr>
        <w:t>）</w:t>
      </w:r>
      <w:r w:rsidRPr="0024687E">
        <w:rPr>
          <w:rFonts w:hint="eastAsia"/>
          <w:szCs w:val="24"/>
        </w:rPr>
        <w:t>教学方法</w:t>
      </w:r>
    </w:p>
    <w:p w:rsidR="00EC309B" w:rsidRPr="00214A79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C456E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通过推进人才培养模式改革，打造适应社会人才需求的专业品牌，实现专业同企业岗位之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间的对接。在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教学过程中，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强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调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以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学生为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中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心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注重学生职业能力培养、“教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”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与“学”的互动、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职业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情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景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的设计等，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倡导因材施教、因需施教，鼓励创新教学方法和策略，采用理实一体化教学、案例教学、项目教学等方法，坚持学中做、做中学。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积极推进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“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职教云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”在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线课程在课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教学中的应用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，实施课前自主学习、课中探讨学习和课后巩固学习的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线上线下混合式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教学模式。</w:t>
      </w:r>
    </w:p>
    <w:p w:rsidR="00EC309B" w:rsidRPr="0024687E" w:rsidRDefault="00EC309B" w:rsidP="0024687E">
      <w:pPr>
        <w:pStyle w:val="2"/>
        <w:spacing w:beforeLines="0"/>
        <w:ind w:firstLine="480"/>
        <w:rPr>
          <w:szCs w:val="24"/>
        </w:rPr>
      </w:pPr>
      <w:r w:rsidRPr="0024687E">
        <w:rPr>
          <w:rFonts w:hint="eastAsia"/>
          <w:szCs w:val="24"/>
        </w:rPr>
        <w:t>（五</w:t>
      </w:r>
      <w:r w:rsidRPr="0024687E">
        <w:rPr>
          <w:szCs w:val="24"/>
        </w:rPr>
        <w:t>）</w:t>
      </w:r>
      <w:r w:rsidRPr="0024687E">
        <w:rPr>
          <w:rFonts w:hint="eastAsia"/>
          <w:szCs w:val="24"/>
        </w:rPr>
        <w:t>教学评</w:t>
      </w:r>
      <w:r w:rsidRPr="0024687E">
        <w:rPr>
          <w:szCs w:val="24"/>
        </w:rPr>
        <w:t>价</w:t>
      </w:r>
    </w:p>
    <w:p w:rsidR="00EC309B" w:rsidRPr="00214A79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/>
          <w:kern w:val="0"/>
          <w:szCs w:val="24"/>
        </w:rPr>
      </w:pP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对学生的学业考核评价内容兼顾认知、技能、情感等方面，评价体现评价标准、评价主体、评价方式、评价过程的多元化。评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价主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体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包括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教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师评价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学生评价、企业评价等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；评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评定方式包括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观察、口试、笔试、操作、职业资格鉴定、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大作业、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项目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报告、小论文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等；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评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价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过程包括过程评价和</w:t>
      </w:r>
      <w:proofErr w:type="gramStart"/>
      <w:r w:rsidRPr="00214A79">
        <w:rPr>
          <w:rFonts w:asciiTheme="minorEastAsia" w:eastAsiaTheme="minorEastAsia" w:hAnsiTheme="minorEastAsia" w:cs="仿宋"/>
          <w:kern w:val="0"/>
          <w:szCs w:val="24"/>
        </w:rPr>
        <w:t>期未</w:t>
      </w:r>
      <w:proofErr w:type="gramEnd"/>
      <w:r w:rsidRPr="00214A79">
        <w:rPr>
          <w:rFonts w:asciiTheme="minorEastAsia" w:eastAsiaTheme="minorEastAsia" w:hAnsiTheme="minorEastAsia" w:cs="仿宋"/>
          <w:kern w:val="0"/>
          <w:szCs w:val="24"/>
        </w:rPr>
        <w:t>评价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，本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专业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注重过程评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以过程评价为主，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过程评价以学习态度、操作能力、方法运用、合作精神为考核要素，以学习阶段、学习项目或典型工作任务为单元组织考核。</w:t>
      </w:r>
    </w:p>
    <w:p w:rsidR="00EC309B" w:rsidRPr="0024687E" w:rsidRDefault="00EC309B" w:rsidP="0024687E">
      <w:pPr>
        <w:pStyle w:val="2"/>
        <w:spacing w:beforeLines="0"/>
        <w:ind w:firstLine="480"/>
        <w:rPr>
          <w:szCs w:val="24"/>
        </w:rPr>
      </w:pPr>
      <w:r w:rsidRPr="0024687E">
        <w:rPr>
          <w:rFonts w:hint="eastAsia"/>
          <w:szCs w:val="24"/>
        </w:rPr>
        <w:lastRenderedPageBreak/>
        <w:t>（六</w:t>
      </w:r>
      <w:r w:rsidRPr="0024687E">
        <w:rPr>
          <w:szCs w:val="24"/>
        </w:rPr>
        <w:t>）</w:t>
      </w:r>
      <w:r w:rsidRPr="0024687E">
        <w:rPr>
          <w:rFonts w:hint="eastAsia"/>
          <w:szCs w:val="24"/>
        </w:rPr>
        <w:t>质量管</w:t>
      </w:r>
      <w:r w:rsidRPr="0024687E">
        <w:rPr>
          <w:szCs w:val="24"/>
        </w:rPr>
        <w:t>理</w:t>
      </w:r>
    </w:p>
    <w:p w:rsidR="00EC309B" w:rsidRPr="008A3D6D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1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院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《关于2021级专业人才培养方案修订工作的指导意见》，明确人才培养方案的制（修）</w:t>
      </w:r>
      <w:proofErr w:type="gramStart"/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订及动态</w:t>
      </w:r>
      <w:proofErr w:type="gramEnd"/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微调的规范流程，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确保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市场调研、任务分析、体系构建等方面工作的科学性、合理性。</w:t>
      </w:r>
    </w:p>
    <w:p w:rsidR="00EC309B" w:rsidRPr="008A3D6D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A3D6D">
        <w:rPr>
          <w:rFonts w:asciiTheme="minorEastAsia" w:eastAsiaTheme="minorEastAsia" w:hAnsiTheme="minorEastAsia" w:cs="仿宋"/>
          <w:kern w:val="0"/>
          <w:szCs w:val="24"/>
        </w:rPr>
        <w:t>2.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依据学院相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关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教学管理制度，加强日常教学组织运行与管理，开展督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导评价、同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行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评价、学生评价等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听课、评教、评学工作，明确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校内评价指标包括：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教学任务完成情况、教学（含考核）效果、教学改革与研究、学生专业技能和综合素质。</w:t>
      </w:r>
    </w:p>
    <w:p w:rsidR="00EC309B" w:rsidRPr="008A3D6D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A3D6D">
        <w:rPr>
          <w:rFonts w:asciiTheme="minorEastAsia" w:eastAsiaTheme="minorEastAsia" w:hAnsiTheme="minorEastAsia" w:cs="仿宋"/>
          <w:kern w:val="0"/>
          <w:szCs w:val="24"/>
        </w:rPr>
        <w:t>3.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院建立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的毕业生跟踪反馈机制及社会评价机制，对生源情况、在校生学业水平、毕业生就业情况等进行分析，定期评价人才培养质量和培养目标达成情况，明确校外评价指标主要包括：毕业生社会声誉和就业质量、用人单位对学生的评价、学生家长对学校的满意度和自身发展评估等。</w:t>
      </w:r>
    </w:p>
    <w:p w:rsidR="00EC309B" w:rsidRPr="008A3D6D" w:rsidRDefault="00EC309B" w:rsidP="00EC309B">
      <w:pPr>
        <w:pStyle w:val="2"/>
        <w:keepNext w:val="0"/>
        <w:keepLines w:val="0"/>
        <w:spacing w:beforeLines="0" w:line="360" w:lineRule="auto"/>
        <w:ind w:firstLine="480"/>
      </w:pPr>
      <w:r w:rsidRPr="008A3D6D">
        <w:rPr>
          <w:rFonts w:asciiTheme="minorEastAsia" w:eastAsiaTheme="minorEastAsia" w:hAnsiTheme="minorEastAsia" w:cs="仿宋"/>
          <w:kern w:val="0"/>
          <w:szCs w:val="24"/>
        </w:rPr>
        <w:t>4.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专业教研室充分利用评价分析结果有效改进专业教学，持续提高人才培养质量。</w:t>
      </w:r>
    </w:p>
    <w:p w:rsidR="00C10A5B" w:rsidRPr="00E96E41" w:rsidRDefault="00EC309B" w:rsidP="0024687E">
      <w:pPr>
        <w:pStyle w:val="2"/>
        <w:spacing w:beforeLines="0"/>
        <w:ind w:firstLineChars="71" w:firstLine="199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九</w:t>
      </w:r>
      <w:r w:rsidR="00C10A5B" w:rsidRPr="00E96E41">
        <w:rPr>
          <w:rFonts w:hint="eastAsia"/>
          <w:color w:val="000000" w:themeColor="text1"/>
          <w:sz w:val="28"/>
          <w:szCs w:val="28"/>
        </w:rPr>
        <w:t>、毕业要求</w:t>
      </w:r>
    </w:p>
    <w:p w:rsidR="00C10A5B" w:rsidRPr="00E96E41" w:rsidRDefault="00C10A5B" w:rsidP="0073075B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本专业</w:t>
      </w:r>
      <w:r w:rsidR="00102E8A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学生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 w:val="24"/>
          <w:szCs w:val="24"/>
        </w:rPr>
        <w:t>应达到以下标准方可毕业：</w:t>
      </w:r>
    </w:p>
    <w:p w:rsidR="00C10A5B" w:rsidRPr="00EC309B" w:rsidRDefault="00C10A5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/>
          <w:color w:val="FF0000"/>
          <w:szCs w:val="24"/>
        </w:rPr>
      </w:pPr>
      <w:r w:rsidRPr="00E96E41">
        <w:rPr>
          <w:rFonts w:asciiTheme="minorEastAsia" w:eastAsiaTheme="minorEastAsia" w:hAnsiTheme="minorEastAsia" w:cs="FangSong"/>
          <w:color w:val="000000" w:themeColor="text1"/>
          <w:kern w:val="0"/>
          <w:szCs w:val="24"/>
        </w:rPr>
        <w:t>1</w:t>
      </w:r>
      <w:r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Cs w:val="24"/>
        </w:rPr>
        <w:t>.</w:t>
      </w:r>
      <w:r w:rsidR="0066775F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Cs w:val="24"/>
        </w:rPr>
        <w:t>毕业前取得15</w:t>
      </w:r>
      <w:r w:rsidR="00EC309B">
        <w:rPr>
          <w:rFonts w:asciiTheme="minorEastAsia" w:eastAsiaTheme="minorEastAsia" w:hAnsiTheme="minorEastAsia" w:cs="FangSong" w:hint="eastAsia"/>
          <w:color w:val="000000" w:themeColor="text1"/>
          <w:kern w:val="0"/>
          <w:szCs w:val="24"/>
        </w:rPr>
        <w:t>8.5</w:t>
      </w:r>
      <w:r w:rsidR="0066775F" w:rsidRPr="00E96E41">
        <w:rPr>
          <w:rFonts w:asciiTheme="minorEastAsia" w:eastAsiaTheme="minorEastAsia" w:hAnsiTheme="minorEastAsia" w:cs="FangSong" w:hint="eastAsia"/>
          <w:color w:val="000000" w:themeColor="text1"/>
          <w:kern w:val="0"/>
          <w:szCs w:val="24"/>
        </w:rPr>
        <w:t>学</w:t>
      </w:r>
      <w:r w:rsidR="0066775F" w:rsidRPr="00E96E41">
        <w:rPr>
          <w:rFonts w:asciiTheme="minorEastAsia" w:eastAsiaTheme="minorEastAsia" w:hAnsiTheme="minorEastAsia" w:cs="FangSong"/>
          <w:color w:val="000000" w:themeColor="text1"/>
          <w:kern w:val="0"/>
          <w:szCs w:val="24"/>
        </w:rPr>
        <w:t>分</w:t>
      </w:r>
      <w:r w:rsidR="00EC309B" w:rsidRPr="0054755C">
        <w:rPr>
          <w:rFonts w:asciiTheme="minorEastAsia" w:eastAsiaTheme="minorEastAsia" w:hAnsiTheme="minorEastAsia" w:hint="eastAsia"/>
          <w:szCs w:val="24"/>
        </w:rPr>
        <w:t>[其中</w:t>
      </w:r>
      <w:r w:rsidR="00EC309B">
        <w:rPr>
          <w:rFonts w:asciiTheme="minorEastAsia" w:eastAsiaTheme="minorEastAsia" w:hAnsiTheme="minorEastAsia" w:hint="eastAsia"/>
          <w:szCs w:val="24"/>
        </w:rPr>
        <w:t>，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公共拓展选修课不得低于</w:t>
      </w:r>
      <w:r w:rsidR="00EC309B" w:rsidRPr="0054755C">
        <w:rPr>
          <w:rFonts w:asciiTheme="minorEastAsia" w:eastAsiaTheme="minorEastAsia" w:hAnsiTheme="minorEastAsia"/>
          <w:szCs w:val="24"/>
        </w:rPr>
        <w:t>8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学分（艺术限定性选修课程不低于</w:t>
      </w:r>
      <w:r w:rsidR="00EC309B" w:rsidRPr="0054755C">
        <w:rPr>
          <w:rFonts w:asciiTheme="minorEastAsia" w:eastAsiaTheme="minorEastAsia" w:hAnsiTheme="minorEastAsia"/>
          <w:szCs w:val="24"/>
        </w:rPr>
        <w:t>2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学分、创新创业选修课不低于</w:t>
      </w:r>
      <w:r w:rsidR="00EC309B" w:rsidRPr="0054755C">
        <w:rPr>
          <w:rFonts w:asciiTheme="minorEastAsia" w:eastAsiaTheme="minorEastAsia" w:hAnsiTheme="minorEastAsia"/>
          <w:szCs w:val="24"/>
        </w:rPr>
        <w:t>2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学分）</w:t>
      </w:r>
      <w:r w:rsidR="00EC309B" w:rsidRPr="0054755C">
        <w:rPr>
          <w:rFonts w:asciiTheme="minorEastAsia" w:eastAsiaTheme="minorEastAsia" w:hAnsiTheme="minorEastAsia"/>
          <w:szCs w:val="24"/>
        </w:rPr>
        <w:t>、</w:t>
      </w:r>
      <w:r w:rsidR="00EC309B" w:rsidRPr="0054755C">
        <w:rPr>
          <w:rFonts w:asciiTheme="minorEastAsia" w:eastAsiaTheme="minorEastAsia" w:hAnsiTheme="minorEastAsia" w:hint="eastAsia"/>
          <w:szCs w:val="24"/>
        </w:rPr>
        <w:t>专业拓展</w:t>
      </w:r>
      <w:r w:rsidR="00EC309B" w:rsidRPr="0054755C">
        <w:rPr>
          <w:rFonts w:asciiTheme="minorEastAsia" w:eastAsiaTheme="minorEastAsia" w:hAnsiTheme="minorEastAsia"/>
          <w:szCs w:val="24"/>
        </w:rPr>
        <w:t>选修课</w:t>
      </w:r>
      <w:r w:rsidR="00EC309B" w:rsidRPr="0054755C">
        <w:rPr>
          <w:rFonts w:asciiTheme="minorEastAsia" w:eastAsiaTheme="minorEastAsia" w:hAnsiTheme="minorEastAsia" w:hint="eastAsia"/>
          <w:szCs w:val="24"/>
        </w:rPr>
        <w:t>不低于</w:t>
      </w:r>
      <w:r w:rsidR="00EC309B">
        <w:rPr>
          <w:rFonts w:asciiTheme="minorEastAsia" w:eastAsiaTheme="minorEastAsia" w:hAnsiTheme="minorEastAsia" w:hint="eastAsia"/>
          <w:szCs w:val="24"/>
        </w:rPr>
        <w:t>8</w:t>
      </w:r>
      <w:r w:rsidR="00EC309B" w:rsidRPr="0054755C">
        <w:rPr>
          <w:rFonts w:asciiTheme="minorEastAsia" w:eastAsiaTheme="minorEastAsia" w:hAnsiTheme="minorEastAsia" w:hint="eastAsia"/>
          <w:szCs w:val="24"/>
        </w:rPr>
        <w:t>学分]。</w:t>
      </w:r>
    </w:p>
    <w:p w:rsidR="00EC309B" w:rsidRDefault="00EC309B" w:rsidP="00EC309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2</w:t>
      </w:r>
      <w:r>
        <w:rPr>
          <w:rFonts w:asciiTheme="minorEastAsia" w:eastAsiaTheme="minorEastAsia" w:hAnsiTheme="minorEastAsia" w:hint="eastAsia"/>
          <w:szCs w:val="24"/>
        </w:rPr>
        <w:t>.学</w:t>
      </w:r>
      <w:r>
        <w:rPr>
          <w:rFonts w:asciiTheme="minorEastAsia" w:eastAsiaTheme="minorEastAsia" w:hAnsiTheme="minorEastAsia"/>
          <w:szCs w:val="24"/>
        </w:rPr>
        <w:t>生可参照</w:t>
      </w:r>
      <w:r>
        <w:rPr>
          <w:rFonts w:asciiTheme="minorEastAsia" w:eastAsiaTheme="minorEastAsia" w:hAnsiTheme="minorEastAsia" w:hint="eastAsia"/>
          <w:szCs w:val="24"/>
        </w:rPr>
        <w:t>《沙洲职业工学院奖励学分实施办法》</w:t>
      </w:r>
      <w:r>
        <w:rPr>
          <w:rFonts w:asciiTheme="minorEastAsia" w:eastAsiaTheme="minorEastAsia" w:hAnsiTheme="minorEastAsia"/>
          <w:szCs w:val="24"/>
        </w:rPr>
        <w:t>获取奖励学分，依据专业人才培养方案和奖励学分数量、类型，</w:t>
      </w:r>
      <w:r>
        <w:rPr>
          <w:rFonts w:asciiTheme="minorEastAsia" w:eastAsiaTheme="minorEastAsia" w:hAnsiTheme="minorEastAsia" w:hint="eastAsia"/>
          <w:szCs w:val="24"/>
        </w:rPr>
        <w:t>置换</w:t>
      </w:r>
      <w:r>
        <w:rPr>
          <w:rFonts w:asciiTheme="minorEastAsia" w:eastAsiaTheme="minorEastAsia" w:hAnsiTheme="minorEastAsia"/>
          <w:szCs w:val="24"/>
        </w:rPr>
        <w:t>《沙洲职业工学院学生学籍管理办法》中明确规定“不得申请免修”以外的课程学分</w:t>
      </w:r>
      <w:r>
        <w:rPr>
          <w:rFonts w:asciiTheme="minorEastAsia" w:eastAsiaTheme="minorEastAsia" w:hAnsiTheme="minorEastAsia" w:hint="eastAsia"/>
          <w:szCs w:val="24"/>
        </w:rPr>
        <w:t>。</w:t>
      </w:r>
    </w:p>
    <w:p w:rsidR="00EC309B" w:rsidRDefault="00EC309B" w:rsidP="00EC309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完成顶岗实习和</w:t>
      </w:r>
      <w:r w:rsidRPr="008A3D6D">
        <w:rPr>
          <w:rFonts w:asciiTheme="minorEastAsia" w:eastAsiaTheme="minorEastAsia" w:hAnsiTheme="minorEastAsia" w:cs="仿宋"/>
          <w:kern w:val="0"/>
          <w:sz w:val="24"/>
          <w:szCs w:val="24"/>
        </w:rPr>
        <w:t>毕业</w:t>
      </w:r>
      <w:r w:rsidR="00B8560D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设计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并至少达到合格标准。</w:t>
      </w:r>
    </w:p>
    <w:p w:rsidR="00C10A5B" w:rsidRPr="00E96E41" w:rsidRDefault="00C10A5B" w:rsidP="00C10A5B">
      <w:pPr>
        <w:rPr>
          <w:rFonts w:asciiTheme="minorEastAsia" w:eastAsiaTheme="minorEastAsia" w:hAnsiTheme="minorEastAsia" w:cs="FangSong"/>
          <w:color w:val="000000" w:themeColor="text1"/>
          <w:kern w:val="0"/>
          <w:sz w:val="24"/>
          <w:szCs w:val="24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C10A5B" w:rsidRPr="00E96E41" w:rsidRDefault="00C10A5B" w:rsidP="00C10A5B">
      <w:pPr>
        <w:rPr>
          <w:color w:val="000000" w:themeColor="text1"/>
        </w:rPr>
      </w:pPr>
    </w:p>
    <w:p w:rsidR="009660DD" w:rsidRPr="00E96E41" w:rsidRDefault="009660DD" w:rsidP="00C10A5B">
      <w:pPr>
        <w:rPr>
          <w:color w:val="000000" w:themeColor="text1"/>
        </w:rPr>
      </w:pPr>
    </w:p>
    <w:sectPr w:rsidR="009660DD" w:rsidRPr="00E96E41" w:rsidSect="00793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1134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A0" w:rsidRDefault="00BD7BA0">
      <w:r>
        <w:separator/>
      </w:r>
    </w:p>
  </w:endnote>
  <w:endnote w:type="continuationSeparator" w:id="0">
    <w:p w:rsidR="00BD7BA0" w:rsidRDefault="00BD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042585"/>
      <w:docPartObj>
        <w:docPartGallery w:val="Page Numbers (Bottom of Page)"/>
        <w:docPartUnique/>
      </w:docPartObj>
    </w:sdtPr>
    <w:sdtEndPr/>
    <w:sdtContent>
      <w:p w:rsidR="008023B9" w:rsidRDefault="008023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C3" w:rsidRPr="00CD52C3">
          <w:rPr>
            <w:noProof/>
            <w:lang w:val="zh-CN"/>
          </w:rPr>
          <w:t>10</w:t>
        </w:r>
        <w:r>
          <w:fldChar w:fldCharType="end"/>
        </w:r>
      </w:p>
    </w:sdtContent>
  </w:sdt>
  <w:p w:rsidR="008023B9" w:rsidRDefault="008023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954297"/>
      <w:docPartObj>
        <w:docPartGallery w:val="Page Numbers (Bottom of Page)"/>
        <w:docPartUnique/>
      </w:docPartObj>
    </w:sdtPr>
    <w:sdtEndPr/>
    <w:sdtContent>
      <w:p w:rsidR="008023B9" w:rsidRDefault="008023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C3" w:rsidRPr="00CD52C3">
          <w:rPr>
            <w:noProof/>
            <w:lang w:val="zh-CN"/>
          </w:rPr>
          <w:t>11</w:t>
        </w:r>
        <w:r>
          <w:fldChar w:fldCharType="end"/>
        </w:r>
      </w:p>
    </w:sdtContent>
  </w:sdt>
  <w:p w:rsidR="008023B9" w:rsidRDefault="008023B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C3" w:rsidRDefault="00CD52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A0" w:rsidRDefault="00BD7BA0">
      <w:r>
        <w:separator/>
      </w:r>
    </w:p>
  </w:footnote>
  <w:footnote w:type="continuationSeparator" w:id="0">
    <w:p w:rsidR="00BD7BA0" w:rsidRDefault="00BD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B9" w:rsidRDefault="008023B9" w:rsidP="003C0723">
    <w:pPr>
      <w:pStyle w:val="a4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  <w:p w:rsidR="008023B9" w:rsidRPr="003C0723" w:rsidRDefault="008023B9" w:rsidP="003C07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B9" w:rsidRDefault="008023B9">
    <w:pPr>
      <w:pStyle w:val="a4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C3" w:rsidRDefault="00CD52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000000D"/>
    <w:multiLevelType w:val="singleLevel"/>
    <w:tmpl w:val="0000000D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0000000E"/>
    <w:multiLevelType w:val="singleLevel"/>
    <w:tmpl w:val="0000000E"/>
    <w:lvl w:ilvl="0">
      <w:start w:val="9"/>
      <w:numFmt w:val="chineseCounting"/>
      <w:suff w:val="nothing"/>
      <w:lvlText w:val="%1、"/>
      <w:lvlJc w:val="left"/>
    </w:lvl>
  </w:abstractNum>
  <w:abstractNum w:abstractNumId="4">
    <w:nsid w:val="00000010"/>
    <w:multiLevelType w:val="singleLevel"/>
    <w:tmpl w:val="00000010"/>
    <w:lvl w:ilvl="0">
      <w:start w:val="2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00000016"/>
    <w:multiLevelType w:val="singleLevel"/>
    <w:tmpl w:val="00000016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>
    <w:nsid w:val="0000001C"/>
    <w:multiLevelType w:val="singleLevel"/>
    <w:tmpl w:val="0000001C"/>
    <w:lvl w:ilvl="0">
      <w:start w:val="8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0000001D"/>
    <w:multiLevelType w:val="singleLevel"/>
    <w:tmpl w:val="0000001D"/>
    <w:lvl w:ilvl="0">
      <w:start w:val="10"/>
      <w:numFmt w:val="chineseCounting"/>
      <w:suff w:val="nothing"/>
      <w:lvlText w:val="%1、"/>
      <w:lvlJc w:val="left"/>
    </w:lvl>
  </w:abstractNum>
  <w:abstractNum w:abstractNumId="9">
    <w:nsid w:val="0000001E"/>
    <w:multiLevelType w:val="singleLevel"/>
    <w:tmpl w:val="0000001E"/>
    <w:lvl w:ilvl="0">
      <w:start w:val="8"/>
      <w:numFmt w:val="chineseCounting"/>
      <w:suff w:val="nothing"/>
      <w:lvlText w:val="%1、"/>
      <w:lvlJc w:val="left"/>
    </w:lvl>
  </w:abstractNum>
  <w:abstractNum w:abstractNumId="10">
    <w:nsid w:val="0000001F"/>
    <w:multiLevelType w:val="singleLevel"/>
    <w:tmpl w:val="0000001F"/>
    <w:lvl w:ilvl="0">
      <w:start w:val="9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>
    <w:nsid w:val="00000021"/>
    <w:multiLevelType w:val="singleLevel"/>
    <w:tmpl w:val="0000002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>
    <w:nsid w:val="08182C42"/>
    <w:multiLevelType w:val="hybridMultilevel"/>
    <w:tmpl w:val="9D7C3822"/>
    <w:lvl w:ilvl="0" w:tplc="59A6B7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81F07AE"/>
    <w:multiLevelType w:val="singleLevel"/>
    <w:tmpl w:val="00000000"/>
    <w:lvl w:ilvl="0">
      <w:start w:val="10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2B366E4B"/>
    <w:multiLevelType w:val="hybridMultilevel"/>
    <w:tmpl w:val="1CA67E18"/>
    <w:lvl w:ilvl="0" w:tplc="59A6B7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F2E33AE"/>
    <w:multiLevelType w:val="hybridMultilevel"/>
    <w:tmpl w:val="D13A515A"/>
    <w:lvl w:ilvl="0" w:tplc="C24C71DC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32082AC4"/>
    <w:multiLevelType w:val="hybridMultilevel"/>
    <w:tmpl w:val="D62AA7AE"/>
    <w:lvl w:ilvl="0" w:tplc="D222136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BF2682B"/>
    <w:multiLevelType w:val="hybridMultilevel"/>
    <w:tmpl w:val="A462CB0E"/>
    <w:lvl w:ilvl="0" w:tplc="A776D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07C12EF"/>
    <w:multiLevelType w:val="hybridMultilevel"/>
    <w:tmpl w:val="00D41E98"/>
    <w:lvl w:ilvl="0" w:tplc="0BBEDA86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504007C"/>
    <w:multiLevelType w:val="hybridMultilevel"/>
    <w:tmpl w:val="18BC31B0"/>
    <w:lvl w:ilvl="0" w:tplc="00B45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E21C0D"/>
    <w:multiLevelType w:val="hybridMultilevel"/>
    <w:tmpl w:val="9AB0E54E"/>
    <w:lvl w:ilvl="0" w:tplc="59A6B706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52AC4CE2"/>
    <w:multiLevelType w:val="hybridMultilevel"/>
    <w:tmpl w:val="595EF2F4"/>
    <w:lvl w:ilvl="0" w:tplc="7C96E73A">
      <w:start w:val="1"/>
      <w:numFmt w:val="japaneseCounting"/>
      <w:lvlText w:val="（%1）"/>
      <w:lvlJc w:val="left"/>
      <w:pPr>
        <w:ind w:left="1425" w:hanging="8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2">
    <w:nsid w:val="53B92010"/>
    <w:multiLevelType w:val="hybridMultilevel"/>
    <w:tmpl w:val="2E2C9FB4"/>
    <w:lvl w:ilvl="0" w:tplc="45984DB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B6501FC"/>
    <w:multiLevelType w:val="hybridMultilevel"/>
    <w:tmpl w:val="405A0C3E"/>
    <w:lvl w:ilvl="0" w:tplc="0409000F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6336FB2"/>
    <w:multiLevelType w:val="hybridMultilevel"/>
    <w:tmpl w:val="B8341C16"/>
    <w:lvl w:ilvl="0" w:tplc="FD0684A8">
      <w:start w:val="1"/>
      <w:numFmt w:val="japaneseCounting"/>
      <w:lvlText w:val="第%1，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BF32ACF"/>
    <w:multiLevelType w:val="hybridMultilevel"/>
    <w:tmpl w:val="8A1E2474"/>
    <w:lvl w:ilvl="0" w:tplc="2430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DA539E"/>
    <w:multiLevelType w:val="hybridMultilevel"/>
    <w:tmpl w:val="54523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  <w:num w:numId="15">
    <w:abstractNumId w:val="11"/>
  </w:num>
  <w:num w:numId="16">
    <w:abstractNumId w:val="15"/>
  </w:num>
  <w:num w:numId="17">
    <w:abstractNumId w:val="24"/>
  </w:num>
  <w:num w:numId="18">
    <w:abstractNumId w:val="14"/>
  </w:num>
  <w:num w:numId="19">
    <w:abstractNumId w:val="12"/>
  </w:num>
  <w:num w:numId="20">
    <w:abstractNumId w:val="25"/>
  </w:num>
  <w:num w:numId="21">
    <w:abstractNumId w:val="23"/>
  </w:num>
  <w:num w:numId="22">
    <w:abstractNumId w:val="20"/>
  </w:num>
  <w:num w:numId="23">
    <w:abstractNumId w:val="26"/>
  </w:num>
  <w:num w:numId="24">
    <w:abstractNumId w:val="17"/>
  </w:num>
  <w:num w:numId="25">
    <w:abstractNumId w:val="19"/>
  </w:num>
  <w:num w:numId="26">
    <w:abstractNumId w:val="21"/>
  </w:num>
  <w:num w:numId="2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7D7"/>
    <w:rsid w:val="000020D4"/>
    <w:rsid w:val="00005247"/>
    <w:rsid w:val="00010011"/>
    <w:rsid w:val="00011726"/>
    <w:rsid w:val="00013164"/>
    <w:rsid w:val="000152D2"/>
    <w:rsid w:val="0001703B"/>
    <w:rsid w:val="00024A35"/>
    <w:rsid w:val="000262A2"/>
    <w:rsid w:val="00027EDB"/>
    <w:rsid w:val="00033D9F"/>
    <w:rsid w:val="00041ACF"/>
    <w:rsid w:val="00045F58"/>
    <w:rsid w:val="00052FEB"/>
    <w:rsid w:val="0006215D"/>
    <w:rsid w:val="00066A1D"/>
    <w:rsid w:val="00071859"/>
    <w:rsid w:val="000746E7"/>
    <w:rsid w:val="00077E36"/>
    <w:rsid w:val="00085F1D"/>
    <w:rsid w:val="000956FA"/>
    <w:rsid w:val="000B2A2C"/>
    <w:rsid w:val="000C07F3"/>
    <w:rsid w:val="000C394E"/>
    <w:rsid w:val="000C5147"/>
    <w:rsid w:val="000C66F8"/>
    <w:rsid w:val="000C7711"/>
    <w:rsid w:val="000C7A28"/>
    <w:rsid w:val="000D2418"/>
    <w:rsid w:val="000E2CDD"/>
    <w:rsid w:val="000E2D0F"/>
    <w:rsid w:val="000F6D04"/>
    <w:rsid w:val="00102008"/>
    <w:rsid w:val="00102E8A"/>
    <w:rsid w:val="00127726"/>
    <w:rsid w:val="00135A51"/>
    <w:rsid w:val="00143B97"/>
    <w:rsid w:val="00147584"/>
    <w:rsid w:val="0015293F"/>
    <w:rsid w:val="001620DA"/>
    <w:rsid w:val="00172F6C"/>
    <w:rsid w:val="00176F4B"/>
    <w:rsid w:val="00181B15"/>
    <w:rsid w:val="00190F63"/>
    <w:rsid w:val="001A175E"/>
    <w:rsid w:val="001B5769"/>
    <w:rsid w:val="001D4B6D"/>
    <w:rsid w:val="001D59E8"/>
    <w:rsid w:val="001E018A"/>
    <w:rsid w:val="001E323D"/>
    <w:rsid w:val="001F3D1D"/>
    <w:rsid w:val="001F7D28"/>
    <w:rsid w:val="00202AE1"/>
    <w:rsid w:val="00210ACA"/>
    <w:rsid w:val="00221784"/>
    <w:rsid w:val="002271AD"/>
    <w:rsid w:val="002300E0"/>
    <w:rsid w:val="002343CF"/>
    <w:rsid w:val="0024687E"/>
    <w:rsid w:val="00264201"/>
    <w:rsid w:val="0027200A"/>
    <w:rsid w:val="00287C3B"/>
    <w:rsid w:val="002943BA"/>
    <w:rsid w:val="002953B8"/>
    <w:rsid w:val="002B3D9B"/>
    <w:rsid w:val="002C0823"/>
    <w:rsid w:val="002C33D6"/>
    <w:rsid w:val="002C63AF"/>
    <w:rsid w:val="002F3E41"/>
    <w:rsid w:val="002F7DDA"/>
    <w:rsid w:val="00353C7F"/>
    <w:rsid w:val="00356297"/>
    <w:rsid w:val="00356DDA"/>
    <w:rsid w:val="003573F8"/>
    <w:rsid w:val="003622D4"/>
    <w:rsid w:val="00395841"/>
    <w:rsid w:val="003965B3"/>
    <w:rsid w:val="00397970"/>
    <w:rsid w:val="003C0723"/>
    <w:rsid w:val="003C563B"/>
    <w:rsid w:val="003D0AD9"/>
    <w:rsid w:val="003F0C7C"/>
    <w:rsid w:val="003F7E6A"/>
    <w:rsid w:val="003F7FC8"/>
    <w:rsid w:val="00412A62"/>
    <w:rsid w:val="00422479"/>
    <w:rsid w:val="00427A66"/>
    <w:rsid w:val="004734AE"/>
    <w:rsid w:val="004754B6"/>
    <w:rsid w:val="004814F9"/>
    <w:rsid w:val="00481F8B"/>
    <w:rsid w:val="0049611D"/>
    <w:rsid w:val="004C1FB7"/>
    <w:rsid w:val="004C2051"/>
    <w:rsid w:val="004D0D07"/>
    <w:rsid w:val="004D2063"/>
    <w:rsid w:val="004D2353"/>
    <w:rsid w:val="004D4EB9"/>
    <w:rsid w:val="004F0364"/>
    <w:rsid w:val="004F0CCC"/>
    <w:rsid w:val="005066F8"/>
    <w:rsid w:val="0051054B"/>
    <w:rsid w:val="00521B37"/>
    <w:rsid w:val="00522D16"/>
    <w:rsid w:val="00523FCE"/>
    <w:rsid w:val="0053316D"/>
    <w:rsid w:val="005343DA"/>
    <w:rsid w:val="00537731"/>
    <w:rsid w:val="00544169"/>
    <w:rsid w:val="00547395"/>
    <w:rsid w:val="005730AD"/>
    <w:rsid w:val="00575A8F"/>
    <w:rsid w:val="005774AB"/>
    <w:rsid w:val="00583FA1"/>
    <w:rsid w:val="00584344"/>
    <w:rsid w:val="005860F6"/>
    <w:rsid w:val="005923E9"/>
    <w:rsid w:val="005B020A"/>
    <w:rsid w:val="005B1722"/>
    <w:rsid w:val="005F52E7"/>
    <w:rsid w:val="005F7DB3"/>
    <w:rsid w:val="005F7F70"/>
    <w:rsid w:val="00602149"/>
    <w:rsid w:val="00603205"/>
    <w:rsid w:val="00607468"/>
    <w:rsid w:val="006468AA"/>
    <w:rsid w:val="006516AE"/>
    <w:rsid w:val="006614BE"/>
    <w:rsid w:val="0066775F"/>
    <w:rsid w:val="00673934"/>
    <w:rsid w:val="00680DC5"/>
    <w:rsid w:val="006A2715"/>
    <w:rsid w:val="006B37AE"/>
    <w:rsid w:val="006B5A03"/>
    <w:rsid w:val="006B70F7"/>
    <w:rsid w:val="006F0183"/>
    <w:rsid w:val="00707349"/>
    <w:rsid w:val="0073075B"/>
    <w:rsid w:val="007367DA"/>
    <w:rsid w:val="007435FB"/>
    <w:rsid w:val="00752ADA"/>
    <w:rsid w:val="00756A95"/>
    <w:rsid w:val="0076093B"/>
    <w:rsid w:val="00776E28"/>
    <w:rsid w:val="00777EE5"/>
    <w:rsid w:val="00784CD7"/>
    <w:rsid w:val="007937D7"/>
    <w:rsid w:val="007C14FA"/>
    <w:rsid w:val="007C1C99"/>
    <w:rsid w:val="007E40D6"/>
    <w:rsid w:val="007E5E7B"/>
    <w:rsid w:val="007F15E5"/>
    <w:rsid w:val="007F2387"/>
    <w:rsid w:val="007F359C"/>
    <w:rsid w:val="007F7680"/>
    <w:rsid w:val="0080170B"/>
    <w:rsid w:val="0080171C"/>
    <w:rsid w:val="008023B9"/>
    <w:rsid w:val="00803102"/>
    <w:rsid w:val="00820D83"/>
    <w:rsid w:val="008252F4"/>
    <w:rsid w:val="008315C4"/>
    <w:rsid w:val="0083559F"/>
    <w:rsid w:val="008437FB"/>
    <w:rsid w:val="008531EC"/>
    <w:rsid w:val="0085391E"/>
    <w:rsid w:val="00854AFE"/>
    <w:rsid w:val="00855A72"/>
    <w:rsid w:val="0086403D"/>
    <w:rsid w:val="00870FE6"/>
    <w:rsid w:val="00875A0E"/>
    <w:rsid w:val="00875D5B"/>
    <w:rsid w:val="00895568"/>
    <w:rsid w:val="008A2327"/>
    <w:rsid w:val="008A5D10"/>
    <w:rsid w:val="008B08E0"/>
    <w:rsid w:val="008B360D"/>
    <w:rsid w:val="008C5C29"/>
    <w:rsid w:val="008C66D8"/>
    <w:rsid w:val="008D3607"/>
    <w:rsid w:val="008F2FE6"/>
    <w:rsid w:val="008F452D"/>
    <w:rsid w:val="008F5F74"/>
    <w:rsid w:val="008F692B"/>
    <w:rsid w:val="00920B5E"/>
    <w:rsid w:val="00925BA1"/>
    <w:rsid w:val="009422D0"/>
    <w:rsid w:val="0094244B"/>
    <w:rsid w:val="00945200"/>
    <w:rsid w:val="009502AF"/>
    <w:rsid w:val="009660DD"/>
    <w:rsid w:val="00971325"/>
    <w:rsid w:val="0097288A"/>
    <w:rsid w:val="00973EE6"/>
    <w:rsid w:val="009939FD"/>
    <w:rsid w:val="009A2052"/>
    <w:rsid w:val="009C7EED"/>
    <w:rsid w:val="009E0B68"/>
    <w:rsid w:val="009E1397"/>
    <w:rsid w:val="009E35D9"/>
    <w:rsid w:val="009E7DED"/>
    <w:rsid w:val="009F21F7"/>
    <w:rsid w:val="009F30CA"/>
    <w:rsid w:val="00A027F4"/>
    <w:rsid w:val="00A02C88"/>
    <w:rsid w:val="00A0698F"/>
    <w:rsid w:val="00A13EB0"/>
    <w:rsid w:val="00A258E3"/>
    <w:rsid w:val="00A325F7"/>
    <w:rsid w:val="00A35A69"/>
    <w:rsid w:val="00A3600A"/>
    <w:rsid w:val="00A51FE8"/>
    <w:rsid w:val="00A54C85"/>
    <w:rsid w:val="00A83873"/>
    <w:rsid w:val="00A84CBD"/>
    <w:rsid w:val="00A97575"/>
    <w:rsid w:val="00AA2B56"/>
    <w:rsid w:val="00AB3F6A"/>
    <w:rsid w:val="00AC197C"/>
    <w:rsid w:val="00AC2B26"/>
    <w:rsid w:val="00AC3E75"/>
    <w:rsid w:val="00AD2441"/>
    <w:rsid w:val="00AD3C39"/>
    <w:rsid w:val="00AD5464"/>
    <w:rsid w:val="00AD5D31"/>
    <w:rsid w:val="00AF6FD6"/>
    <w:rsid w:val="00B009B2"/>
    <w:rsid w:val="00B058D3"/>
    <w:rsid w:val="00B1471A"/>
    <w:rsid w:val="00B14C7B"/>
    <w:rsid w:val="00B22BED"/>
    <w:rsid w:val="00B2523B"/>
    <w:rsid w:val="00B25C11"/>
    <w:rsid w:val="00B27C8A"/>
    <w:rsid w:val="00B34F21"/>
    <w:rsid w:val="00B361E5"/>
    <w:rsid w:val="00B427D0"/>
    <w:rsid w:val="00B46828"/>
    <w:rsid w:val="00B470A1"/>
    <w:rsid w:val="00B54034"/>
    <w:rsid w:val="00B571CF"/>
    <w:rsid w:val="00B5760D"/>
    <w:rsid w:val="00B67355"/>
    <w:rsid w:val="00B6791C"/>
    <w:rsid w:val="00B711C5"/>
    <w:rsid w:val="00B719E2"/>
    <w:rsid w:val="00B835F6"/>
    <w:rsid w:val="00B8560D"/>
    <w:rsid w:val="00B878C2"/>
    <w:rsid w:val="00BA0F8C"/>
    <w:rsid w:val="00BA1DC3"/>
    <w:rsid w:val="00BB20F8"/>
    <w:rsid w:val="00BB79E9"/>
    <w:rsid w:val="00BD7BA0"/>
    <w:rsid w:val="00BE0443"/>
    <w:rsid w:val="00BE0462"/>
    <w:rsid w:val="00BE1689"/>
    <w:rsid w:val="00C02242"/>
    <w:rsid w:val="00C04218"/>
    <w:rsid w:val="00C06BCC"/>
    <w:rsid w:val="00C10A5B"/>
    <w:rsid w:val="00C162DD"/>
    <w:rsid w:val="00C21B6E"/>
    <w:rsid w:val="00C33F08"/>
    <w:rsid w:val="00C35BF9"/>
    <w:rsid w:val="00C63E30"/>
    <w:rsid w:val="00C75395"/>
    <w:rsid w:val="00C85A5E"/>
    <w:rsid w:val="00C92103"/>
    <w:rsid w:val="00CA1387"/>
    <w:rsid w:val="00CA259E"/>
    <w:rsid w:val="00CA44E0"/>
    <w:rsid w:val="00CB776D"/>
    <w:rsid w:val="00CB7D91"/>
    <w:rsid w:val="00CD52C3"/>
    <w:rsid w:val="00CE434A"/>
    <w:rsid w:val="00CF275F"/>
    <w:rsid w:val="00CF42B3"/>
    <w:rsid w:val="00D0134D"/>
    <w:rsid w:val="00D2490F"/>
    <w:rsid w:val="00D35FCD"/>
    <w:rsid w:val="00D40C27"/>
    <w:rsid w:val="00D52795"/>
    <w:rsid w:val="00D668C2"/>
    <w:rsid w:val="00D70982"/>
    <w:rsid w:val="00D75E6B"/>
    <w:rsid w:val="00D76C38"/>
    <w:rsid w:val="00D93A62"/>
    <w:rsid w:val="00DA1636"/>
    <w:rsid w:val="00DA7D35"/>
    <w:rsid w:val="00DB158B"/>
    <w:rsid w:val="00DB3014"/>
    <w:rsid w:val="00DB5722"/>
    <w:rsid w:val="00DC09BC"/>
    <w:rsid w:val="00DC1CA5"/>
    <w:rsid w:val="00DC494D"/>
    <w:rsid w:val="00DE36C1"/>
    <w:rsid w:val="00DF5D2C"/>
    <w:rsid w:val="00E10DFA"/>
    <w:rsid w:val="00E24EA4"/>
    <w:rsid w:val="00E47F61"/>
    <w:rsid w:val="00E544CA"/>
    <w:rsid w:val="00E579B5"/>
    <w:rsid w:val="00E6205D"/>
    <w:rsid w:val="00E75926"/>
    <w:rsid w:val="00E80FF6"/>
    <w:rsid w:val="00E84C1A"/>
    <w:rsid w:val="00E85C05"/>
    <w:rsid w:val="00E86B4A"/>
    <w:rsid w:val="00E95FC7"/>
    <w:rsid w:val="00E9604D"/>
    <w:rsid w:val="00E96E41"/>
    <w:rsid w:val="00EA3F78"/>
    <w:rsid w:val="00EB0415"/>
    <w:rsid w:val="00EB7390"/>
    <w:rsid w:val="00EC1284"/>
    <w:rsid w:val="00EC309B"/>
    <w:rsid w:val="00ED107F"/>
    <w:rsid w:val="00ED2F5A"/>
    <w:rsid w:val="00ED3FC3"/>
    <w:rsid w:val="00ED7F45"/>
    <w:rsid w:val="00EE2B61"/>
    <w:rsid w:val="00EF14C0"/>
    <w:rsid w:val="00EF199A"/>
    <w:rsid w:val="00F02A95"/>
    <w:rsid w:val="00F12FD4"/>
    <w:rsid w:val="00F20451"/>
    <w:rsid w:val="00F20B76"/>
    <w:rsid w:val="00F27EA1"/>
    <w:rsid w:val="00F61FFF"/>
    <w:rsid w:val="00F65E8A"/>
    <w:rsid w:val="00F70E68"/>
    <w:rsid w:val="00F74172"/>
    <w:rsid w:val="00F75AFA"/>
    <w:rsid w:val="00F7612B"/>
    <w:rsid w:val="00F86E18"/>
    <w:rsid w:val="00F94872"/>
    <w:rsid w:val="00F94B72"/>
    <w:rsid w:val="00F962EA"/>
    <w:rsid w:val="00F97B8C"/>
    <w:rsid w:val="00FE1C40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726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22A53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rsid w:val="00375F65"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504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75F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22A53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sid w:val="00375F65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rsid w:val="0063400F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footer"/>
    <w:basedOn w:val="a"/>
    <w:link w:val="Char"/>
    <w:uiPriority w:val="99"/>
    <w:rsid w:val="00793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rsid w:val="00504AC1"/>
    <w:rPr>
      <w:rFonts w:eastAsia="宋体"/>
      <w:kern w:val="2"/>
      <w:sz w:val="18"/>
      <w:lang w:val="en-US" w:eastAsia="zh-CN" w:bidi="ar-SA"/>
    </w:rPr>
  </w:style>
  <w:style w:type="paragraph" w:styleId="a4">
    <w:name w:val="header"/>
    <w:basedOn w:val="a"/>
    <w:link w:val="Char1"/>
    <w:rsid w:val="00793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1"/>
    <w:link w:val="a4"/>
    <w:rsid w:val="00504AC1"/>
    <w:rPr>
      <w:rFonts w:eastAsia="宋体"/>
      <w:kern w:val="2"/>
      <w:sz w:val="18"/>
      <w:lang w:val="en-US" w:eastAsia="zh-CN" w:bidi="ar-SA"/>
    </w:rPr>
  </w:style>
  <w:style w:type="character" w:styleId="a5">
    <w:name w:val="Strong"/>
    <w:qFormat/>
    <w:rsid w:val="00504AC1"/>
    <w:rPr>
      <w:b/>
      <w:bCs/>
    </w:rPr>
  </w:style>
  <w:style w:type="character" w:styleId="a6">
    <w:name w:val="FollowedHyperlink"/>
    <w:rsid w:val="00504AC1"/>
    <w:rPr>
      <w:color w:val="800080"/>
      <w:u w:val="single"/>
    </w:rPr>
  </w:style>
  <w:style w:type="character" w:styleId="a7">
    <w:name w:val="page number"/>
    <w:basedOn w:val="a0"/>
    <w:rsid w:val="00504AC1"/>
  </w:style>
  <w:style w:type="character" w:styleId="a8">
    <w:name w:val="Hyperlink"/>
    <w:rsid w:val="00504AC1"/>
    <w:rPr>
      <w:color w:val="0000FF"/>
      <w:u w:val="single"/>
    </w:rPr>
  </w:style>
  <w:style w:type="character" w:customStyle="1" w:styleId="contentnormal1">
    <w:name w:val="content_normal1"/>
    <w:rsid w:val="00504AC1"/>
    <w:rPr>
      <w:color w:val="000033"/>
      <w:sz w:val="17"/>
      <w:szCs w:val="17"/>
    </w:rPr>
  </w:style>
  <w:style w:type="character" w:customStyle="1" w:styleId="Char0">
    <w:name w:val="批注框文本 Char"/>
    <w:link w:val="a9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0"/>
    <w:rsid w:val="00504AC1"/>
    <w:rPr>
      <w:sz w:val="18"/>
      <w:szCs w:val="18"/>
    </w:rPr>
  </w:style>
  <w:style w:type="character" w:customStyle="1" w:styleId="biaoti041">
    <w:name w:val="biaoti041"/>
    <w:rsid w:val="00504AC1"/>
    <w:rPr>
      <w:b/>
      <w:bCs/>
      <w:color w:val="003399"/>
      <w:sz w:val="34"/>
      <w:szCs w:val="34"/>
    </w:rPr>
  </w:style>
  <w:style w:type="character" w:customStyle="1" w:styleId="Char2">
    <w:name w:val="纯文本 Char"/>
    <w:link w:val="aa"/>
    <w:rsid w:val="00504AC1"/>
    <w:rPr>
      <w:rFonts w:ascii="宋体" w:eastAsia="宋体" w:hAnsi="宋体"/>
      <w:sz w:val="24"/>
      <w:szCs w:val="24"/>
      <w:lang w:val="en-US" w:eastAsia="zh-CN" w:bidi="ar-SA"/>
    </w:rPr>
  </w:style>
  <w:style w:type="paragraph" w:styleId="aa">
    <w:name w:val="Plain Text"/>
    <w:basedOn w:val="a"/>
    <w:link w:val="Char2"/>
    <w:rsid w:val="00504A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highlight1">
    <w:name w:val="highlight1"/>
    <w:rsid w:val="00504AC1"/>
    <w:rPr>
      <w:shd w:val="clear" w:color="auto" w:fill="FFFF00"/>
    </w:rPr>
  </w:style>
  <w:style w:type="character" w:customStyle="1" w:styleId="CharChar">
    <w:name w:val="页眉 Char Char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Body Text Indent"/>
    <w:basedOn w:val="a"/>
    <w:rsid w:val="00504AC1"/>
    <w:pPr>
      <w:ind w:firstLine="630"/>
    </w:pPr>
    <w:rPr>
      <w:rFonts w:ascii="仿宋_GB2312" w:eastAsia="仿宋_GB2312"/>
      <w:sz w:val="32"/>
    </w:rPr>
  </w:style>
  <w:style w:type="paragraph" w:styleId="30">
    <w:name w:val="Body Text Indent 3"/>
    <w:basedOn w:val="a"/>
    <w:rsid w:val="00504AC1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ac">
    <w:name w:val="Document Map"/>
    <w:basedOn w:val="a"/>
    <w:link w:val="Char3"/>
    <w:rsid w:val="00504AC1"/>
    <w:pPr>
      <w:shd w:val="clear" w:color="auto" w:fill="000080"/>
    </w:pPr>
  </w:style>
  <w:style w:type="character" w:customStyle="1" w:styleId="Char3">
    <w:name w:val="文档结构图 Char"/>
    <w:link w:val="ac"/>
    <w:locked/>
    <w:rsid w:val="00E40F38"/>
    <w:rPr>
      <w:rFonts w:eastAsia="宋体"/>
      <w:kern w:val="2"/>
      <w:sz w:val="21"/>
      <w:lang w:val="en-US" w:eastAsia="zh-CN" w:bidi="ar-SA"/>
    </w:rPr>
  </w:style>
  <w:style w:type="paragraph" w:styleId="ad">
    <w:name w:val="caption"/>
    <w:basedOn w:val="a"/>
    <w:next w:val="a"/>
    <w:qFormat/>
    <w:rsid w:val="00504AC1"/>
    <w:pPr>
      <w:spacing w:before="152" w:after="160"/>
    </w:pPr>
    <w:rPr>
      <w:rFonts w:ascii="Arial" w:eastAsia="黑体" w:hAnsi="Arial"/>
    </w:rPr>
  </w:style>
  <w:style w:type="paragraph" w:styleId="ae">
    <w:name w:val="Body Text"/>
    <w:basedOn w:val="a"/>
    <w:rsid w:val="00504AC1"/>
    <w:pPr>
      <w:spacing w:after="120"/>
    </w:pPr>
  </w:style>
  <w:style w:type="paragraph" w:styleId="af">
    <w:name w:val="Date"/>
    <w:basedOn w:val="a"/>
    <w:next w:val="a"/>
    <w:link w:val="Char4"/>
    <w:rsid w:val="00504AC1"/>
    <w:rPr>
      <w:rFonts w:ascii="仿宋_GB2312" w:eastAsia="仿宋_GB2312"/>
      <w:sz w:val="32"/>
    </w:rPr>
  </w:style>
  <w:style w:type="character" w:customStyle="1" w:styleId="Char4">
    <w:name w:val="日期 Char"/>
    <w:link w:val="af"/>
    <w:rsid w:val="00130C23"/>
    <w:rPr>
      <w:rFonts w:ascii="仿宋_GB2312" w:eastAsia="仿宋_GB2312"/>
      <w:kern w:val="2"/>
      <w:sz w:val="32"/>
      <w:lang w:val="en-US" w:eastAsia="zh-CN" w:bidi="ar-SA"/>
    </w:rPr>
  </w:style>
  <w:style w:type="paragraph" w:styleId="af0">
    <w:name w:val="Normal (Web)"/>
    <w:basedOn w:val="a"/>
    <w:rsid w:val="00504A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20">
    <w:name w:val="Body Text 2"/>
    <w:basedOn w:val="a"/>
    <w:link w:val="2Char0"/>
    <w:rsid w:val="00504AC1"/>
    <w:pPr>
      <w:spacing w:after="120" w:line="480" w:lineRule="auto"/>
    </w:pPr>
  </w:style>
  <w:style w:type="paragraph" w:styleId="21">
    <w:name w:val="Body Text Indent 2"/>
    <w:basedOn w:val="a"/>
    <w:link w:val="2Char1"/>
    <w:rsid w:val="00504AC1"/>
    <w:pPr>
      <w:spacing w:after="120" w:line="480" w:lineRule="auto"/>
      <w:ind w:leftChars="200" w:left="200"/>
    </w:pPr>
  </w:style>
  <w:style w:type="character" w:customStyle="1" w:styleId="2Char1">
    <w:name w:val="正文文本缩进 2 Char"/>
    <w:link w:val="21"/>
    <w:rsid w:val="0063400F"/>
    <w:rPr>
      <w:rFonts w:eastAsia="宋体"/>
      <w:kern w:val="2"/>
      <w:sz w:val="21"/>
      <w:lang w:val="en-US" w:eastAsia="zh-CN" w:bidi="ar-SA"/>
    </w:rPr>
  </w:style>
  <w:style w:type="paragraph" w:styleId="10">
    <w:name w:val="toc 1"/>
    <w:basedOn w:val="a"/>
    <w:next w:val="a"/>
    <w:rsid w:val="00504AC1"/>
    <w:pPr>
      <w:spacing w:before="120" w:after="120"/>
      <w:jc w:val="left"/>
    </w:pPr>
    <w:rPr>
      <w:b/>
      <w:bCs/>
      <w:caps/>
      <w:sz w:val="20"/>
    </w:rPr>
  </w:style>
  <w:style w:type="paragraph" w:customStyle="1" w:styleId="Style4">
    <w:name w:val="_Style 4"/>
    <w:basedOn w:val="a"/>
    <w:rsid w:val="00504AC1"/>
  </w:style>
  <w:style w:type="paragraph" w:customStyle="1" w:styleId="Char5">
    <w:name w:val="Char"/>
    <w:basedOn w:val="a"/>
    <w:rsid w:val="00504AC1"/>
  </w:style>
  <w:style w:type="paragraph" w:customStyle="1" w:styleId="xl30">
    <w:name w:val="xl30"/>
    <w:basedOn w:val="a"/>
    <w:rsid w:val="00504A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6">
    <w:name w:val="Char"/>
    <w:basedOn w:val="a"/>
    <w:rsid w:val="00504AC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04AC1"/>
    <w:pPr>
      <w:tabs>
        <w:tab w:val="left" w:pos="360"/>
      </w:tabs>
    </w:pPr>
    <w:rPr>
      <w:sz w:val="24"/>
      <w:szCs w:val="24"/>
    </w:rPr>
  </w:style>
  <w:style w:type="paragraph" w:customStyle="1" w:styleId="af1">
    <w:name w:val="小标题"/>
    <w:rsid w:val="00504AC1"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rsid w:val="00504AC1"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aliases w:val="居中"/>
    <w:basedOn w:val="a"/>
    <w:rsid w:val="00504AC1"/>
    <w:rPr>
      <w:sz w:val="15"/>
      <w:szCs w:val="24"/>
    </w:rPr>
  </w:style>
  <w:style w:type="paragraph" w:customStyle="1" w:styleId="style0">
    <w:name w:val="style0"/>
    <w:basedOn w:val="a"/>
    <w:rsid w:val="00504AC1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rsid w:val="00504A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1">
    <w:name w:val="样式3"/>
    <w:basedOn w:val="3"/>
    <w:rsid w:val="00504AC1"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rsid w:val="00504A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rsid w:val="00504AC1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2">
    <w:name w:val="样式2"/>
    <w:basedOn w:val="2"/>
    <w:rsid w:val="00504AC1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rsid w:val="00504A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rsid w:val="00504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rsid w:val="00504A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rsid w:val="00504AC1"/>
    <w:pPr>
      <w:textAlignment w:val="center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504AC1"/>
    <w:pPr>
      <w:ind w:firstLineChars="200" w:firstLine="200"/>
    </w:pPr>
  </w:style>
  <w:style w:type="paragraph" w:customStyle="1" w:styleId="11">
    <w:name w:val="样式1"/>
    <w:basedOn w:val="1"/>
    <w:rsid w:val="00504AC1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table" w:styleId="af3">
    <w:name w:val="Table Grid"/>
    <w:basedOn w:val="a1"/>
    <w:rsid w:val="00504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_Style 2"/>
    <w:basedOn w:val="a"/>
    <w:rsid w:val="00504AC1"/>
  </w:style>
  <w:style w:type="paragraph" w:customStyle="1" w:styleId="Default">
    <w:name w:val="Default"/>
    <w:rsid w:val="00504AC1"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rsid w:val="00504AC1"/>
    <w:rPr>
      <w:rFonts w:ascii="Calibri" w:hAnsi="Calibri"/>
      <w:szCs w:val="22"/>
    </w:rPr>
  </w:style>
  <w:style w:type="character" w:customStyle="1" w:styleId="CharChar9">
    <w:name w:val="Char Char9"/>
    <w:rsid w:val="00504AC1"/>
    <w:rPr>
      <w:rFonts w:ascii="宋体" w:eastAsia="宋体" w:hAnsi="宋体"/>
      <w:sz w:val="24"/>
      <w:szCs w:val="24"/>
    </w:rPr>
  </w:style>
  <w:style w:type="character" w:styleId="af4">
    <w:name w:val="annotation reference"/>
    <w:rsid w:val="00504AC1"/>
    <w:rPr>
      <w:sz w:val="21"/>
      <w:szCs w:val="21"/>
    </w:rPr>
  </w:style>
  <w:style w:type="paragraph" w:styleId="af5">
    <w:name w:val="annotation text"/>
    <w:basedOn w:val="a"/>
    <w:link w:val="Char7"/>
    <w:rsid w:val="00504AC1"/>
    <w:pPr>
      <w:jc w:val="left"/>
    </w:pPr>
    <w:rPr>
      <w:szCs w:val="24"/>
    </w:rPr>
  </w:style>
  <w:style w:type="character" w:customStyle="1" w:styleId="Char7">
    <w:name w:val="批注文字 Char"/>
    <w:link w:val="af5"/>
    <w:locked/>
    <w:rsid w:val="00672661"/>
    <w:rPr>
      <w:rFonts w:eastAsia="宋体"/>
      <w:kern w:val="2"/>
      <w:sz w:val="21"/>
      <w:szCs w:val="24"/>
      <w:lang w:val="en-US" w:eastAsia="zh-CN" w:bidi="ar-SA"/>
    </w:rPr>
  </w:style>
  <w:style w:type="paragraph" w:styleId="af6">
    <w:name w:val="annotation subject"/>
    <w:basedOn w:val="af5"/>
    <w:next w:val="af5"/>
    <w:link w:val="Char8"/>
    <w:rsid w:val="00504AC1"/>
    <w:rPr>
      <w:b/>
      <w:bCs/>
    </w:rPr>
  </w:style>
  <w:style w:type="character" w:customStyle="1" w:styleId="Char8">
    <w:name w:val="批注主题 Char"/>
    <w:link w:val="af6"/>
    <w:locked/>
    <w:rsid w:val="00672661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rsid w:val="00504AC1"/>
    <w:rPr>
      <w:color w:val="333333"/>
      <w:sz w:val="21"/>
      <w:szCs w:val="21"/>
    </w:rPr>
  </w:style>
  <w:style w:type="character" w:styleId="af7">
    <w:name w:val="Emphasis"/>
    <w:qFormat/>
    <w:rsid w:val="00504AC1"/>
    <w:rPr>
      <w:i/>
      <w:iCs/>
    </w:rPr>
  </w:style>
  <w:style w:type="paragraph" w:styleId="HTML">
    <w:name w:val="HTML Preformatted"/>
    <w:basedOn w:val="a"/>
    <w:rsid w:val="00504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tgt2">
    <w:name w:val="tgt2"/>
    <w:basedOn w:val="a"/>
    <w:rsid w:val="00504AC1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rsid w:val="00504AC1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51416B"/>
  </w:style>
  <w:style w:type="paragraph" w:styleId="23">
    <w:name w:val="toc 2"/>
    <w:basedOn w:val="a"/>
    <w:next w:val="a"/>
    <w:autoRedefine/>
    <w:rsid w:val="008D5268"/>
    <w:pPr>
      <w:ind w:left="210"/>
      <w:jc w:val="left"/>
    </w:pPr>
    <w:rPr>
      <w:smallCaps/>
      <w:sz w:val="20"/>
    </w:rPr>
  </w:style>
  <w:style w:type="paragraph" w:styleId="32">
    <w:name w:val="toc 3"/>
    <w:basedOn w:val="a"/>
    <w:next w:val="a"/>
    <w:autoRedefine/>
    <w:rsid w:val="008D5268"/>
    <w:pPr>
      <w:ind w:left="420"/>
      <w:jc w:val="left"/>
    </w:pPr>
    <w:rPr>
      <w:i/>
      <w:iCs/>
      <w:sz w:val="20"/>
    </w:rPr>
  </w:style>
  <w:style w:type="paragraph" w:styleId="40">
    <w:name w:val="toc 4"/>
    <w:basedOn w:val="a"/>
    <w:next w:val="a"/>
    <w:autoRedefine/>
    <w:rsid w:val="008D5268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8D5268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8D5268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8D5268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8D5268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8D5268"/>
    <w:pPr>
      <w:ind w:left="1680"/>
      <w:jc w:val="left"/>
    </w:pPr>
    <w:rPr>
      <w:sz w:val="18"/>
      <w:szCs w:val="18"/>
    </w:rPr>
  </w:style>
  <w:style w:type="character" w:customStyle="1" w:styleId="CharCharChar">
    <w:name w:val="Char Char Char"/>
    <w:rsid w:val="0003097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9">
    <w:name w:val="页眉 Char"/>
    <w:rsid w:val="00030977"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locked/>
    <w:rsid w:val="00E40F38"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locked/>
    <w:rsid w:val="00E40F38"/>
    <w:rPr>
      <w:rFonts w:cs="Times New Roman"/>
      <w:kern w:val="2"/>
      <w:sz w:val="18"/>
      <w:szCs w:val="18"/>
    </w:rPr>
  </w:style>
  <w:style w:type="character" w:customStyle="1" w:styleId="FooterChar">
    <w:name w:val="Footer Char"/>
    <w:locked/>
    <w:rsid w:val="00E40F38"/>
    <w:rPr>
      <w:rFonts w:cs="Times New Roman"/>
      <w:kern w:val="2"/>
      <w:sz w:val="18"/>
      <w:szCs w:val="18"/>
    </w:rPr>
  </w:style>
  <w:style w:type="character" w:customStyle="1" w:styleId="CharChar1">
    <w:name w:val="Char Char1"/>
    <w:rsid w:val="004D6AC7"/>
    <w:rPr>
      <w:rFonts w:ascii="Times New Roman" w:eastAsia="宋体" w:hAnsi="Times New Roman" w:cs="Times New Roman"/>
      <w:sz w:val="18"/>
      <w:szCs w:val="18"/>
    </w:rPr>
  </w:style>
  <w:style w:type="paragraph" w:styleId="af8">
    <w:name w:val="Intense Quote"/>
    <w:basedOn w:val="a"/>
    <w:next w:val="a"/>
    <w:link w:val="Chara"/>
    <w:qFormat/>
    <w:rsid w:val="008072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a">
    <w:name w:val="明显引用 Char"/>
    <w:link w:val="af8"/>
    <w:rsid w:val="008072B1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rsid w:val="00E84305"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rsid w:val="00E84305"/>
  </w:style>
  <w:style w:type="character" w:customStyle="1" w:styleId="CharCharCharChar0">
    <w:name w:val="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63400F"/>
    <w:rPr>
      <w:b/>
      <w:bCs/>
      <w:kern w:val="2"/>
    </w:rPr>
  </w:style>
  <w:style w:type="character" w:customStyle="1" w:styleId="mw-headline">
    <w:name w:val="mw-headline"/>
    <w:rsid w:val="0063400F"/>
  </w:style>
  <w:style w:type="character" w:customStyle="1" w:styleId="CharChar13">
    <w:name w:val="Char Char13"/>
    <w:rsid w:val="0063400F"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rsid w:val="0063400F"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rsid w:val="0063400F"/>
    <w:rPr>
      <w:rFonts w:ascii="宋体" w:eastAsia="宋体" w:hAnsi="宋体"/>
      <w:sz w:val="24"/>
      <w:szCs w:val="24"/>
    </w:rPr>
  </w:style>
  <w:style w:type="character" w:customStyle="1" w:styleId="CharChar10">
    <w:name w:val="Char Char10"/>
    <w:rsid w:val="0063400F"/>
    <w:rPr>
      <w:rFonts w:ascii="仿宋_GB2312" w:eastAsia="仿宋_GB2312" w:hAnsi="Times New Roman"/>
      <w:kern w:val="2"/>
      <w:sz w:val="32"/>
    </w:rPr>
  </w:style>
  <w:style w:type="character" w:customStyle="1" w:styleId="Charb">
    <w:name w:val="脚注文本 Char"/>
    <w:link w:val="af9"/>
    <w:rsid w:val="0063400F"/>
    <w:rPr>
      <w:rFonts w:ascii="Times New Roman" w:eastAsia="宋体" w:hAnsi="Times New Roman"/>
      <w:kern w:val="2"/>
      <w:sz w:val="18"/>
      <w:szCs w:val="18"/>
    </w:rPr>
  </w:style>
  <w:style w:type="paragraph" w:styleId="afa">
    <w:name w:val="Title"/>
    <w:basedOn w:val="a"/>
    <w:qFormat/>
    <w:rsid w:val="00C3031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2Char0">
    <w:name w:val="正文文本 2 Char"/>
    <w:link w:val="20"/>
    <w:rsid w:val="00C85437"/>
    <w:rPr>
      <w:rFonts w:eastAsia="宋体"/>
      <w:kern w:val="2"/>
      <w:sz w:val="21"/>
      <w:lang w:val="en-US" w:eastAsia="zh-CN" w:bidi="ar-SA"/>
    </w:rPr>
  </w:style>
  <w:style w:type="paragraph" w:styleId="af9">
    <w:name w:val="footnote text"/>
    <w:basedOn w:val="a"/>
    <w:link w:val="Charb"/>
    <w:rsid w:val="00C85437"/>
    <w:pPr>
      <w:snapToGrid w:val="0"/>
      <w:spacing w:line="300" w:lineRule="auto"/>
      <w:jc w:val="left"/>
    </w:pPr>
    <w:rPr>
      <w:sz w:val="18"/>
      <w:szCs w:val="18"/>
    </w:rPr>
  </w:style>
  <w:style w:type="character" w:styleId="afb">
    <w:name w:val="footnote reference"/>
    <w:rsid w:val="00C85437"/>
    <w:rPr>
      <w:vertAlign w:val="superscript"/>
    </w:rPr>
  </w:style>
  <w:style w:type="paragraph" w:styleId="12">
    <w:name w:val="index 1"/>
    <w:basedOn w:val="a"/>
    <w:next w:val="a"/>
    <w:autoRedefine/>
    <w:rsid w:val="00C85437"/>
    <w:pPr>
      <w:spacing w:line="300" w:lineRule="auto"/>
    </w:pPr>
    <w:rPr>
      <w:szCs w:val="24"/>
    </w:rPr>
  </w:style>
  <w:style w:type="paragraph" w:customStyle="1" w:styleId="CharCharCharCharCharCharChar">
    <w:name w:val="Char Char Char Char Char Char Char"/>
    <w:basedOn w:val="a"/>
    <w:rsid w:val="00C85437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0">
    <w:name w:val="Char Char Char"/>
    <w:locked/>
    <w:rsid w:val="00C8543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locked/>
    <w:rsid w:val="00C85437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C85437"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rsid w:val="00A178F7"/>
  </w:style>
  <w:style w:type="paragraph" w:customStyle="1" w:styleId="60">
    <w:name w:val="样式6"/>
    <w:basedOn w:val="a"/>
    <w:autoRedefine/>
    <w:rsid w:val="001620DA"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  <w:style w:type="paragraph" w:customStyle="1" w:styleId="xl29">
    <w:name w:val="xl29"/>
    <w:basedOn w:val="a"/>
    <w:rsid w:val="004D0D07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726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22A53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rsid w:val="00375F65"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504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75F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22A53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sid w:val="00375F65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rsid w:val="0063400F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footer"/>
    <w:basedOn w:val="a"/>
    <w:link w:val="Char"/>
    <w:rsid w:val="00793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rsid w:val="00504AC1"/>
    <w:rPr>
      <w:rFonts w:eastAsia="宋体"/>
      <w:kern w:val="2"/>
      <w:sz w:val="18"/>
      <w:lang w:val="en-US" w:eastAsia="zh-CN" w:bidi="ar-SA"/>
    </w:rPr>
  </w:style>
  <w:style w:type="paragraph" w:styleId="a4">
    <w:name w:val="header"/>
    <w:basedOn w:val="a"/>
    <w:link w:val="Char1"/>
    <w:rsid w:val="00793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1"/>
    <w:link w:val="a4"/>
    <w:rsid w:val="00504AC1"/>
    <w:rPr>
      <w:rFonts w:eastAsia="宋体"/>
      <w:kern w:val="2"/>
      <w:sz w:val="18"/>
      <w:lang w:val="en-US" w:eastAsia="zh-CN" w:bidi="ar-SA"/>
    </w:rPr>
  </w:style>
  <w:style w:type="character" w:styleId="a5">
    <w:name w:val="Strong"/>
    <w:qFormat/>
    <w:rsid w:val="00504AC1"/>
    <w:rPr>
      <w:b/>
      <w:bCs/>
    </w:rPr>
  </w:style>
  <w:style w:type="character" w:styleId="a6">
    <w:name w:val="FollowedHyperlink"/>
    <w:rsid w:val="00504AC1"/>
    <w:rPr>
      <w:color w:val="800080"/>
      <w:u w:val="single"/>
    </w:rPr>
  </w:style>
  <w:style w:type="character" w:styleId="a7">
    <w:name w:val="page number"/>
    <w:basedOn w:val="a0"/>
    <w:rsid w:val="00504AC1"/>
  </w:style>
  <w:style w:type="character" w:styleId="a8">
    <w:name w:val="Hyperlink"/>
    <w:rsid w:val="00504AC1"/>
    <w:rPr>
      <w:color w:val="0000FF"/>
      <w:u w:val="single"/>
    </w:rPr>
  </w:style>
  <w:style w:type="character" w:customStyle="1" w:styleId="contentnormal1">
    <w:name w:val="content_normal1"/>
    <w:rsid w:val="00504AC1"/>
    <w:rPr>
      <w:color w:val="000033"/>
      <w:sz w:val="17"/>
      <w:szCs w:val="17"/>
    </w:rPr>
  </w:style>
  <w:style w:type="character" w:customStyle="1" w:styleId="Char0">
    <w:name w:val="批注框文本 Char"/>
    <w:link w:val="a9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0"/>
    <w:rsid w:val="00504AC1"/>
    <w:rPr>
      <w:sz w:val="18"/>
      <w:szCs w:val="18"/>
    </w:rPr>
  </w:style>
  <w:style w:type="character" w:customStyle="1" w:styleId="biaoti041">
    <w:name w:val="biaoti041"/>
    <w:rsid w:val="00504AC1"/>
    <w:rPr>
      <w:b/>
      <w:bCs/>
      <w:color w:val="003399"/>
      <w:sz w:val="34"/>
      <w:szCs w:val="34"/>
    </w:rPr>
  </w:style>
  <w:style w:type="character" w:customStyle="1" w:styleId="Char2">
    <w:name w:val="纯文本 Char"/>
    <w:link w:val="aa"/>
    <w:rsid w:val="00504AC1"/>
    <w:rPr>
      <w:rFonts w:ascii="宋体" w:eastAsia="宋体" w:hAnsi="宋体"/>
      <w:sz w:val="24"/>
      <w:szCs w:val="24"/>
      <w:lang w:val="en-US" w:eastAsia="zh-CN" w:bidi="ar-SA"/>
    </w:rPr>
  </w:style>
  <w:style w:type="paragraph" w:styleId="aa">
    <w:name w:val="Plain Text"/>
    <w:basedOn w:val="a"/>
    <w:link w:val="Char2"/>
    <w:rsid w:val="00504A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highlight1">
    <w:name w:val="highlight1"/>
    <w:rsid w:val="00504AC1"/>
    <w:rPr>
      <w:shd w:val="clear" w:color="auto" w:fill="FFFF00"/>
    </w:rPr>
  </w:style>
  <w:style w:type="character" w:customStyle="1" w:styleId="CharChar">
    <w:name w:val="页眉 Char Char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Body Text Indent"/>
    <w:basedOn w:val="a"/>
    <w:rsid w:val="00504AC1"/>
    <w:pPr>
      <w:ind w:firstLine="630"/>
    </w:pPr>
    <w:rPr>
      <w:rFonts w:ascii="仿宋_GB2312" w:eastAsia="仿宋_GB2312"/>
      <w:sz w:val="32"/>
    </w:rPr>
  </w:style>
  <w:style w:type="paragraph" w:styleId="30">
    <w:name w:val="Body Text Indent 3"/>
    <w:basedOn w:val="a"/>
    <w:rsid w:val="00504AC1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ac">
    <w:name w:val="Document Map"/>
    <w:basedOn w:val="a"/>
    <w:link w:val="Char3"/>
    <w:rsid w:val="00504AC1"/>
    <w:pPr>
      <w:shd w:val="clear" w:color="auto" w:fill="000080"/>
    </w:pPr>
  </w:style>
  <w:style w:type="character" w:customStyle="1" w:styleId="Char3">
    <w:name w:val="文档结构图 Char"/>
    <w:link w:val="ac"/>
    <w:locked/>
    <w:rsid w:val="00E40F38"/>
    <w:rPr>
      <w:rFonts w:eastAsia="宋体"/>
      <w:kern w:val="2"/>
      <w:sz w:val="21"/>
      <w:lang w:val="en-US" w:eastAsia="zh-CN" w:bidi="ar-SA"/>
    </w:rPr>
  </w:style>
  <w:style w:type="paragraph" w:styleId="ad">
    <w:name w:val="caption"/>
    <w:basedOn w:val="a"/>
    <w:next w:val="a"/>
    <w:qFormat/>
    <w:rsid w:val="00504AC1"/>
    <w:pPr>
      <w:spacing w:before="152" w:after="160"/>
    </w:pPr>
    <w:rPr>
      <w:rFonts w:ascii="Arial" w:eastAsia="黑体" w:hAnsi="Arial"/>
    </w:rPr>
  </w:style>
  <w:style w:type="paragraph" w:styleId="ae">
    <w:name w:val="Body Text"/>
    <w:basedOn w:val="a"/>
    <w:rsid w:val="00504AC1"/>
    <w:pPr>
      <w:spacing w:after="120"/>
    </w:pPr>
  </w:style>
  <w:style w:type="paragraph" w:styleId="af">
    <w:name w:val="Date"/>
    <w:basedOn w:val="a"/>
    <w:next w:val="a"/>
    <w:link w:val="Char4"/>
    <w:rsid w:val="00504AC1"/>
    <w:rPr>
      <w:rFonts w:ascii="仿宋_GB2312" w:eastAsia="仿宋_GB2312"/>
      <w:sz w:val="32"/>
    </w:rPr>
  </w:style>
  <w:style w:type="character" w:customStyle="1" w:styleId="Char4">
    <w:name w:val="日期 Char"/>
    <w:link w:val="af"/>
    <w:rsid w:val="00130C23"/>
    <w:rPr>
      <w:rFonts w:ascii="仿宋_GB2312" w:eastAsia="仿宋_GB2312"/>
      <w:kern w:val="2"/>
      <w:sz w:val="32"/>
      <w:lang w:val="en-US" w:eastAsia="zh-CN" w:bidi="ar-SA"/>
    </w:rPr>
  </w:style>
  <w:style w:type="paragraph" w:styleId="af0">
    <w:name w:val="Normal (Web)"/>
    <w:basedOn w:val="a"/>
    <w:rsid w:val="00504A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20">
    <w:name w:val="Body Text 2"/>
    <w:basedOn w:val="a"/>
    <w:link w:val="2Char0"/>
    <w:rsid w:val="00504AC1"/>
    <w:pPr>
      <w:spacing w:after="120" w:line="480" w:lineRule="auto"/>
    </w:pPr>
  </w:style>
  <w:style w:type="paragraph" w:styleId="21">
    <w:name w:val="Body Text Indent 2"/>
    <w:basedOn w:val="a"/>
    <w:link w:val="2Char1"/>
    <w:rsid w:val="00504AC1"/>
    <w:pPr>
      <w:spacing w:after="120" w:line="480" w:lineRule="auto"/>
      <w:ind w:leftChars="200" w:left="200"/>
    </w:pPr>
  </w:style>
  <w:style w:type="character" w:customStyle="1" w:styleId="2Char1">
    <w:name w:val="正文文本缩进 2 Char"/>
    <w:link w:val="21"/>
    <w:rsid w:val="0063400F"/>
    <w:rPr>
      <w:rFonts w:eastAsia="宋体"/>
      <w:kern w:val="2"/>
      <w:sz w:val="21"/>
      <w:lang w:val="en-US" w:eastAsia="zh-CN" w:bidi="ar-SA"/>
    </w:rPr>
  </w:style>
  <w:style w:type="paragraph" w:styleId="10">
    <w:name w:val="toc 1"/>
    <w:basedOn w:val="a"/>
    <w:next w:val="a"/>
    <w:rsid w:val="00504AC1"/>
    <w:pPr>
      <w:spacing w:before="120" w:after="120"/>
      <w:jc w:val="left"/>
    </w:pPr>
    <w:rPr>
      <w:b/>
      <w:bCs/>
      <w:caps/>
      <w:sz w:val="20"/>
    </w:rPr>
  </w:style>
  <w:style w:type="paragraph" w:customStyle="1" w:styleId="Style4">
    <w:name w:val="_Style 4"/>
    <w:basedOn w:val="a"/>
    <w:rsid w:val="00504AC1"/>
  </w:style>
  <w:style w:type="paragraph" w:customStyle="1" w:styleId="Char5">
    <w:name w:val="Char"/>
    <w:basedOn w:val="a"/>
    <w:rsid w:val="00504AC1"/>
  </w:style>
  <w:style w:type="paragraph" w:customStyle="1" w:styleId="xl30">
    <w:name w:val="xl30"/>
    <w:basedOn w:val="a"/>
    <w:rsid w:val="00504A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6">
    <w:name w:val="Char"/>
    <w:basedOn w:val="a"/>
    <w:rsid w:val="00504AC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04AC1"/>
    <w:pPr>
      <w:tabs>
        <w:tab w:val="left" w:pos="360"/>
      </w:tabs>
    </w:pPr>
    <w:rPr>
      <w:sz w:val="24"/>
      <w:szCs w:val="24"/>
    </w:rPr>
  </w:style>
  <w:style w:type="paragraph" w:customStyle="1" w:styleId="af1">
    <w:name w:val="小标题"/>
    <w:rsid w:val="00504AC1"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rsid w:val="00504AC1"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aliases w:val="居中"/>
    <w:basedOn w:val="a"/>
    <w:rsid w:val="00504AC1"/>
    <w:rPr>
      <w:sz w:val="15"/>
      <w:szCs w:val="24"/>
    </w:rPr>
  </w:style>
  <w:style w:type="paragraph" w:customStyle="1" w:styleId="style0">
    <w:name w:val="style0"/>
    <w:basedOn w:val="a"/>
    <w:rsid w:val="00504AC1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rsid w:val="00504A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1">
    <w:name w:val="样式3"/>
    <w:basedOn w:val="3"/>
    <w:rsid w:val="00504AC1"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rsid w:val="00504A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rsid w:val="00504AC1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2">
    <w:name w:val="样式2"/>
    <w:basedOn w:val="2"/>
    <w:rsid w:val="00504AC1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rsid w:val="00504A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rsid w:val="00504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rsid w:val="00504A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rsid w:val="00504AC1"/>
    <w:pPr>
      <w:textAlignment w:val="center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504AC1"/>
    <w:pPr>
      <w:ind w:firstLineChars="200" w:firstLine="200"/>
    </w:pPr>
  </w:style>
  <w:style w:type="paragraph" w:customStyle="1" w:styleId="11">
    <w:name w:val="样式1"/>
    <w:basedOn w:val="1"/>
    <w:rsid w:val="00504AC1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table" w:styleId="af3">
    <w:name w:val="Table Grid"/>
    <w:basedOn w:val="a1"/>
    <w:rsid w:val="00504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_Style 2"/>
    <w:basedOn w:val="a"/>
    <w:rsid w:val="00504AC1"/>
  </w:style>
  <w:style w:type="paragraph" w:customStyle="1" w:styleId="Default">
    <w:name w:val="Default"/>
    <w:rsid w:val="00504AC1"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rsid w:val="00504AC1"/>
    <w:rPr>
      <w:rFonts w:ascii="Calibri" w:hAnsi="Calibri"/>
      <w:szCs w:val="22"/>
    </w:rPr>
  </w:style>
  <w:style w:type="character" w:customStyle="1" w:styleId="CharChar9">
    <w:name w:val="Char Char9"/>
    <w:rsid w:val="00504AC1"/>
    <w:rPr>
      <w:rFonts w:ascii="宋体" w:eastAsia="宋体" w:hAnsi="宋体"/>
      <w:sz w:val="24"/>
      <w:szCs w:val="24"/>
    </w:rPr>
  </w:style>
  <w:style w:type="character" w:styleId="af4">
    <w:name w:val="annotation reference"/>
    <w:rsid w:val="00504AC1"/>
    <w:rPr>
      <w:sz w:val="21"/>
      <w:szCs w:val="21"/>
    </w:rPr>
  </w:style>
  <w:style w:type="paragraph" w:styleId="af5">
    <w:name w:val="annotation text"/>
    <w:basedOn w:val="a"/>
    <w:link w:val="Char7"/>
    <w:rsid w:val="00504AC1"/>
    <w:pPr>
      <w:jc w:val="left"/>
    </w:pPr>
    <w:rPr>
      <w:szCs w:val="24"/>
    </w:rPr>
  </w:style>
  <w:style w:type="character" w:customStyle="1" w:styleId="Char7">
    <w:name w:val="批注文字 Char"/>
    <w:link w:val="af5"/>
    <w:locked/>
    <w:rsid w:val="00672661"/>
    <w:rPr>
      <w:rFonts w:eastAsia="宋体"/>
      <w:kern w:val="2"/>
      <w:sz w:val="21"/>
      <w:szCs w:val="24"/>
      <w:lang w:val="en-US" w:eastAsia="zh-CN" w:bidi="ar-SA"/>
    </w:rPr>
  </w:style>
  <w:style w:type="paragraph" w:styleId="af6">
    <w:name w:val="annotation subject"/>
    <w:basedOn w:val="af5"/>
    <w:next w:val="af5"/>
    <w:link w:val="Char8"/>
    <w:rsid w:val="00504AC1"/>
    <w:rPr>
      <w:b/>
      <w:bCs/>
    </w:rPr>
  </w:style>
  <w:style w:type="character" w:customStyle="1" w:styleId="Char8">
    <w:name w:val="批注主题 Char"/>
    <w:link w:val="af6"/>
    <w:locked/>
    <w:rsid w:val="00672661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rsid w:val="00504AC1"/>
    <w:rPr>
      <w:color w:val="333333"/>
      <w:sz w:val="21"/>
      <w:szCs w:val="21"/>
    </w:rPr>
  </w:style>
  <w:style w:type="character" w:styleId="af7">
    <w:name w:val="Emphasis"/>
    <w:qFormat/>
    <w:rsid w:val="00504AC1"/>
    <w:rPr>
      <w:i/>
      <w:iCs/>
    </w:rPr>
  </w:style>
  <w:style w:type="paragraph" w:styleId="HTML">
    <w:name w:val="HTML Preformatted"/>
    <w:basedOn w:val="a"/>
    <w:rsid w:val="00504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tgt2">
    <w:name w:val="tgt2"/>
    <w:basedOn w:val="a"/>
    <w:rsid w:val="00504AC1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rsid w:val="00504AC1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51416B"/>
  </w:style>
  <w:style w:type="paragraph" w:styleId="23">
    <w:name w:val="toc 2"/>
    <w:basedOn w:val="a"/>
    <w:next w:val="a"/>
    <w:autoRedefine/>
    <w:rsid w:val="008D5268"/>
    <w:pPr>
      <w:ind w:left="210"/>
      <w:jc w:val="left"/>
    </w:pPr>
    <w:rPr>
      <w:smallCaps/>
      <w:sz w:val="20"/>
    </w:rPr>
  </w:style>
  <w:style w:type="paragraph" w:styleId="32">
    <w:name w:val="toc 3"/>
    <w:basedOn w:val="a"/>
    <w:next w:val="a"/>
    <w:autoRedefine/>
    <w:rsid w:val="008D5268"/>
    <w:pPr>
      <w:ind w:left="420"/>
      <w:jc w:val="left"/>
    </w:pPr>
    <w:rPr>
      <w:i/>
      <w:iCs/>
      <w:sz w:val="20"/>
    </w:rPr>
  </w:style>
  <w:style w:type="paragraph" w:styleId="40">
    <w:name w:val="toc 4"/>
    <w:basedOn w:val="a"/>
    <w:next w:val="a"/>
    <w:autoRedefine/>
    <w:rsid w:val="008D5268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8D5268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8D5268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8D5268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8D5268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8D5268"/>
    <w:pPr>
      <w:ind w:left="1680"/>
      <w:jc w:val="left"/>
    </w:pPr>
    <w:rPr>
      <w:sz w:val="18"/>
      <w:szCs w:val="18"/>
    </w:rPr>
  </w:style>
  <w:style w:type="character" w:customStyle="1" w:styleId="CharCharChar">
    <w:name w:val="Char Char Char"/>
    <w:rsid w:val="0003097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9">
    <w:name w:val="页眉 Char"/>
    <w:rsid w:val="00030977"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locked/>
    <w:rsid w:val="00E40F38"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locked/>
    <w:rsid w:val="00E40F38"/>
    <w:rPr>
      <w:rFonts w:cs="Times New Roman"/>
      <w:kern w:val="2"/>
      <w:sz w:val="18"/>
      <w:szCs w:val="18"/>
    </w:rPr>
  </w:style>
  <w:style w:type="character" w:customStyle="1" w:styleId="FooterChar">
    <w:name w:val="Footer Char"/>
    <w:locked/>
    <w:rsid w:val="00E40F38"/>
    <w:rPr>
      <w:rFonts w:cs="Times New Roman"/>
      <w:kern w:val="2"/>
      <w:sz w:val="18"/>
      <w:szCs w:val="18"/>
    </w:rPr>
  </w:style>
  <w:style w:type="character" w:customStyle="1" w:styleId="CharChar1">
    <w:name w:val="Char Char1"/>
    <w:rsid w:val="004D6AC7"/>
    <w:rPr>
      <w:rFonts w:ascii="Times New Roman" w:eastAsia="宋体" w:hAnsi="Times New Roman" w:cs="Times New Roman"/>
      <w:sz w:val="18"/>
      <w:szCs w:val="18"/>
    </w:rPr>
  </w:style>
  <w:style w:type="paragraph" w:styleId="af8">
    <w:name w:val="Intense Quote"/>
    <w:basedOn w:val="a"/>
    <w:next w:val="a"/>
    <w:link w:val="Chara"/>
    <w:qFormat/>
    <w:rsid w:val="008072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a">
    <w:name w:val="明显引用 Char"/>
    <w:link w:val="af8"/>
    <w:rsid w:val="008072B1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rsid w:val="00E84305"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rsid w:val="00E84305"/>
  </w:style>
  <w:style w:type="character" w:customStyle="1" w:styleId="CharCharCharChar0">
    <w:name w:val="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63400F"/>
    <w:rPr>
      <w:b/>
      <w:bCs/>
      <w:kern w:val="2"/>
    </w:rPr>
  </w:style>
  <w:style w:type="character" w:customStyle="1" w:styleId="mw-headline">
    <w:name w:val="mw-headline"/>
    <w:rsid w:val="0063400F"/>
  </w:style>
  <w:style w:type="character" w:customStyle="1" w:styleId="CharChar13">
    <w:name w:val="Char Char13"/>
    <w:rsid w:val="0063400F"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rsid w:val="0063400F"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rsid w:val="0063400F"/>
    <w:rPr>
      <w:rFonts w:ascii="宋体" w:eastAsia="宋体" w:hAnsi="宋体"/>
      <w:sz w:val="24"/>
      <w:szCs w:val="24"/>
    </w:rPr>
  </w:style>
  <w:style w:type="character" w:customStyle="1" w:styleId="CharChar10">
    <w:name w:val="Char Char10"/>
    <w:rsid w:val="0063400F"/>
    <w:rPr>
      <w:rFonts w:ascii="仿宋_GB2312" w:eastAsia="仿宋_GB2312" w:hAnsi="Times New Roman"/>
      <w:kern w:val="2"/>
      <w:sz w:val="32"/>
    </w:rPr>
  </w:style>
  <w:style w:type="character" w:customStyle="1" w:styleId="Charb">
    <w:name w:val="脚注文本 Char"/>
    <w:link w:val="af9"/>
    <w:rsid w:val="0063400F"/>
    <w:rPr>
      <w:rFonts w:ascii="Times New Roman" w:eastAsia="宋体" w:hAnsi="Times New Roman"/>
      <w:kern w:val="2"/>
      <w:sz w:val="18"/>
      <w:szCs w:val="18"/>
    </w:rPr>
  </w:style>
  <w:style w:type="paragraph" w:styleId="afa">
    <w:name w:val="Title"/>
    <w:basedOn w:val="a"/>
    <w:qFormat/>
    <w:rsid w:val="00C3031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2Char0">
    <w:name w:val="正文文本 2 Char"/>
    <w:link w:val="20"/>
    <w:rsid w:val="00C85437"/>
    <w:rPr>
      <w:rFonts w:eastAsia="宋体"/>
      <w:kern w:val="2"/>
      <w:sz w:val="21"/>
      <w:lang w:val="en-US" w:eastAsia="zh-CN" w:bidi="ar-SA"/>
    </w:rPr>
  </w:style>
  <w:style w:type="paragraph" w:styleId="af9">
    <w:name w:val="footnote text"/>
    <w:basedOn w:val="a"/>
    <w:link w:val="Charb"/>
    <w:rsid w:val="00C85437"/>
    <w:pPr>
      <w:snapToGrid w:val="0"/>
      <w:spacing w:line="300" w:lineRule="auto"/>
      <w:jc w:val="left"/>
    </w:pPr>
    <w:rPr>
      <w:sz w:val="18"/>
      <w:szCs w:val="18"/>
    </w:rPr>
  </w:style>
  <w:style w:type="character" w:styleId="afb">
    <w:name w:val="footnote reference"/>
    <w:rsid w:val="00C85437"/>
    <w:rPr>
      <w:vertAlign w:val="superscript"/>
    </w:rPr>
  </w:style>
  <w:style w:type="paragraph" w:styleId="12">
    <w:name w:val="index 1"/>
    <w:basedOn w:val="a"/>
    <w:next w:val="a"/>
    <w:autoRedefine/>
    <w:rsid w:val="00C85437"/>
    <w:pPr>
      <w:spacing w:line="300" w:lineRule="auto"/>
    </w:pPr>
    <w:rPr>
      <w:szCs w:val="24"/>
    </w:rPr>
  </w:style>
  <w:style w:type="paragraph" w:customStyle="1" w:styleId="CharCharCharCharCharCharChar">
    <w:name w:val="Char Char Char Char Char Char Char"/>
    <w:basedOn w:val="a"/>
    <w:rsid w:val="00C85437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0">
    <w:name w:val="Char Char Char"/>
    <w:locked/>
    <w:rsid w:val="00C8543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locked/>
    <w:rsid w:val="00C85437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C85437"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rsid w:val="00A178F7"/>
  </w:style>
  <w:style w:type="paragraph" w:customStyle="1" w:styleId="60">
    <w:name w:val="样式6"/>
    <w:basedOn w:val="a"/>
    <w:autoRedefine/>
    <w:rsid w:val="001620DA"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  <w:style w:type="paragraph" w:customStyle="1" w:styleId="xl29">
    <w:name w:val="xl29"/>
    <w:basedOn w:val="a"/>
    <w:rsid w:val="004D0D07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1345</Words>
  <Characters>7670</Characters>
  <Application>Microsoft Office Word</Application>
  <DocSecurity>0</DocSecurity>
  <Lines>63</Lines>
  <Paragraphs>17</Paragraphs>
  <ScaleCrop>false</ScaleCrop>
  <Company>Lenovo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建筑工程系建筑工程技术本科人才培养方案</dc:title>
  <dc:creator>Administrator</dc:creator>
  <cp:lastModifiedBy>陈立平</cp:lastModifiedBy>
  <cp:revision>83</cp:revision>
  <cp:lastPrinted>2013-11-30T05:09:00Z</cp:lastPrinted>
  <dcterms:created xsi:type="dcterms:W3CDTF">2021-06-29T01:24:00Z</dcterms:created>
  <dcterms:modified xsi:type="dcterms:W3CDTF">2021-07-08T02:11:00Z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